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b w:val="1"/>
          <w:bCs w:val="1"/>
          <w:sz w:val="26"/>
          <w:szCs w:val="26"/>
        </w:rPr>
      </w:pPr>
      <w:r w:rsidDel="00000000" w:rsidR="00000000" w:rsidRPr="00000000">
        <w:rPr>
          <w:rtl w:val="0"/>
        </w:rPr>
      </w:r>
    </w:p>
    <w:p w:rsidR="00000000" w:rsidDel="00000000" w:rsidP="00000000" w:rsidRDefault="00000000" w:rsidRPr="00000000" w14:paraId="00000003">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center"/>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MỤC LỤC</w:t>
      </w:r>
    </w:p>
    <w:sdt>
      <w:sdtPr>
        <w:id w:val="1521009988"/>
        <w:docPartObj>
          <w:docPartGallery w:val="Table of Contents"/>
          <w:docPartUnique w:val="1"/>
        </w:docPartObj>
      </w:sdtPr>
      <w:sdtContent>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ih7iqmbiul2e">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A-</w:t>
              <w:tab/>
              <w:t xml:space="preserve">THÔNG TIN CHUNG:</w:t>
              <w:tab/>
              <w:t xml:space="preserve">1</w:t>
            </w:r>
          </w:hyperlink>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lqbziykvl5mx">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w:t>
              <w:tab/>
              <w:t xml:space="preserve">Thông tin về tổ chức xác định giá đất</w:t>
              <w:tab/>
              <w:t xml:space="preserve">1</w:t>
            </w:r>
          </w:hyperlink>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ks281q611jva">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w:t>
              <w:tab/>
              <w:t xml:space="preserve">Nội dung công việc:</w:t>
              <w:tab/>
              <w:t xml:space="preserve">1</w:t>
            </w:r>
          </w:hyperlink>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hyperlink w:anchor="_heading=h.wbthxypuz3yb">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B-</w:t>
              <w:tab/>
              <w:t xml:space="preserve">SỰ CẦN THIẾT, CĂN CỨ PHÁP LÝ VIỆC XÂY DỰNG BẢNG GIÁ ĐẤT LẦN ĐẦU ĐỂ CÔNG BỐ VÀ ÁP DỤNG TỪ NGÀY 01 THÁNG 01 NĂM 2026</w:t>
              <w:tab/>
              <w:t xml:space="preserve">1</w:t>
            </w:r>
          </w:hyperlink>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cumsubjk0z58">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w:t>
              <w:tab/>
              <w:t xml:space="preserve">Sự cần thiết việc Xây dựng Bảng giá đất</w:t>
              <w:tab/>
              <w:t xml:space="preserve">1</w:t>
            </w:r>
          </w:hyperlink>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e9mf1dezq939">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w:t>
              <w:tab/>
              <w:t xml:space="preserve">Căn cứ pháp lý để Xây dựng Bảng giá đất</w:t>
              <w:tab/>
              <w:t xml:space="preserve">2</w:t>
            </w:r>
          </w:hyperlink>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hyperlink w:anchor="_heading=h.ly7vpf3abll6">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C-</w:t>
              <w:tab/>
              <w:t xml:space="preserve">PHẠM VI ÁP DỤNG VÀ NGUYÊN TẮC, CĂN CỨ, TRÌNH TỰ VIỆC XÂY DỰNG BẢNG GIÁ ĐẤT LẦN ĐẦU ĐỂ CÔNG BỐ VÀ ÁP DỤNG TỪ NGÀY 01 THÁNG 01 NĂM 2026</w:t>
              <w:tab/>
              <w:t xml:space="preserve">5</w:t>
            </w:r>
          </w:hyperlink>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86we9gp9463i">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w:t>
              <w:tab/>
              <w:t xml:space="preserve">Phạm vi áp dụng Bảng giá đất</w:t>
              <w:tab/>
              <w:t xml:space="preserve">5</w:t>
            </w:r>
          </w:hyperlink>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dnha40dabq12">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w:t>
              <w:tab/>
              <w:t xml:space="preserve">Nguyên tắc, căn cứ Xây dựng Bảng giá đất</w:t>
              <w:tab/>
              <w:t xml:space="preserve">5</w:t>
            </w:r>
          </w:hyperlink>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96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fyeiv1ubzl35">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III.</w:t>
              <w:tab/>
              <w:t xml:space="preserve">Trình tự Xây dựng Bảng giá đất lần đầu</w:t>
              <w:tab/>
              <w:t xml:space="preserve">6</w:t>
            </w:r>
          </w:hyperlink>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0" w:before="0" w:line="240" w:lineRule="auto"/>
            <w:ind w:left="0" w:right="0" w:firstLine="0"/>
            <w:jc w:val="both"/>
            <w:rPr>
              <w:vertAlign w:val="baseline"/>
            </w:rPr>
          </w:pPr>
          <w:hyperlink w:anchor="_heading=h.t5yuys5m96s4">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D-</w:t>
              <w:tab/>
              <w:t xml:space="preserve">ĐÁNH GIÁ VỀ ĐIỀU KIỆN TỰ NHIÊN, KINH TẾ - XÃ HỘI, TÌNH HÌNH QUẢN LÝ VÀ SỬ DỤNG ĐẤT ĐAI ẢNH HƯỞNG ĐẾN GIÁ ĐẤT TRÊN ĐỊA BÀN TỈNH GIA LAI TRƯỚC THỜI ĐIỂM </w:t>
            </w:r>
          </w:hyperlink>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hyperlink w:anchor="_heading=h.t5yuys5m96s4">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XẾP ĐƠN VỊ HÀNH CHÍNH CẤP TỈNH THEO NGHỊ QUYẾT SỐ 202/2025/QH15 NGÀY 12/06/2025 CỦA QUỐC HỘI</w:t>
              <w:tab/>
              <w:t xml:space="preserve">7</w:t>
            </w:r>
          </w:hyperlink>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xzjaj09z5d7c">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w:t>
              <w:tab/>
              <w:t xml:space="preserve">Đánh giá về điều kiện tự nhiên</w:t>
              <w:tab/>
              <w:t xml:space="preserve">7</w:t>
            </w:r>
          </w:hyperlink>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l33vlgg7gwbq">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w:t>
              <w:tab/>
              <w:t xml:space="preserve">Đánh giá về kinh tế - xã hội</w:t>
              <w:tab/>
              <w:t xml:space="preserve">19</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96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sqtk78gimrf2">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III.</w:t>
              <w:tab/>
              <w:t xml:space="preserve">Đánh giá tình hình quản lý và sử dụng đất</w:t>
              <w:tab/>
              <w:t xml:space="preserve">23</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96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ttpczndcpc8c">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IV.</w:t>
              <w:tab/>
              <w:t xml:space="preserve">Đánh giá chung</w:t>
              <w:tab/>
              <w:t xml:space="preserve">26</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 w:val="left" w:leader="none" w:pos="540"/>
              <w:tab w:val="right" w:leader="dot" w:pos="9737"/>
            </w:tabs>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hyperlink w:anchor="_heading=h.itu10u1edsfk">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E-</w:t>
              <w:tab/>
              <w:t xml:space="preserve">ĐÁNH GIÁ TÌNH HÌNH VÀ KẾT QUẢ ĐIỀU TRA, THU THẬP THÔNG TIN GIÁ ĐẤT TRÊN ĐỊA BÀN TỈNH GIA LAI TRƯỚC THỜI ĐIỂM SẮP XẾP ĐƠN VỊ HÀNH CHÍNH CẤP TỈNH THEO NGHỊ QUYẾT SỐ 202/2025/QH15 NGÀY 12/06/2025 CỦA QUỐC HỘI</w:t>
              <w:tab/>
              <w:t xml:space="preserve">27</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e0b43gusbk7o">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w:t>
              <w:tab/>
              <w:t xml:space="preserve">Phương pháp điều tra, thu thập thông tin giá đất</w:t>
              <w:tab/>
              <w:t xml:space="preserve">27</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pygldj6v51t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w:t>
              <w:tab/>
              <w:t xml:space="preserve">Kết quả điều tra, thu thập thông tin giá đất</w:t>
              <w:tab/>
              <w:t xml:space="preserve">28</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96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sxzczmv2e7v2">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III.</w:t>
              <w:tab/>
              <w:t xml:space="preserve">Đánh giá tình hình và kết quả điều tra</w:t>
              <w:tab/>
              <w:t xml:space="preserve">35</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 w:val="left" w:leader="none" w:pos="540"/>
              <w:tab w:val="right" w:leader="dot" w:pos="9737"/>
            </w:tabs>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hyperlink w:anchor="_heading=h.gcriwzeydpi4">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F-</w:t>
              <w:tab/>
              <w:t xml:space="preserve">ĐÁNH GIÁ KẾT QUẢ THỰC HIỆN BẢNG GIÁ ĐẤT HIỆN HÀNH</w:t>
              <w:tab/>
              <w:t xml:space="preserve">36</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oompw6jewjt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w:t>
              <w:tab/>
              <w:t xml:space="preserve">Đánh giá tình hình biến động và mức biến động (tăng hoặc giảm) giữa giá đất điều tra với giá đất cùng loại trong Bảng giá đất hiện hành</w:t>
              <w:tab/>
              <w:t xml:space="preserve">36</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lg2sdddr0773">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w:t>
              <w:tab/>
              <w:t xml:space="preserve">Đánh giá các quy định trong Bảng giá đất hiện hành</w:t>
              <w:tab/>
              <w:t xml:space="preserve">42</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96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8e9efmx47g4g">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III.</w:t>
              <w:tab/>
              <w:t xml:space="preserve">Kết quả thực hiện Bảng giá đất hiện hành</w:t>
              <w:tab/>
              <w:t xml:space="preserve">43</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hyperlink w:anchor="_heading=h.t0wpjfgfxr6w">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G-</w:t>
              <w:tab/>
              <w:t xml:space="preserve">XÁC ĐỊNH LOẠI ĐẤT, KHU VỰC, VỊ TRÍ ĐẤT</w:t>
              <w:tab/>
              <w:t xml:space="preserve">55</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8m9h2v4o1ldv">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w:t>
              <w:tab/>
              <w:t xml:space="preserve">Cơ sở thực tiễn</w:t>
              <w:tab/>
              <w:t xml:space="preserve">55</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o59qwqwtmp4v">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w:t>
              <w:tab/>
              <w:t xml:space="preserve">Nguyên tắc xác định vị trí</w:t>
              <w:tab/>
              <w:t xml:space="preserve">56</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hyperlink w:anchor="_heading=h.6ygtrlo8a8w2">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H-</w:t>
              <w:tab/>
              <w:t xml:space="preserve">ÁP DỤNG CÁC PHƯƠNG PHÁP ĐỊNH GIÁ ĐẤT VÀ MỨC GIÁ CÁC LOẠI ĐẤT TRONG DỰ THẢO BẢNG GIÁ ĐẤT</w:t>
              <w:tab/>
              <w:t xml:space="preserve">58</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3eptb9ljk88z">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w:t>
              <w:tab/>
              <w:t xml:space="preserve">Phương pháp định giá áp dụng trong việc Xây dựng Bảng giá đất</w:t>
              <w:tab/>
              <w:t xml:space="preserve">58</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37mf5qrk8n1t">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w:t>
              <w:tab/>
              <w:t xml:space="preserve">Mức giá các loại đất trong dự thảo Bảng giá đất</w:t>
              <w:tab/>
              <w:t xml:space="preserve">60</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 w:val="left" w:leader="none" w:pos="540"/>
              <w:tab w:val="right" w:leader="dot" w:pos="9737"/>
            </w:tabs>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hyperlink w:anchor="_heading=h.dfi8zdj2rdgv">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I-</w:t>
              <w:tab/>
              <w:t xml:space="preserve">ĐÁNH GIÁ SỰ PHÙ HỢP HOẶC CHƯA PHÙ HỢP CỦA GIÁ ĐẤT TRONG DỰ THẢO BẢNG GIÁ ĐẤT SO VỚI KẾT QUẢ ĐIỀU TRA GIÁ ĐẤT ĐIỀU TRA</w:t>
              <w:tab/>
              <w:t xml:space="preserve">87</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0"/>
              <w:tab w:val="left" w:leader="none" w:pos="540"/>
              <w:tab w:val="right" w:leader="dot" w:pos="9737"/>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wtdq1ydazuh8">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J-</w:t>
              <w:tab/>
              <w:t xml:space="preserve">ĐÁNH GIÁ TÁC ĐỘNG CỦA BẢNG GIÁ ĐẤT LẦN ĐẦU</w:t>
              <w:tab/>
              <w:t xml:space="preserve">87</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ksjmxm9ubqex">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w:t>
              <w:tab/>
              <w:t xml:space="preserve">Tác động đến kinh tế - xã hội</w:t>
              <w:tab/>
              <w:t xml:space="preserve">87</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jtpvwg6d2tmj">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w:t>
              <w:tab/>
              <w:t xml:space="preserve">Tác động đến môi trường đầu tư</w:t>
              <w:tab/>
              <w:t xml:space="preserve">91</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960"/>
              <w:tab w:val="right" w:leader="dot" w:pos="9737"/>
            </w:tabs>
            <w:spacing w:after="10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hyperlink w:anchor="_heading=h.dg9lvrtr0r9n">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III.</w:t>
              <w:tab/>
              <w:t xml:space="preserve">Tác động đến việc thực hiện chính sách tài chính về đất đai và thu nhập, đời sống của hộ gia đình, cá nhân, tổ chức sử dụng đất</w:t>
              <w:tab/>
              <w:t xml:space="preserve">93</w:t>
            </w:r>
          </w:hyperlink>
          <w:r w:rsidDel="00000000" w:rsidR="00000000" w:rsidRPr="00000000">
            <w:rPr>
              <w:rtl w:val="0"/>
            </w:rPr>
          </w:r>
        </w:p>
        <w:p w:rsidR="00000000" w:rsidDel="00000000" w:rsidP="00000000" w:rsidRDefault="00000000" w:rsidRPr="00000000" w14:paraId="00000027">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8">
      <w:pPr>
        <w:tabs>
          <w:tab w:val="left" w:leader="none" w:pos="1920"/>
        </w:tabs>
        <w:spacing w:line="276" w:lineRule="auto"/>
        <w:rPr>
          <w:b w:val="1"/>
          <w:bCs w:val="1"/>
          <w:sz w:val="26"/>
          <w:szCs w:val="26"/>
        </w:rPr>
      </w:pPr>
      <w:r w:rsidDel="00000000" w:rsidR="00000000" w:rsidRPr="00000000">
        <w:rPr>
          <w:rtl w:val="0"/>
        </w:rPr>
      </w:r>
    </w:p>
    <w:p w:rsidR="00000000" w:rsidDel="00000000" w:rsidP="00000000" w:rsidRDefault="00000000" w:rsidRPr="00000000" w14:paraId="00000029">
      <w:pPr>
        <w:tabs>
          <w:tab w:val="left" w:leader="none" w:pos="1920"/>
        </w:tabs>
        <w:spacing w:line="276" w:lineRule="auto"/>
        <w:rPr>
          <w:b w:val="1"/>
          <w:bCs w:val="1"/>
          <w:sz w:val="26"/>
          <w:szCs w:val="26"/>
        </w:rPr>
        <w:sectPr>
          <w:headerReference r:id="rId7" w:type="default"/>
          <w:footerReference r:id="rId8" w:type="default"/>
          <w:footerReference r:id="rId9" w:type="even"/>
          <w:pgSz w:h="16834" w:w="11909" w:orient="portrait"/>
          <w:pgMar w:bottom="709" w:top="1260" w:left="1170" w:right="992" w:header="432" w:footer="0"/>
          <w:pgNumType w:start="1"/>
        </w:sectPr>
      </w:pPr>
      <w:r w:rsidDel="00000000" w:rsidR="00000000" w:rsidRPr="00000000">
        <w:rPr>
          <w:rtl w:val="0"/>
        </w:rPr>
      </w:r>
    </w:p>
    <w:p w:rsidR="00000000" w:rsidDel="00000000" w:rsidP="00000000" w:rsidRDefault="00000000" w:rsidRPr="00000000" w14:paraId="0000002A">
      <w:pPr>
        <w:tabs>
          <w:tab w:val="left" w:leader="none" w:pos="1920"/>
        </w:tabs>
        <w:spacing w:line="276" w:lineRule="auto"/>
        <w:rPr>
          <w:b w:val="1"/>
          <w:bCs w:val="1"/>
          <w:sz w:val="26"/>
          <w:szCs w:val="26"/>
        </w:rPr>
      </w:pPr>
      <w:r w:rsidDel="00000000" w:rsidR="00000000" w:rsidRPr="00000000">
        <w:rPr>
          <w:rtl w:val="0"/>
        </w:rPr>
      </w:r>
    </w:p>
    <w:tbl>
      <w:tblPr>
        <w:tblStyle w:val="Table1"/>
        <w:tblW w:w="10080.0" w:type="dxa"/>
        <w:jc w:val="center"/>
        <w:tblLayout w:type="fixed"/>
        <w:tblLook w:val="0000"/>
      </w:tblPr>
      <w:tblGrid>
        <w:gridCol w:w="4320"/>
        <w:gridCol w:w="5760"/>
        <w:tblGridChange w:id="0">
          <w:tblGrid>
            <w:gridCol w:w="4320"/>
            <w:gridCol w:w="5760"/>
          </w:tblGrid>
        </w:tblGridChange>
      </w:tblGrid>
      <w:tr>
        <w:trPr>
          <w:cantSplit w:val="0"/>
          <w:tblHeader w:val="0"/>
        </w:trPr>
        <w:tc>
          <w:tcPr/>
          <w:p w:rsidR="00000000" w:rsidDel="00000000" w:rsidP="00000000" w:rsidRDefault="00000000" w:rsidRPr="00000000" w14:paraId="0000002B">
            <w:pPr>
              <w:widowControl w:val="0"/>
              <w:spacing w:line="276" w:lineRule="auto"/>
              <w:jc w:val="center"/>
              <w:rPr>
                <w:b w:val="1"/>
                <w:bCs w:val="1"/>
                <w:sz w:val="26"/>
                <w:szCs w:val="26"/>
              </w:rPr>
            </w:pPr>
            <w:r w:rsidDel="00000000" w:rsidR="00000000" w:rsidRPr="00000000">
              <w:rPr>
                <w:b w:val="1"/>
                <w:bCs w:val="1"/>
                <w:sz w:val="26"/>
                <w:szCs w:val="26"/>
                <w:rtl w:val="0"/>
              </w:rPr>
              <w:t xml:space="preserve">CÔNG TY TNHH </w:t>
            </w:r>
          </w:p>
          <w:p w:rsidR="00000000" w:rsidDel="00000000" w:rsidP="00000000" w:rsidRDefault="00000000" w:rsidRPr="00000000" w14:paraId="0000002C">
            <w:pPr>
              <w:widowControl w:val="0"/>
              <w:spacing w:line="276" w:lineRule="auto"/>
              <w:jc w:val="center"/>
              <w:rPr>
                <w:b w:val="1"/>
                <w:bCs w:val="1"/>
                <w:sz w:val="26"/>
                <w:szCs w:val="26"/>
              </w:rPr>
            </w:pPr>
            <w:r w:rsidDel="00000000" w:rsidR="00000000" w:rsidRPr="00000000">
              <w:rPr>
                <w:b w:val="1"/>
                <w:bCs w:val="1"/>
                <w:sz w:val="26"/>
                <w:szCs w:val="26"/>
                <w:rtl w:val="0"/>
              </w:rPr>
              <w:t xml:space="preserve">THẨM ĐỊNH GIÁ MHD</w:t>
            </w:r>
          </w:p>
          <w:p w:rsidR="00000000" w:rsidDel="00000000" w:rsidP="00000000" w:rsidRDefault="00000000" w:rsidRPr="00000000" w14:paraId="0000002D">
            <w:pPr>
              <w:widowControl w:val="0"/>
              <w:spacing w:line="276" w:lineRule="auto"/>
              <w:jc w:val="center"/>
              <w:rPr>
                <w:sz w:val="26"/>
                <w:szCs w:val="26"/>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431800</wp:posOffset>
                      </wp:positionH>
                      <wp:positionV relativeFrom="paragraph">
                        <wp:posOffset>0</wp:posOffset>
                      </wp:positionV>
                      <wp:extent cx="9525" cy="12700"/>
                      <wp:effectExtent b="0" l="0" r="0" t="0"/>
                      <wp:wrapNone/>
                      <wp:docPr id="218" name=""/>
                      <a:graphic>
                        <a:graphicData uri="http://schemas.microsoft.com/office/word/2010/wordprocessingShape">
                          <wps:wsp>
                            <wps:cNvCnPr/>
                            <wps:spPr>
                              <a:xfrm flipH="1" rot="10800000">
                                <a:off x="4469700" y="3775238"/>
                                <a:ext cx="1752600" cy="952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431800</wp:posOffset>
                      </wp:positionH>
                      <wp:positionV relativeFrom="paragraph">
                        <wp:posOffset>0</wp:posOffset>
                      </wp:positionV>
                      <wp:extent cx="9525" cy="12700"/>
                      <wp:effectExtent b="0" l="0" r="0" t="0"/>
                      <wp:wrapNone/>
                      <wp:docPr id="218"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9525" cy="12700"/>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594043</wp:posOffset>
                      </wp:positionH>
                      <wp:positionV relativeFrom="paragraph">
                        <wp:posOffset>110808</wp:posOffset>
                      </wp:positionV>
                      <wp:extent cx="1143000" cy="314325"/>
                      <wp:effectExtent b="0" l="0" r="0" t="0"/>
                      <wp:wrapNone/>
                      <wp:docPr id="220" name=""/>
                      <a:graphic>
                        <a:graphicData uri="http://schemas.microsoft.com/office/word/2010/wordprocessingShape">
                          <wps:wsp>
                            <wps:cNvSpPr/>
                            <wps:cNvPr id="4" name="Shape 4"/>
                            <wps:spPr>
                              <a:xfrm>
                                <a:off x="4779263" y="3627600"/>
                                <a:ext cx="1133475" cy="3048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DỰ THẢO</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594043</wp:posOffset>
                      </wp:positionH>
                      <wp:positionV relativeFrom="paragraph">
                        <wp:posOffset>110808</wp:posOffset>
                      </wp:positionV>
                      <wp:extent cx="1143000" cy="314325"/>
                      <wp:effectExtent b="0" l="0" r="0" t="0"/>
                      <wp:wrapNone/>
                      <wp:docPr id="220"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1143000" cy="314325"/>
                              </a:xfrm>
                              <a:prstGeom prst="rect"/>
                              <a:ln/>
                            </pic:spPr>
                          </pic:pic>
                        </a:graphicData>
                      </a:graphic>
                    </wp:anchor>
                  </w:drawing>
                </mc:Fallback>
              </mc:AlternateContent>
            </w:r>
          </w:p>
          <w:p w:rsidR="00000000" w:rsidDel="00000000" w:rsidP="00000000" w:rsidRDefault="00000000" w:rsidRPr="00000000" w14:paraId="0000002E">
            <w:pPr>
              <w:widowControl w:val="0"/>
              <w:spacing w:line="276" w:lineRule="auto"/>
              <w:jc w:val="center"/>
              <w:rPr>
                <w:sz w:val="26"/>
                <w:szCs w:val="26"/>
              </w:rPr>
            </w:pPr>
            <w:r w:rsidDel="00000000" w:rsidR="00000000" w:rsidRPr="00000000">
              <w:rPr>
                <w:sz w:val="26"/>
                <w:szCs w:val="26"/>
                <w:rtl w:val="0"/>
              </w:rPr>
              <w:t xml:space="preserve">          </w:t>
            </w:r>
          </w:p>
        </w:tc>
        <w:tc>
          <w:tcPr/>
          <w:p w:rsidR="00000000" w:rsidDel="00000000" w:rsidP="00000000" w:rsidRDefault="00000000" w:rsidRPr="00000000" w14:paraId="0000002F">
            <w:pPr>
              <w:widowControl w:val="0"/>
              <w:spacing w:line="276" w:lineRule="auto"/>
              <w:jc w:val="center"/>
              <w:rPr>
                <w:b w:val="1"/>
                <w:bCs w:val="1"/>
                <w:sz w:val="26"/>
                <w:szCs w:val="26"/>
              </w:rPr>
            </w:pPr>
            <w:r w:rsidDel="00000000" w:rsidR="00000000" w:rsidRPr="00000000">
              <w:rPr>
                <w:b w:val="1"/>
                <w:bCs w:val="1"/>
                <w:sz w:val="26"/>
                <w:szCs w:val="26"/>
                <w:rtl w:val="0"/>
              </w:rPr>
              <w:t xml:space="preserve">CỘNG HÒA XÃ HỘI CHỦ NGHĨA VIỆT NAM</w:t>
            </w:r>
          </w:p>
          <w:p w:rsidR="00000000" w:rsidDel="00000000" w:rsidP="00000000" w:rsidRDefault="00000000" w:rsidRPr="00000000" w14:paraId="00000030">
            <w:pPr>
              <w:widowControl w:val="0"/>
              <w:spacing w:line="276" w:lineRule="auto"/>
              <w:jc w:val="center"/>
              <w:rPr>
                <w:b w:val="1"/>
                <w:bCs w:val="1"/>
                <w:sz w:val="26"/>
                <w:szCs w:val="26"/>
              </w:rPr>
            </w:pPr>
            <w:r w:rsidDel="00000000" w:rsidR="00000000" w:rsidRPr="00000000">
              <w:rPr>
                <w:b w:val="1"/>
                <w:bCs w:val="1"/>
                <w:sz w:val="26"/>
                <w:szCs w:val="26"/>
                <w:rtl w:val="0"/>
              </w:rPr>
              <w:t xml:space="preserve">Độc lập – Tự do – Hạnh phúc</w:t>
            </w:r>
          </w:p>
          <w:p w:rsidR="00000000" w:rsidDel="00000000" w:rsidP="00000000" w:rsidRDefault="00000000" w:rsidRPr="00000000" w14:paraId="00000031">
            <w:pPr>
              <w:widowControl w:val="0"/>
              <w:spacing w:line="276" w:lineRule="auto"/>
              <w:jc w:val="center"/>
              <w:rPr>
                <w:i w:val="1"/>
                <w:iCs w:val="1"/>
                <w:sz w:val="26"/>
                <w:szCs w:val="26"/>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784225</wp:posOffset>
                      </wp:positionH>
                      <wp:positionV relativeFrom="paragraph">
                        <wp:posOffset>27305</wp:posOffset>
                      </wp:positionV>
                      <wp:extent cx="9525" cy="12700"/>
                      <wp:effectExtent b="0" l="0" r="0" t="0"/>
                      <wp:wrapNone/>
                      <wp:docPr id="219" name=""/>
                      <a:graphic>
                        <a:graphicData uri="http://schemas.microsoft.com/office/word/2010/wordprocessingShape">
                          <wps:wsp>
                            <wps:cNvCnPr/>
                            <wps:spPr>
                              <a:xfrm flipH="1" rot="10800000">
                                <a:off x="4350638" y="3775238"/>
                                <a:ext cx="1990725" cy="952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784225</wp:posOffset>
                      </wp:positionH>
                      <wp:positionV relativeFrom="paragraph">
                        <wp:posOffset>27305</wp:posOffset>
                      </wp:positionV>
                      <wp:extent cx="9525" cy="12700"/>
                      <wp:effectExtent b="0" l="0" r="0" t="0"/>
                      <wp:wrapNone/>
                      <wp:docPr id="219"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9525" cy="12700"/>
                              </a:xfrm>
                              <a:prstGeom prst="rect"/>
                              <a:ln/>
                            </pic:spPr>
                          </pic:pic>
                        </a:graphicData>
                      </a:graphic>
                    </wp:anchor>
                  </w:drawing>
                </mc:Fallback>
              </mc:AlternateContent>
            </w:r>
          </w:p>
          <w:p w:rsidR="00000000" w:rsidDel="00000000" w:rsidP="00000000" w:rsidRDefault="00000000" w:rsidRPr="00000000" w14:paraId="00000032">
            <w:pPr>
              <w:widowControl w:val="0"/>
              <w:spacing w:line="276" w:lineRule="auto"/>
              <w:jc w:val="right"/>
              <w:rPr>
                <w:i w:val="1"/>
                <w:iCs w:val="1"/>
                <w:sz w:val="26"/>
                <w:szCs w:val="26"/>
              </w:rPr>
            </w:pPr>
            <w:r w:rsidDel="00000000" w:rsidR="00000000" w:rsidRPr="00000000">
              <w:rPr>
                <w:i w:val="1"/>
                <w:iCs w:val="1"/>
                <w:sz w:val="26"/>
                <w:szCs w:val="26"/>
                <w:rtl w:val="0"/>
              </w:rPr>
              <w:t xml:space="preserve">Ngày 21 tháng 11 năm 2025</w:t>
            </w:r>
          </w:p>
        </w:tc>
      </w:tr>
    </w:tbl>
    <w:p w:rsidR="00000000" w:rsidDel="00000000" w:rsidP="00000000" w:rsidRDefault="00000000" w:rsidRPr="00000000" w14:paraId="00000033">
      <w:pPr>
        <w:tabs>
          <w:tab w:val="left" w:leader="none" w:pos="1920"/>
        </w:tabs>
        <w:spacing w:line="276" w:lineRule="auto"/>
        <w:rPr>
          <w:b w:val="1"/>
          <w:bCs w:val="1"/>
          <w:sz w:val="26"/>
          <w:szCs w:val="26"/>
        </w:rPr>
      </w:pPr>
      <w:r w:rsidDel="00000000" w:rsidR="00000000" w:rsidRPr="00000000">
        <w:rPr>
          <w:rtl w:val="0"/>
        </w:rPr>
      </w:r>
    </w:p>
    <w:p w:rsidR="00000000" w:rsidDel="00000000" w:rsidP="00000000" w:rsidRDefault="00000000" w:rsidRPr="00000000" w14:paraId="00000034">
      <w:pPr>
        <w:spacing w:line="276" w:lineRule="auto"/>
        <w:jc w:val="center"/>
        <w:rPr>
          <w:b w:val="1"/>
          <w:bCs w:val="1"/>
          <w:sz w:val="32"/>
          <w:szCs w:val="32"/>
        </w:rPr>
      </w:pPr>
      <w:r w:rsidDel="00000000" w:rsidR="00000000" w:rsidRPr="00000000">
        <w:rPr>
          <w:b w:val="1"/>
          <w:bCs w:val="1"/>
          <w:sz w:val="32"/>
          <w:szCs w:val="32"/>
          <w:rtl w:val="0"/>
        </w:rPr>
        <w:t xml:space="preserve">BÁO CÁO THUYẾT MINH XÂY DỰNG BẢNG GIÁ ĐẤT LẦN ĐẦU ĐỂ CÔNG BỐ VÀ ÁP DỤNG TỪ NGÀY 01 THÁNG 01 NĂM 2026 TRÊN ĐỊA BÀN TỈNH GIA LAI</w:t>
      </w:r>
    </w:p>
    <w:p w:rsidR="00000000" w:rsidDel="00000000" w:rsidP="00000000" w:rsidRDefault="00000000" w:rsidRPr="00000000" w14:paraId="00000035">
      <w:pPr>
        <w:spacing w:line="276" w:lineRule="auto"/>
        <w:rPr>
          <w:sz w:val="26"/>
          <w:szCs w:val="26"/>
        </w:rPr>
      </w:pPr>
      <w:r w:rsidDel="00000000" w:rsidR="00000000" w:rsidRPr="00000000">
        <w:rPr>
          <w:rtl w:val="0"/>
        </w:rPr>
      </w:r>
    </w:p>
    <w:p w:rsidR="00000000" w:rsidDel="00000000" w:rsidP="00000000" w:rsidRDefault="00000000" w:rsidRPr="00000000" w14:paraId="00000036">
      <w:pPr>
        <w:pStyle w:val="Heading1"/>
        <w:numPr>
          <w:ilvl w:val="0"/>
          <w:numId w:val="32"/>
        </w:numPr>
        <w:tabs>
          <w:tab w:val="left" w:leader="none" w:pos="540"/>
        </w:tabs>
        <w:spacing w:after="0" w:before="0" w:line="276" w:lineRule="auto"/>
        <w:ind w:left="0" w:firstLine="0"/>
        <w:rPr/>
      </w:pPr>
      <w:bookmarkStart w:colFirst="0" w:colLast="0" w:name="_heading=h.ih7iqmbiul2e" w:id="0"/>
      <w:bookmarkEnd w:id="0"/>
      <w:r w:rsidDel="00000000" w:rsidR="00000000" w:rsidRPr="00000000">
        <w:rPr>
          <w:rtl w:val="0"/>
        </w:rPr>
        <w:t xml:space="preserve">THÔNG TIN CHUNG:</w:t>
      </w:r>
    </w:p>
    <w:p w:rsidR="00000000" w:rsidDel="00000000" w:rsidP="00000000" w:rsidRDefault="00000000" w:rsidRPr="00000000" w14:paraId="00000037">
      <w:pPr>
        <w:pStyle w:val="Heading2"/>
        <w:numPr>
          <w:ilvl w:val="0"/>
          <w:numId w:val="14"/>
        </w:numPr>
        <w:spacing w:after="120" w:before="120" w:lineRule="auto"/>
        <w:ind w:left="540" w:hanging="360"/>
        <w:rPr/>
      </w:pPr>
      <w:bookmarkStart w:colFirst="0" w:colLast="0" w:name="_heading=h.lqbziykvl5mx" w:id="1"/>
      <w:bookmarkEnd w:id="1"/>
      <w:r w:rsidDel="00000000" w:rsidR="00000000" w:rsidRPr="00000000">
        <w:rPr>
          <w:rtl w:val="0"/>
        </w:rPr>
        <w:t xml:space="preserve">Thông tin về tổ chức xác định giá đất</w:t>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DN</w:t>
        <w:tab/>
        <w:t xml:space="preserve">       </w:t>
        <w:tab/>
        <w:t xml:space="preserve">: Công ty TNHH Thẩm định giá MHD </w:t>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Địa chỉ</w:t>
        <w:tab/>
        <w:tab/>
        <w:t xml:space="preserve">: Số 52 Trần Bình Trọng, P.5, Q.Bình Thạnh, TP.HCM</w:t>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Tel</w:t>
        <w:tab/>
        <w:tab/>
        <w:t xml:space="preserve">: (028) 3515 3516</w:t>
        <w:tab/>
        <w:t xml:space="preserve">Fax</w:t>
        <w:tab/>
        <w:tab/>
        <w:t xml:space="preserve">: (08) 3517 1512</w:t>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Email</w:t>
        <w:tab/>
        <w:tab/>
        <w:t xml:space="preserve">: info@mhd.com.vn</w:t>
        <w:tab/>
        <w:t xml:space="preserve">Website</w:t>
        <w:tab/>
        <w:t xml:space="preserve">: www.mhd.com.vn</w:t>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Người đại diện</w:t>
        <w:tab/>
        <w:t xml:space="preserve">: Ông </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Trần Khánh Du</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ab/>
        <w:t xml:space="preserve">Chức vụ</w:t>
        <w:tab/>
        <w:t xml:space="preserve">: </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Giám đốc</w:t>
      </w:r>
    </w:p>
    <w:p w:rsidR="00000000" w:rsidDel="00000000" w:rsidP="00000000" w:rsidRDefault="00000000" w:rsidRPr="00000000" w14:paraId="0000003D">
      <w:pPr>
        <w:pStyle w:val="Heading2"/>
        <w:numPr>
          <w:ilvl w:val="0"/>
          <w:numId w:val="14"/>
        </w:numPr>
        <w:spacing w:after="120" w:before="120" w:lineRule="auto"/>
        <w:ind w:left="540" w:hanging="360"/>
        <w:rPr/>
      </w:pPr>
      <w:bookmarkStart w:colFirst="0" w:colLast="0" w:name="_heading=h.ks281q611jva" w:id="2"/>
      <w:bookmarkEnd w:id="2"/>
      <w:r w:rsidDel="00000000" w:rsidR="00000000" w:rsidRPr="00000000">
        <w:rPr>
          <w:rtl w:val="0"/>
        </w:rPr>
        <w:t xml:space="preserve">Nội dung công việc:</w:t>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Hợp đồng giữa Chi cục quản lý đất đai tỉnh Gia Lai và Công ty TNHH Thẩm định giá MHD.</w:t>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Mục đích: Xây dựng Bảng giá đất lần đầu để công bố và áp dụng từ ngày 01 tháng 01 năm 2026 trên địa bàn tỉnh Gia Lai.</w:t>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Thời gian thực hiện: Tháng 8/2025.</w:t>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điểm thực hiện: Tỉnh Gia Lai (cũ).</w:t>
      </w:r>
    </w:p>
    <w:p w:rsidR="00000000" w:rsidDel="00000000" w:rsidP="00000000" w:rsidRDefault="00000000" w:rsidRPr="00000000" w14:paraId="00000042">
      <w:pPr>
        <w:pStyle w:val="Heading1"/>
        <w:numPr>
          <w:ilvl w:val="0"/>
          <w:numId w:val="32"/>
        </w:numPr>
        <w:tabs>
          <w:tab w:val="left" w:leader="none" w:pos="540"/>
        </w:tabs>
        <w:spacing w:after="0" w:before="0" w:line="276" w:lineRule="auto"/>
        <w:ind w:left="0" w:firstLine="0"/>
        <w:rPr/>
      </w:pPr>
      <w:bookmarkStart w:colFirst="0" w:colLast="0" w:name="_heading=h.wbthxypuz3yb" w:id="3"/>
      <w:bookmarkEnd w:id="3"/>
      <w:r w:rsidDel="00000000" w:rsidR="00000000" w:rsidRPr="00000000">
        <w:rPr>
          <w:rtl w:val="0"/>
        </w:rPr>
        <w:t xml:space="preserve">SỰ CẦN THIẾT, CĂN CỨ PHÁP LÝ VIỆC XÂY DỰNG BẢNG GIÁ ĐẤT LẦN ĐẦU ĐỂ CÔNG BỐ VÀ ÁP DỤNG TỪ NGÀY 01 THÁNG 01 NĂM 2026</w:t>
      </w:r>
    </w:p>
    <w:p w:rsidR="00000000" w:rsidDel="00000000" w:rsidP="00000000" w:rsidRDefault="00000000" w:rsidRPr="00000000" w14:paraId="00000043">
      <w:pPr>
        <w:pStyle w:val="Heading2"/>
        <w:numPr>
          <w:ilvl w:val="0"/>
          <w:numId w:val="15"/>
        </w:numPr>
        <w:spacing w:after="120" w:before="120" w:lineRule="auto"/>
        <w:ind w:left="540" w:hanging="360"/>
        <w:rPr/>
      </w:pPr>
      <w:bookmarkStart w:colFirst="0" w:colLast="0" w:name="_heading=h.cumsubjk0z58" w:id="4"/>
      <w:bookmarkEnd w:id="4"/>
      <w:r w:rsidDel="00000000" w:rsidR="00000000" w:rsidRPr="00000000">
        <w:rPr>
          <w:rtl w:val="0"/>
        </w:rPr>
        <w:t xml:space="preserve">Sự cần thiết việc Xây dựng Bảng giá đất</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Việc xây dựng Bảng giá đất lần đầu để áp dụng từ ngày 01 tháng 01 năm 2026 là một nhiệm vụ cấp bách và mang tính chiến lược đối với tỉnh Gia Lai. Sự cần thiết này không chỉ xuất phát từ yêu cầu bắt buộc của Luật Đất đai năm 2024 mà còn là đòi hỏi cấp thiết từ thực tiễn quản lý và bối cảnh phát triển kinh tế - xã hội sôi động của tỉnh.</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Trước hết, việc xây dựng Bảng giá đất mới là để khắc phục những bất cập sâu sắc của Bảng giá đất hiện hành.</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Bảng giá đất giai đoạn 2020-2024 (được gia hạn đến hết năm 2025) đã trở nên lỗi thời và không còn phù hợp. Bất cập cốt lõi và lớn nhất là sự chênh lệch quá lớn giữa giá đất do nhà nước quy định và giá giao dịch thực tế trên thị trường.. Tình trạng "cơ chế hai giá" này gây ra nhiều hệ lụy tiêu cực: làm thất thu ngân sách nhà nước, tạo ra sự bất công trong công tác bồi thường giải phóng mặt bằng, và là môi trường cho các hoạt động đầu cơ, làm méo mó thị trường bất động sản. Do đó, một Bảng giá đất mới được xây dựng theo nguyên tắc thị trường sẽ là giải pháp căn cơ để xóa bỏ cơ chế hai giá, đảm bảo sự công bằng và minh bạch.</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Thứ hai, Bảng giá đất lần đầu là yêu cầu pháp lý bắt buộc theo Luật Đất đai năm 2024.</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Khoản 3 Điều 159 của Luật quy định rõ rằng UBND cấp tỉnh phải xây dựng, trình HĐND cùng cấp quyết định Bảng giá đất lần đầu để công bố và áp dụng từ ngày 01/01/2026. Bảng giá đất hiện hành của Gia Lai, vốn được xây dựng theo chu kỳ 5 năm của Luật Đất đai 2013, không còn tương thích với quy định mới về việc ban hành Bảng giá đất hàng năm. Việc gia hạn áp dụng Bảng giá đất cũ đến hết ngày 31/12/2025 chỉ là một giải pháp tình thế nhằm tránh khoảng trống pháp lý trong quản lý. Vì vậy, việc xây dựng Bảng giá đất mới là để đảm bảo công tác quản lý đất đai của tỉnh tuân thủ đúng quy định pháp luật hiện hành.</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Thứ ba, phạm vi áp dụng của Bảng giá đất mới theo Luật Đất đai năm 2024 đã được mở rộng đáng kể, đòi hỏi một khung giá mới, toàn diện và phù hợp hơn.</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Theo quy định tại Điều 111 và Điều 159 của Luật Đất đai năm 2024, Bảng giá đất mới sẽ được áp dụng cho 12 trường hợp, bao gồm nhiều nội dung quan trọng như: tính tiền thuê đất trả hằng năm, tính giá khởi điểm để đấu giá quyền sử dụng đất, và đặc biệt là tính giá đất tái định cư. Những quy định này có tác động trực tiếp đến đời sống người dân và môi trường đầu tư. Chẳng hạn, việc áp dụng Bảng giá đất để tính giá đất tái định cư sẽ giúp người dân xác định được ngay giá trị đất được nhận, tạo sự công khai, minh bạch và rút ngắn thời gian thực hiện so với việc phải xác định giá đất cụ thể như trước đây. Tương tự, việc áp dụng Bảng giá đất để tính giá khởi điểm đấu giá cũng giúp rút ngắn quy trình, tạo sự công bằng và thúc đẩy giải ngân đầu tư công. Bảng giá đất hiện hành của Gia Lai, với mức giá thấp và chưa bao quát hết các quy định mới, sẽ không thể đáp ứng được các yêu cầu này.</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Cuối cùng, sự phát triển mạnh mẽ về kinh tế - xã hội và hạ tầng của tỉnh Gia Lai trong những năm qua đòi hỏi một Bảng giá đất mới để phản ánh đúng giá trị thực tế.</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Quy hoạch tỉnh Gia Lai thời kỳ 2021-2030 đã định hướng phát triển nhiều dự án hạ tầng giao thông trọng điểm như cao tốc TP.HCM - Mộc Bài và Gò Dầu - Xa Mát, cùng với việc hình thành các khu công nghiệp, khu đô thị mới, đặc biệt tại vùng động lực phía Nam. Những dự án này đã và đang tạo ra những "cú hích" lớn, làm giá đất biến động nhanh chóng. Bảng giá đất được xây dựng cho chu kỳ 5 năm không thể theo kịp những thay đổi này, dẫn đến việc nhiều tuyến đường, khu dân cư mới chưa được cập nhật giá, gây khó khăn cho công tác quản lý và thực hiện nghĩa vụ tài chính của người dân. Việc xây dựng Bảng giá đất lần đầu theo quy định mới, được cập nhật hàng năm, sẽ đảm bảo giá đất luôn bám sát thực tiễn phát triển của tỉnh.</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Tóm lại, việc xây dựng Bảng giá đất lần đầu cho tỉnh Gia Lai là một yêu cầu tất yếu, vừa để tuân thủ pháp luật, vừa để giải quyết những bất cập từ thực tiễn. Một Bảng giá đất mới, được xây dựng trên nguyên tắc thị trường và cập nhật thường xuyên, sẽ là công cụ quản lý hiệu quả, góp phần làm lành mạnh hóa thị trường bất động sản, tăng nguồn thu bền vững cho ngân sách, đảm bảo hài hòa lợi ích giữa Nhà nước, người dân và doanh nghiệp, và tạo động lực quan trọng cho sự phát triển kinh tế - xã hội của tỉnh trong giai đoạn mới</w:t>
      </w:r>
      <w:r w:rsidDel="00000000" w:rsidR="00000000" w:rsidRPr="00000000">
        <w:rPr>
          <w:rtl w:val="0"/>
        </w:rPr>
      </w:r>
    </w:p>
    <w:p w:rsidR="00000000" w:rsidDel="00000000" w:rsidP="00000000" w:rsidRDefault="00000000" w:rsidRPr="00000000" w14:paraId="0000004A">
      <w:pPr>
        <w:pStyle w:val="Heading2"/>
        <w:numPr>
          <w:ilvl w:val="0"/>
          <w:numId w:val="15"/>
        </w:numPr>
        <w:spacing w:after="120" w:before="120" w:lineRule="auto"/>
        <w:ind w:left="540" w:hanging="360"/>
        <w:rPr/>
      </w:pPr>
      <w:bookmarkStart w:colFirst="0" w:colLast="0" w:name="_heading=h.e9mf1dezq939" w:id="5"/>
      <w:bookmarkEnd w:id="5"/>
      <w:r w:rsidDel="00000000" w:rsidR="00000000" w:rsidRPr="00000000">
        <w:rPr>
          <w:rtl w:val="0"/>
        </w:rPr>
        <w:t xml:space="preserve">Căn cứ pháp lý để Xây dựng Bảng giá đất</w:t>
      </w:r>
    </w:p>
    <w:p w:rsidR="00000000" w:rsidDel="00000000" w:rsidP="00000000" w:rsidRDefault="00000000" w:rsidRPr="00000000" w14:paraId="000000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810" w:right="0" w:hanging="29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Luật</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Luật đất đai số 31/2024/QH15 ngày 18/01/2024;</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Luật sửa đổi, bổ sung một số điều của Luật Đất đai số 31/2024/QH15, Luật Nhà ở số 27/2023/QH15, Luật Kinh doanh Bất động sản số 29/2023/QH15 và Luật các Tổ chức tín dụng số 32/2024/QH15 ngày 29/6/2024;</w:t>
      </w:r>
    </w:p>
    <w:p w:rsidR="00000000" w:rsidDel="00000000" w:rsidP="00000000" w:rsidRDefault="00000000" w:rsidRPr="00000000" w14:paraId="000000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810" w:right="0" w:hanging="29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Nghị định và Thông tư của Chính phủ;</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Nghị định số 71/2024/NĐ-CP ngày 27/6/2024 của Chính phủ quy định về giá đất;</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Nghị định số 102/2024/NĐ-CP ngày 30/7/2024 của Chính phủ quy định chi tiết thi hành một số điều của Luật Đất đai;</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Nghị định số 103/2024/NĐ-CP ngày 30/7/2024 của Chính phủ quy định về tiền sử dụng đất, tiền thuê đất;</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Nghị định số 151/2025/NĐ-CP ngày 12/6/2025 của Chính phủ quy định về phân định thẩm quyền của chính quyền địa phương 02 cấp, phân quyền, phân cấp trong lĩnh vực đất đai. </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Nghị định số 226/2025/NĐ-CP ngày 15/8/2025 của Chính phủ quy định sửa đổi, bổ sung một số điều của các Nghị định quy định chi tiết thi hành Luật Đất đai;</w:t>
      </w:r>
    </w:p>
    <w:p w:rsidR="00000000" w:rsidDel="00000000" w:rsidP="00000000" w:rsidRDefault="00000000" w:rsidRPr="00000000" w14:paraId="000000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810" w:right="0" w:hanging="29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Văn bản liên quan </w:t>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46/2019/QĐ-UBND ngày 20 tháng 12 năm 2019 ban hành Bảng giá các loại đất giai đoạn 2020 - 2024 trên địa bàn huyện Đak Pơ, tỉnh Gia Lai.</w:t>
      </w:r>
    </w:p>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47/2019/QĐ-UBND ngày 20 tháng 12 năm 2019 ban hành Bảng giá các loại đất giai đoạn 2020 - 2024 trên địa bàn huyện Chư Pưh, tỉnh Gia Lai.</w:t>
      </w:r>
    </w:p>
    <w:p w:rsidR="00000000" w:rsidDel="00000000" w:rsidP="00000000" w:rsidRDefault="00000000" w:rsidRPr="00000000" w14:paraId="000000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48/2019/QĐ-UBND ngày 20 tháng 12 năm 2019 ban hành Bảng giá các loại đất giai đoạn 2020-2024 trên địa bàn huyện Phú Thiện, tỉnh Gia Lai.</w:t>
      </w:r>
    </w:p>
    <w:p w:rsidR="00000000" w:rsidDel="00000000" w:rsidP="00000000" w:rsidRDefault="00000000" w:rsidRPr="00000000" w14:paraId="000000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49/2019/QĐ-UBND ngày 20 tháng 12 năm 2019 ban hành Bảng giá các loại đất giai đoạn 2020-2024 trên địa bàn thị xã An Khê, tỉnh Gia Lai.</w:t>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50/2019/QĐ-UBND ngày 20 tháng 12 năm 2019 ban hành Bảng giá các loại đất giai đoạn 2020-2024 trên địa bàn huyện Kbang, tỉnh Gia Lai.</w:t>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51/2019/QĐ-UBND ngày 20 tháng 12 năm 2019 ban hành Bảng giá các loại đất giai đoạn 2020-2024 trên địa bàn huyện Krông Pa, tỉnh Gia Lai.</w:t>
      </w:r>
    </w:p>
    <w:p w:rsidR="00000000" w:rsidDel="00000000" w:rsidP="00000000" w:rsidRDefault="00000000" w:rsidRPr="00000000" w14:paraId="000000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52/2019/QĐ-UBND ngày 20 tháng 12 năm 2019 ban hành Bảng giá các loại đất giai đoạn 2020-2024 trên địa bàn huyện Chư Prông, tỉnh Gia Lai.</w:t>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53/2019/QĐ-UBND ngày 20 tháng 12 năm 2019 ban hành Bảng giá các loại đất giai đoạn 2020-2024 trên địa bàn huyện Mang Yang, tỉnh Gia Lai.</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54/2019/QĐ-UBND ngày 20 tháng 12 năm 2019 ban hành Bảng giá các loại đất giai đoạn 2020-2024 trên địa bàn thị xã Ayun Pa, tỉnh Gia Lai.</w:t>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55/2019/QĐ-UBND ngày 20 tháng 12 năm 2019 ban hành Bảng giá các loại đất giai đoạn 2020-2024 trên địa bàn huyện Ia Pa, tỉnh Gia Lai.</w:t>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56/2019/QĐ-UBND ngày 20 tháng 12 năm 2019 ban hành Bảng giá các loại đất giai đoạn 2020-2024 trên địa bàn huyện Chư Sê, tỉnh Gia Lai.</w:t>
      </w:r>
    </w:p>
    <w:p w:rsidR="00000000" w:rsidDel="00000000" w:rsidP="00000000" w:rsidRDefault="00000000" w:rsidRPr="00000000" w14:paraId="0000006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57/2019/QĐ-UBND ngày 20 tháng 12 năm 2019 ban hành Bảng giá các loại đất giai đoạn 2020-2024 trên địa bàn huyện Ia Grai, tỉnh Gia Lai.</w:t>
      </w:r>
    </w:p>
    <w:p w:rsidR="00000000" w:rsidDel="00000000" w:rsidP="00000000" w:rsidRDefault="00000000" w:rsidRPr="00000000" w14:paraId="000000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58/2019/QĐ-UBND ngày 20 tháng 12 năm 2019 ban hành Bảng giá các loại đất giai đoạn 2020-2024 trên địa bàn huyện Kông Chro, tỉnh Gia Lai.</w:t>
      </w:r>
    </w:p>
    <w:p w:rsidR="00000000" w:rsidDel="00000000" w:rsidP="00000000" w:rsidRDefault="00000000" w:rsidRPr="00000000" w14:paraId="0000006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59/2019/QĐ-UBND ngày 20 tháng 12 năm 2019 ban hành Bảng giá các loại đất giai đoạn 2020-2024 trên địa bàn huyện Đức Cơ, tỉnh Gia Lai.</w:t>
      </w:r>
    </w:p>
    <w:p w:rsidR="00000000" w:rsidDel="00000000" w:rsidP="00000000" w:rsidRDefault="00000000" w:rsidRPr="00000000" w14:paraId="0000006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09/2020/QĐ-UBND ngày 15 tháng 01 năm 2020 ban hành Bảng giá các loại đất giai đoạn 2020-2024 trên địa bàn thành phố Pleiku, tỉnh Gia Lai.</w:t>
      </w:r>
    </w:p>
    <w:p w:rsidR="00000000" w:rsidDel="00000000" w:rsidP="00000000" w:rsidRDefault="00000000" w:rsidRPr="00000000" w14:paraId="0000006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10/2020/QĐ-UBND ngày 15 tháng 01 năm 2020 ban hành Bảng giá các loại đất giai đoạn 2020-2024 trên địa bàn huyện Chư Păh, tỉnh Gia Lai.</w:t>
      </w:r>
    </w:p>
    <w:p w:rsidR="00000000" w:rsidDel="00000000" w:rsidP="00000000" w:rsidRDefault="00000000" w:rsidRPr="00000000" w14:paraId="0000006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11/2020/QĐ-UBND ngày 15 tháng 01 năm 2020 ban hành Bảng giá các loại đất giai đoạn 2020-2024 trên địa bàn huyện Đak Đoa, tỉnh Gia Lai.</w:t>
      </w:r>
    </w:p>
    <w:p w:rsidR="00000000" w:rsidDel="00000000" w:rsidP="00000000" w:rsidRDefault="00000000" w:rsidRPr="00000000" w14:paraId="0000006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01/2023/QĐ-UBND ngày 10 tháng 01 năm 2023 điều chỉnh, bổ sung một số quy định của các quyết định ban hành bảng giá các loại đất giai đoạn 2020 - 2024 trên địa bàn huyện Chư Păh, huyện Đak Pơ, thị xã Ayun Pa, huyện Ia Pa và huyện Chư Sê, tỉnh Gia Lai.</w:t>
      </w:r>
    </w:p>
    <w:p w:rsidR="00000000" w:rsidDel="00000000" w:rsidP="00000000" w:rsidRDefault="00000000" w:rsidRPr="00000000" w14:paraId="0000006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24/2023/QĐ-UBND ngày 22 tháng 5 năm 2023 điều chỉnh, bổ sung một số quy định của Phụ lục ban hành kèm theo Quyết định số 09/2020/QĐ-UBND ngày 15 tháng 01 năm 2020 của Ủy ban nhân dân tỉnh Gia Lai ban hành bảng giá các loại đất giai đoạn 2020-2024 trên địa bàn thành phố Pleiku, tỉnh Gia Lai.</w:t>
      </w:r>
    </w:p>
    <w:p w:rsidR="00000000" w:rsidDel="00000000" w:rsidP="00000000" w:rsidRDefault="00000000" w:rsidRPr="00000000" w14:paraId="0000006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31/2023/QĐ-UBND ngày 01 tháng 8 năm 2023 bổ sung một số quy định của các quyết định ban hành bảng giá các loại đất giai đoạn 2020 - 2024 trên địa bàn huyện Krông Pa và huyện Kông Chro, tỉnh Gia Lai.</w:t>
      </w:r>
    </w:p>
    <w:p w:rsidR="00000000" w:rsidDel="00000000" w:rsidP="00000000" w:rsidRDefault="00000000" w:rsidRPr="00000000" w14:paraId="000000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41/2023/QĐ-UBND ngày 09 tháng 11 năm 2023 bổ sung quy định về giá đất tại Bảng số 01: Bảng giá đất ở tại đô thị Mục A Phụ lục ban hành kèm theo Quyết định số 09/2020/QĐ-UBND ngày 15 tháng 01 năm 2020 của Ủy ban nhân dân tỉnh Gia Lai ban hành bảng giá các loại đất giai đoạn 2020 - 2024 trên địa bàn thành phố Pleiku, tỉnh Gia Lai.</w:t>
      </w:r>
    </w:p>
    <w:p w:rsidR="00000000" w:rsidDel="00000000" w:rsidP="00000000" w:rsidRDefault="00000000" w:rsidRPr="00000000" w14:paraId="000000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43/2025/QĐ-UBND ngày 19/06/2025 về việc điều chỉnh, bổ sung một số quy định của các quyết định ban hành bảng giá các loại đất giai đoạn 2020 - 2024 trên địa bàn các huyện, thị xã, thành phố, tỉnh Gia Lai.</w:t>
      </w:r>
    </w:p>
    <w:p w:rsidR="00000000" w:rsidDel="00000000" w:rsidP="00000000" w:rsidRDefault="00000000" w:rsidRPr="00000000" w14:paraId="0000006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280/QĐ-UBND ngày 27/05/2025 của UBND tỉnh Gia Lai về việc Phê duyệt Dự án Xây dựng Bảng giá đất lần đầu trên địa bàn tỉnh Gia Lai.</w:t>
      </w:r>
    </w:p>
    <w:p w:rsidR="00000000" w:rsidDel="00000000" w:rsidP="00000000" w:rsidRDefault="00000000" w:rsidRPr="00000000" w14:paraId="000000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65/2019/QĐ-UBND ngày 18/12/2019 của UBND tỉnh Bình Định cũ về việc Ban hành bảng giá các loại đất định kỳ 5 năm (năm 2020-2024) trên địa bàn tỉnh Bình Định cũ;</w:t>
      </w:r>
    </w:p>
    <w:p w:rsidR="00000000" w:rsidDel="00000000" w:rsidP="00000000" w:rsidRDefault="00000000" w:rsidRPr="00000000" w14:paraId="000000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88/2020/QĐ-UBND ngày 18/12/2020 của UBND tỉnh Bình Định cũ ban hành sửa đổi, bổ sung bảng giá các loại đất định kỳ 05 năm (năm 2020-2024) trên địa bàn tỉnh Bình Định cũ;</w:t>
      </w:r>
    </w:p>
    <w:p w:rsidR="00000000" w:rsidDel="00000000" w:rsidP="00000000" w:rsidRDefault="00000000" w:rsidRPr="00000000" w14:paraId="0000006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81/2021/QĐ-UBND ngày 17/12/2021 của UBND tỉnh Bình Định cũ về ban hành sửa đổi, bổ sung bảng giá các loại đất định kỳ 5 năm (2020-2024) trên địa bàn tỉnh Bình Định cũ;</w:t>
      </w:r>
    </w:p>
    <w:p w:rsidR="00000000" w:rsidDel="00000000" w:rsidP="00000000" w:rsidRDefault="00000000" w:rsidRPr="00000000" w14:paraId="0000006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29/2025/QĐ-UBND ngày 27/03/2025 của UBND tỉnh Bình Định cũ về việc sửa đổi, bổ sung một số điều tại Quyết định số 65/2019/QĐ-UBND ngày 18 tháng 12 năm 2019 của Ủy ban nhân dân tỉnh ban hành bảng giá các loại đất định kỳ 05 năm (năm 2020 - 2024) trên địa bàn tỉnh Bình Định cũ;</w:t>
      </w:r>
    </w:p>
    <w:p w:rsidR="00000000" w:rsidDel="00000000" w:rsidP="00000000" w:rsidRDefault="00000000" w:rsidRPr="00000000" w14:paraId="0000007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Quyết định số 39/2025/QĐ-UBND ngày 09/05/2025 của UBND tỉnh Bình Định cũ về việc  sửa đổi, bổ sung bảng giá đất ban hành kèm theo Quyết định số 29/2025/ QĐ-UBND ngày 27 tháng 3 năm 2025 của Ủy ban nhân dân tỉnh.</w:t>
      </w:r>
    </w:p>
    <w:p w:rsidR="00000000" w:rsidDel="00000000" w:rsidP="00000000" w:rsidRDefault="00000000" w:rsidRPr="00000000" w14:paraId="00000071">
      <w:pPr>
        <w:pStyle w:val="Heading1"/>
        <w:numPr>
          <w:ilvl w:val="0"/>
          <w:numId w:val="32"/>
        </w:numPr>
        <w:tabs>
          <w:tab w:val="left" w:leader="none" w:pos="540"/>
        </w:tabs>
        <w:spacing w:after="0" w:before="0" w:line="276" w:lineRule="auto"/>
        <w:ind w:left="0" w:firstLine="0"/>
        <w:rPr/>
      </w:pPr>
      <w:bookmarkStart w:colFirst="0" w:colLast="0" w:name="_heading=h.ly7vpf3abll6" w:id="6"/>
      <w:bookmarkEnd w:id="6"/>
      <w:r w:rsidDel="00000000" w:rsidR="00000000" w:rsidRPr="00000000">
        <w:rPr>
          <w:rtl w:val="0"/>
        </w:rPr>
        <w:t xml:space="preserve">PHẠM VI ÁP DỤNG VÀ NGUYÊN TẮC, CĂN CỨ, TRÌNH TỰ VIỆC XÂY DỰNG BẢNG GIÁ ĐẤT LẦN ĐẦU ĐỂ CÔNG BỐ VÀ ÁP DỤNG TỪ NGÀY 01 THÁNG 01 NĂM 2026</w:t>
      </w:r>
    </w:p>
    <w:p w:rsidR="00000000" w:rsidDel="00000000" w:rsidP="00000000" w:rsidRDefault="00000000" w:rsidRPr="00000000" w14:paraId="00000072">
      <w:pPr>
        <w:pStyle w:val="Heading2"/>
        <w:numPr>
          <w:ilvl w:val="0"/>
          <w:numId w:val="16"/>
        </w:numPr>
        <w:spacing w:after="120" w:before="120" w:lineRule="auto"/>
        <w:ind w:left="540" w:hanging="360"/>
        <w:rPr/>
      </w:pPr>
      <w:bookmarkStart w:colFirst="0" w:colLast="0" w:name="_heading=h.86we9gp9463i" w:id="7"/>
      <w:bookmarkEnd w:id="7"/>
      <w:r w:rsidDel="00000000" w:rsidR="00000000" w:rsidRPr="00000000">
        <w:rPr>
          <w:rtl w:val="0"/>
        </w:rPr>
        <w:t xml:space="preserve">Phạm vi áp dụng Bảng giá đất</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4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Việc xây dựng Bảng giá đất lần đầu để công bố và áp dụng từ ngày 01/01/2026 trên địa bàn tỉnh Gia Lai được xác định làm căn cứ để </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áp dụng trong 12 trường hợp sau</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Khoản 3 Điều 111 Luật Đất đai năm 2024 quy định:</w:t>
      </w:r>
    </w:p>
    <w:p w:rsidR="00000000" w:rsidDel="00000000" w:rsidP="00000000" w:rsidRDefault="00000000" w:rsidRPr="00000000" w14:paraId="00000075">
      <w:pPr>
        <w:spacing w:line="276" w:lineRule="auto"/>
        <w:ind w:firstLine="544"/>
        <w:rPr>
          <w:i w:val="1"/>
          <w:iCs w:val="1"/>
          <w:sz w:val="26"/>
          <w:szCs w:val="26"/>
        </w:rPr>
      </w:pPr>
      <w:r w:rsidDel="00000000" w:rsidR="00000000" w:rsidRPr="00000000">
        <w:rPr>
          <w:i w:val="1"/>
          <w:iCs w:val="1"/>
          <w:sz w:val="26"/>
          <w:szCs w:val="26"/>
          <w:rtl w:val="0"/>
        </w:rPr>
        <w:t xml:space="preserve">“ Điều 111. Bố trí tái định cư</w:t>
      </w:r>
    </w:p>
    <w:p w:rsidR="00000000" w:rsidDel="00000000" w:rsidP="00000000" w:rsidRDefault="00000000" w:rsidRPr="00000000" w14:paraId="00000076">
      <w:pPr>
        <w:spacing w:line="276" w:lineRule="auto"/>
        <w:ind w:firstLine="544"/>
        <w:rPr>
          <w:i w:val="1"/>
          <w:iCs w:val="1"/>
          <w:sz w:val="26"/>
          <w:szCs w:val="26"/>
        </w:rPr>
      </w:pPr>
      <w:r w:rsidDel="00000000" w:rsidR="00000000" w:rsidRPr="00000000">
        <w:rPr>
          <w:i w:val="1"/>
          <w:iCs w:val="1"/>
          <w:sz w:val="26"/>
          <w:szCs w:val="26"/>
          <w:rtl w:val="0"/>
        </w:rPr>
        <w:t xml:space="preserve">...</w:t>
      </w:r>
    </w:p>
    <w:p w:rsidR="00000000" w:rsidDel="00000000" w:rsidP="00000000" w:rsidRDefault="00000000" w:rsidRPr="00000000" w14:paraId="00000077">
      <w:pPr>
        <w:spacing w:line="276" w:lineRule="auto"/>
        <w:ind w:firstLine="544"/>
        <w:rPr>
          <w:i w:val="1"/>
          <w:iCs w:val="1"/>
          <w:sz w:val="26"/>
          <w:szCs w:val="26"/>
        </w:rPr>
      </w:pPr>
      <w:r w:rsidDel="00000000" w:rsidR="00000000" w:rsidRPr="00000000">
        <w:rPr>
          <w:i w:val="1"/>
          <w:iCs w:val="1"/>
          <w:sz w:val="26"/>
          <w:szCs w:val="26"/>
          <w:rtl w:val="0"/>
        </w:rPr>
        <w:t xml:space="preserve">3. Giá đất tính tiền sử dụng đất tại nơi tái định cư đối với người được bồi thường về đất ở, người được giao đất ở tái định cư trong trường hợp không đủ điều kiện bồi thường về đất ở là giá đất được xác định theo bảng giá đất tại thời điểm phê duyệt phương án bồi thường, hỗ trợ, tái định cư...”</w:t>
      </w:r>
    </w:p>
    <w:p w:rsidR="00000000" w:rsidDel="00000000" w:rsidP="00000000" w:rsidRDefault="00000000" w:rsidRPr="00000000" w14:paraId="0000007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Khoản</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 Điều 159 Luật Đất đai năm 2024 quy định:</w:t>
      </w:r>
      <w:r w:rsidDel="00000000" w:rsidR="00000000" w:rsidRPr="00000000">
        <w:rPr>
          <w:rtl w:val="0"/>
        </w:rPr>
      </w:r>
    </w:p>
    <w:p w:rsidR="00000000" w:rsidDel="00000000" w:rsidP="00000000" w:rsidRDefault="00000000" w:rsidRPr="00000000" w14:paraId="00000079">
      <w:pPr>
        <w:widowControl w:val="0"/>
        <w:spacing w:line="276" w:lineRule="auto"/>
        <w:ind w:firstLine="544"/>
        <w:rPr>
          <w:i w:val="1"/>
          <w:iCs w:val="1"/>
          <w:sz w:val="26"/>
          <w:szCs w:val="26"/>
        </w:rPr>
      </w:pPr>
      <w:r w:rsidDel="00000000" w:rsidR="00000000" w:rsidRPr="00000000">
        <w:rPr>
          <w:i w:val="1"/>
          <w:iCs w:val="1"/>
          <w:sz w:val="26"/>
          <w:szCs w:val="26"/>
          <w:rtl w:val="0"/>
        </w:rPr>
        <w:t xml:space="preserve">“Điều 159. Bảng giá đất</w:t>
      </w:r>
    </w:p>
    <w:p w:rsidR="00000000" w:rsidDel="00000000" w:rsidP="00000000" w:rsidRDefault="00000000" w:rsidRPr="00000000" w14:paraId="0000007A">
      <w:pPr>
        <w:widowControl w:val="0"/>
        <w:spacing w:line="276" w:lineRule="auto"/>
        <w:ind w:firstLine="544"/>
        <w:rPr>
          <w:i w:val="1"/>
          <w:iCs w:val="1"/>
          <w:sz w:val="26"/>
          <w:szCs w:val="26"/>
        </w:rPr>
      </w:pPr>
      <w:r w:rsidDel="00000000" w:rsidR="00000000" w:rsidRPr="00000000">
        <w:rPr>
          <w:i w:val="1"/>
          <w:iCs w:val="1"/>
          <w:sz w:val="26"/>
          <w:szCs w:val="26"/>
          <w:rtl w:val="0"/>
        </w:rPr>
        <w:t xml:space="preserve">1. Bảng giá đất được áp dụng cho các trường hợp sau đây:</w:t>
      </w:r>
    </w:p>
    <w:p w:rsidR="00000000" w:rsidDel="00000000" w:rsidP="00000000" w:rsidRDefault="00000000" w:rsidRPr="00000000" w14:paraId="0000007B">
      <w:pPr>
        <w:widowControl w:val="0"/>
        <w:spacing w:line="276" w:lineRule="auto"/>
        <w:ind w:firstLine="544"/>
        <w:rPr>
          <w:i w:val="1"/>
          <w:iCs w:val="1"/>
          <w:sz w:val="26"/>
          <w:szCs w:val="26"/>
        </w:rPr>
      </w:pPr>
      <w:r w:rsidDel="00000000" w:rsidR="00000000" w:rsidRPr="00000000">
        <w:rPr>
          <w:i w:val="1"/>
          <w:iCs w:val="1"/>
          <w:sz w:val="26"/>
          <w:szCs w:val="26"/>
          <w:rtl w:val="0"/>
        </w:rPr>
        <w:t xml:space="preserve">a) Tính tiền sử dụng đất khi Nhà nước công nhận quyền sử dụng đất ở của hộ gia đình, cá nhân; chuyển mục đích sử dụng đất của hộ gia đình, cá nhân;</w:t>
      </w:r>
    </w:p>
    <w:p w:rsidR="00000000" w:rsidDel="00000000" w:rsidP="00000000" w:rsidRDefault="00000000" w:rsidRPr="00000000" w14:paraId="0000007C">
      <w:pPr>
        <w:widowControl w:val="0"/>
        <w:spacing w:line="276" w:lineRule="auto"/>
        <w:ind w:firstLine="544"/>
        <w:rPr>
          <w:i w:val="1"/>
          <w:iCs w:val="1"/>
          <w:sz w:val="26"/>
          <w:szCs w:val="26"/>
        </w:rPr>
      </w:pPr>
      <w:r w:rsidDel="00000000" w:rsidR="00000000" w:rsidRPr="00000000">
        <w:rPr>
          <w:i w:val="1"/>
          <w:iCs w:val="1"/>
          <w:sz w:val="26"/>
          <w:szCs w:val="26"/>
          <w:rtl w:val="0"/>
        </w:rPr>
        <w:t xml:space="preserve">b) Tính tiền thuê đất khi Nhà nước cho thuê đất thu tiền thuê đất hằng năm;</w:t>
      </w:r>
    </w:p>
    <w:p w:rsidR="00000000" w:rsidDel="00000000" w:rsidP="00000000" w:rsidRDefault="00000000" w:rsidRPr="00000000" w14:paraId="0000007D">
      <w:pPr>
        <w:widowControl w:val="0"/>
        <w:spacing w:line="276" w:lineRule="auto"/>
        <w:ind w:firstLine="544"/>
        <w:rPr>
          <w:i w:val="1"/>
          <w:iCs w:val="1"/>
          <w:sz w:val="26"/>
          <w:szCs w:val="26"/>
        </w:rPr>
      </w:pPr>
      <w:r w:rsidDel="00000000" w:rsidR="00000000" w:rsidRPr="00000000">
        <w:rPr>
          <w:i w:val="1"/>
          <w:iCs w:val="1"/>
          <w:sz w:val="26"/>
          <w:szCs w:val="26"/>
          <w:rtl w:val="0"/>
        </w:rPr>
        <w:t xml:space="preserve">c) Tính thuế sử dụng đất;</w:t>
      </w:r>
    </w:p>
    <w:p w:rsidR="00000000" w:rsidDel="00000000" w:rsidP="00000000" w:rsidRDefault="00000000" w:rsidRPr="00000000" w14:paraId="0000007E">
      <w:pPr>
        <w:widowControl w:val="0"/>
        <w:spacing w:line="276" w:lineRule="auto"/>
        <w:ind w:firstLine="544"/>
        <w:rPr>
          <w:i w:val="1"/>
          <w:iCs w:val="1"/>
          <w:sz w:val="26"/>
          <w:szCs w:val="26"/>
        </w:rPr>
      </w:pPr>
      <w:r w:rsidDel="00000000" w:rsidR="00000000" w:rsidRPr="00000000">
        <w:rPr>
          <w:i w:val="1"/>
          <w:iCs w:val="1"/>
          <w:sz w:val="26"/>
          <w:szCs w:val="26"/>
          <w:rtl w:val="0"/>
        </w:rPr>
        <w:t xml:space="preserve">d) Tính thuế thu nhập từ chuyển quyền sử dụng đất đối với hộ gia đình, cá nhân;</w:t>
      </w:r>
    </w:p>
    <w:p w:rsidR="00000000" w:rsidDel="00000000" w:rsidP="00000000" w:rsidRDefault="00000000" w:rsidRPr="00000000" w14:paraId="0000007F">
      <w:pPr>
        <w:widowControl w:val="0"/>
        <w:spacing w:line="276" w:lineRule="auto"/>
        <w:ind w:firstLine="544"/>
        <w:rPr>
          <w:i w:val="1"/>
          <w:iCs w:val="1"/>
          <w:sz w:val="26"/>
          <w:szCs w:val="26"/>
        </w:rPr>
      </w:pPr>
      <w:r w:rsidDel="00000000" w:rsidR="00000000" w:rsidRPr="00000000">
        <w:rPr>
          <w:i w:val="1"/>
          <w:iCs w:val="1"/>
          <w:sz w:val="26"/>
          <w:szCs w:val="26"/>
          <w:rtl w:val="0"/>
        </w:rPr>
        <w:t xml:space="preserve">đ) Tính lệ phí trong quản lý, sử dụng đất đai;</w:t>
      </w:r>
    </w:p>
    <w:p w:rsidR="00000000" w:rsidDel="00000000" w:rsidP="00000000" w:rsidRDefault="00000000" w:rsidRPr="00000000" w14:paraId="00000080">
      <w:pPr>
        <w:widowControl w:val="0"/>
        <w:spacing w:line="276" w:lineRule="auto"/>
        <w:ind w:firstLine="544"/>
        <w:rPr>
          <w:i w:val="1"/>
          <w:iCs w:val="1"/>
          <w:sz w:val="26"/>
          <w:szCs w:val="26"/>
        </w:rPr>
      </w:pPr>
      <w:r w:rsidDel="00000000" w:rsidR="00000000" w:rsidRPr="00000000">
        <w:rPr>
          <w:i w:val="1"/>
          <w:iCs w:val="1"/>
          <w:sz w:val="26"/>
          <w:szCs w:val="26"/>
          <w:rtl w:val="0"/>
        </w:rPr>
        <w:t xml:space="preserve">e) Tính tiền xử phạt vi phạm hành chính trong lĩnh vực đất đai;</w:t>
      </w:r>
    </w:p>
    <w:p w:rsidR="00000000" w:rsidDel="00000000" w:rsidP="00000000" w:rsidRDefault="00000000" w:rsidRPr="00000000" w14:paraId="00000081">
      <w:pPr>
        <w:widowControl w:val="0"/>
        <w:spacing w:line="276" w:lineRule="auto"/>
        <w:ind w:firstLine="544"/>
        <w:rPr>
          <w:i w:val="1"/>
          <w:iCs w:val="1"/>
          <w:sz w:val="26"/>
          <w:szCs w:val="26"/>
        </w:rPr>
      </w:pPr>
      <w:r w:rsidDel="00000000" w:rsidR="00000000" w:rsidRPr="00000000">
        <w:rPr>
          <w:i w:val="1"/>
          <w:iCs w:val="1"/>
          <w:sz w:val="26"/>
          <w:szCs w:val="26"/>
          <w:rtl w:val="0"/>
        </w:rPr>
        <w:t xml:space="preserve">g) Tính tiền bồi thường cho Nhà nước khi gây thiệt hại trong quản lý, sử dụng đất đai;</w:t>
      </w:r>
    </w:p>
    <w:p w:rsidR="00000000" w:rsidDel="00000000" w:rsidP="00000000" w:rsidRDefault="00000000" w:rsidRPr="00000000" w14:paraId="00000082">
      <w:pPr>
        <w:widowControl w:val="0"/>
        <w:spacing w:line="276" w:lineRule="auto"/>
        <w:ind w:firstLine="544"/>
        <w:rPr>
          <w:i w:val="1"/>
          <w:iCs w:val="1"/>
          <w:sz w:val="26"/>
          <w:szCs w:val="26"/>
        </w:rPr>
      </w:pPr>
      <w:r w:rsidDel="00000000" w:rsidR="00000000" w:rsidRPr="00000000">
        <w:rPr>
          <w:i w:val="1"/>
          <w:iCs w:val="1"/>
          <w:sz w:val="26"/>
          <w:szCs w:val="26"/>
          <w:rtl w:val="0"/>
        </w:rPr>
        <w:t xml:space="preserve">h) Tính tiền sử dụng đất, tiền thuê đất khi Nhà nước công nhận quyền sử dụng đất theo hình thức giao đất có thu tiền sử dụng đất, cho thuê đất thu tiền thuê đất một lần cho cả thời gian thuê đối với hộ gia đình, cá nhân;</w:t>
      </w:r>
    </w:p>
    <w:p w:rsidR="00000000" w:rsidDel="00000000" w:rsidP="00000000" w:rsidRDefault="00000000" w:rsidRPr="00000000" w14:paraId="00000083">
      <w:pPr>
        <w:widowControl w:val="0"/>
        <w:spacing w:line="276" w:lineRule="auto"/>
        <w:ind w:firstLine="544"/>
        <w:rPr>
          <w:i w:val="1"/>
          <w:iCs w:val="1"/>
          <w:sz w:val="26"/>
          <w:szCs w:val="26"/>
        </w:rPr>
      </w:pPr>
      <w:r w:rsidDel="00000000" w:rsidR="00000000" w:rsidRPr="00000000">
        <w:rPr>
          <w:i w:val="1"/>
          <w:iCs w:val="1"/>
          <w:sz w:val="26"/>
          <w:szCs w:val="26"/>
          <w:rtl w:val="0"/>
        </w:rPr>
        <w:t xml:space="preserve">i) Tính giá khởi điểm để đấu giá quyền sử dụng đất khi Nhà nước giao đất, cho thuê đất đối với trường hợp thửa đất, khu đất đã được đầu tư hạ tầng kỹ thuật theo quy hoạch chi tiết xây dựng;</w:t>
      </w:r>
    </w:p>
    <w:p w:rsidR="00000000" w:rsidDel="00000000" w:rsidP="00000000" w:rsidRDefault="00000000" w:rsidRPr="00000000" w14:paraId="00000084">
      <w:pPr>
        <w:widowControl w:val="0"/>
        <w:spacing w:line="276" w:lineRule="auto"/>
        <w:ind w:firstLine="544"/>
        <w:rPr>
          <w:i w:val="1"/>
          <w:iCs w:val="1"/>
          <w:sz w:val="26"/>
          <w:szCs w:val="26"/>
        </w:rPr>
      </w:pPr>
      <w:r w:rsidDel="00000000" w:rsidR="00000000" w:rsidRPr="00000000">
        <w:rPr>
          <w:i w:val="1"/>
          <w:iCs w:val="1"/>
          <w:sz w:val="26"/>
          <w:szCs w:val="26"/>
          <w:rtl w:val="0"/>
        </w:rPr>
        <w:t xml:space="preserve">k) Tính tiền sử dụng đất đối với trường hợp giao đất không thông qua đấu giá quyền sử dụng đất cho hộ gia đình, cá nhân;</w:t>
      </w:r>
    </w:p>
    <w:p w:rsidR="00000000" w:rsidDel="00000000" w:rsidP="00000000" w:rsidRDefault="00000000" w:rsidRPr="00000000" w14:paraId="00000085">
      <w:pPr>
        <w:widowControl w:val="0"/>
        <w:spacing w:line="276" w:lineRule="auto"/>
        <w:ind w:firstLine="544"/>
        <w:rPr>
          <w:i w:val="1"/>
          <w:iCs w:val="1"/>
          <w:sz w:val="26"/>
          <w:szCs w:val="26"/>
        </w:rPr>
      </w:pPr>
      <w:r w:rsidDel="00000000" w:rsidR="00000000" w:rsidRPr="00000000">
        <w:rPr>
          <w:i w:val="1"/>
          <w:iCs w:val="1"/>
          <w:sz w:val="26"/>
          <w:szCs w:val="26"/>
          <w:rtl w:val="0"/>
        </w:rPr>
        <w:t xml:space="preserve">l) Tính tiền sử dụng đất đối với trường hợp bán nhà ở thuộc sở hữu nhà nước cho người đang thuê.”</w:t>
      </w:r>
    </w:p>
    <w:p w:rsidR="00000000" w:rsidDel="00000000" w:rsidP="00000000" w:rsidRDefault="00000000" w:rsidRPr="00000000" w14:paraId="00000086">
      <w:pPr>
        <w:pStyle w:val="Heading2"/>
        <w:numPr>
          <w:ilvl w:val="0"/>
          <w:numId w:val="16"/>
        </w:numPr>
        <w:spacing w:after="120" w:before="120" w:lineRule="auto"/>
        <w:ind w:left="540" w:hanging="360"/>
        <w:rPr/>
      </w:pPr>
      <w:bookmarkStart w:colFirst="0" w:colLast="0" w:name="_heading=h.dnha40dabq12" w:id="8"/>
      <w:bookmarkEnd w:id="8"/>
      <w:r w:rsidDel="00000000" w:rsidR="00000000" w:rsidRPr="00000000">
        <w:rPr>
          <w:rtl w:val="0"/>
        </w:rPr>
        <w:t xml:space="preserve">Nguyên tắc, căn cứ Xây dựng Bảng giá đất</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Việc xây dựng Bảng giá đất lần đầu phải tuân thủ theo quy định tại Điều 11 của Nghị định số 71/2024/NĐ-CP, bao gồm:</w:t>
      </w:r>
    </w:p>
    <w:p w:rsidR="00000000" w:rsidDel="00000000" w:rsidP="00000000" w:rsidRDefault="00000000" w:rsidRPr="00000000" w14:paraId="0000008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Nguyên tắc, căn cứ, phương pháp định giá đất theo quy định tại Điều 158 Luật Đất đai năm 2024;</w:t>
      </w:r>
    </w:p>
    <w:p w:rsidR="00000000" w:rsidDel="00000000" w:rsidP="00000000" w:rsidRDefault="00000000" w:rsidRPr="00000000" w14:paraId="0000008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Trình tự, nội dung xác định giá đất theo phương pháp so sánh, thu nhập, thặng dư và hệ số điều chỉnh quy định tại các Điều 4, 5, 6, 7 của Nghị định số 71/2024/NĐ-CP;</w:t>
      </w:r>
    </w:p>
    <w:p w:rsidR="00000000" w:rsidDel="00000000" w:rsidP="00000000" w:rsidRDefault="00000000" w:rsidRPr="00000000" w14:paraId="0000008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Kết quả tổng hợp, phân tích thông tin về giá đất thị trường; </w:t>
      </w:r>
    </w:p>
    <w:p w:rsidR="00000000" w:rsidDel="00000000" w:rsidP="00000000" w:rsidRDefault="00000000" w:rsidRPr="00000000" w14:paraId="0000008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Kết quả thực hiện bảng giá đất hiện hành; </w:t>
      </w:r>
    </w:p>
    <w:p w:rsidR="00000000" w:rsidDel="00000000" w:rsidP="00000000" w:rsidRDefault="00000000" w:rsidRPr="00000000" w14:paraId="0000008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yếu tố tự nhiên, kinh tế - xã hội, quản lý và sử dụng đất đai, các yếu tố ảnh hưởng đến giá đất.</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Việc định giá đất phải đảm bảo bảo các nguyên tắc theo quy định tại Khoản 1 Điều 158 Luật Đất đai năm 2024 như sau: </w:t>
      </w:r>
    </w:p>
    <w:p w:rsidR="00000000" w:rsidDel="00000000" w:rsidP="00000000" w:rsidRDefault="00000000" w:rsidRPr="00000000" w14:paraId="0000008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Phương pháp định giá đất theo nguyên tắc thị trường;</w:t>
      </w:r>
    </w:p>
    <w:p w:rsidR="00000000" w:rsidDel="00000000" w:rsidP="00000000" w:rsidRDefault="00000000" w:rsidRPr="00000000" w14:paraId="000000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Tuân thủ đúng phương pháp, trình tự, thủ tục định giá đất;</w:t>
      </w:r>
    </w:p>
    <w:p w:rsidR="00000000" w:rsidDel="00000000" w:rsidP="00000000" w:rsidRDefault="00000000" w:rsidRPr="00000000" w14:paraId="0000009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Bảo đảm trung thực, khách quan, công khai, minh bạch;</w:t>
      </w:r>
    </w:p>
    <w:p w:rsidR="00000000" w:rsidDel="00000000" w:rsidP="00000000" w:rsidRDefault="00000000" w:rsidRPr="00000000" w14:paraId="0000009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Bảo đảm tính độc lập giữa tổ chức tư vấn xác định giá đất, Hội đồng thẩm định bảng giá đất, Hội đồng thẩm định giá đất cụ thể và cơ quan hoặc người có thẩm quyền quyết định giá đất;</w:t>
      </w:r>
    </w:p>
    <w:p w:rsidR="00000000" w:rsidDel="00000000" w:rsidP="00000000" w:rsidRDefault="00000000" w:rsidRPr="00000000" w14:paraId="0000009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Bảo đảm hài hòa lợi ích giữa Nhà nước, người sử dụng đất và nhà đầu tư.</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Trong đó, nguyên tắc thị trường là nguyên tắc yêu cầu việc định giá đất phải dựa trên giá trị thị trường, giá đất phải phản ánh đúng giá trị thực tế của thị trường bất động sản tại thời điểm xác định giá đất, đảm bảo tính công bằng, minh bạch tránh tình trạng giá đất bị đẩy cao hoặc hạ thấp bất hợp lý.</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Ngoài ra, việc xây dựng Bảng giá đất phải tuân thủ theo các phương pháp, quy trình theo pháp luật quy định, đảm bảo trung thực, khách quan, công khai, minh bạch và tính độc lập giữa tổ chức tư vấn, hội đồng thẩm định bảng giá đất và cơ quan, người có thẩm quyền quyết định giá đất.</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Giá đất là cơ sở để thực hiện các nghĩa vụ tài chính từ đất đai. Trong việc thực hiện các nghĩa vụ tài chính về đất đai luôn tồn tại sự xung đột lợi ích giữa Nhà nước, người sử dụng đất và nhà đầu tư. Do đó, việc xây dựng Bảng giá đất phải đảm bảo các bên liên quan đều được bảo vệ và cân bằng các lợi ích.</w:t>
      </w:r>
    </w:p>
    <w:p w:rsidR="00000000" w:rsidDel="00000000" w:rsidP="00000000" w:rsidRDefault="00000000" w:rsidRPr="00000000" w14:paraId="00000096">
      <w:pPr>
        <w:pStyle w:val="Heading2"/>
        <w:numPr>
          <w:ilvl w:val="0"/>
          <w:numId w:val="16"/>
        </w:numPr>
        <w:spacing w:after="120" w:before="120" w:lineRule="auto"/>
        <w:ind w:left="540" w:hanging="360"/>
        <w:rPr/>
      </w:pPr>
      <w:bookmarkStart w:colFirst="0" w:colLast="0" w:name="_heading=h.fyeiv1ubzl35" w:id="9"/>
      <w:bookmarkEnd w:id="9"/>
      <w:r w:rsidDel="00000000" w:rsidR="00000000" w:rsidRPr="00000000">
        <w:rPr>
          <w:rtl w:val="0"/>
        </w:rPr>
        <w:t xml:space="preserve">Trình tự Xây dựng Bảng giá đất lần đầu</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Căn cứ theo mục I phần IV Phụ lục I ban hành kèm Nghị định số 151/2025/NĐ-CP quy định </w:t>
      </w:r>
      <w:bookmarkStart w:colFirst="0" w:colLast="0" w:name="bookmark=id.gkx7oej3xehb" w:id="10"/>
      <w:bookmarkEnd w:id="10"/>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Trình tự, thủ tục xây dựng bảng giá đất lần đầu để công bố và áp dụng từ ngày 01 tháng 01 năm 2026 thì Tổ chức thực hiện định giá đất xây dựng bảng giá đất thực hiện như sau:</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Điều tra, khảo sát, thu thập thông tin phục vụ việc xây dựng bảng giá đất theo khu vực, vị trí; việc xây dựng bảng giá đất đến từng thửa đất trên cơ sở vùng giá trị, thửa đất chuẩn;</w:t>
      </w:r>
    </w:p>
    <w:p w:rsidR="00000000" w:rsidDel="00000000" w:rsidP="00000000" w:rsidRDefault="00000000" w:rsidRPr="00000000" w14:paraId="0000009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Xác định loại đất, khu vực, vị trí đất tại từng xã, phường, thị trấn đối với khu vực xây dựng bảng giá đất theo khu vực, vị trí; xác định loại đất, tổng số thửa đất, số thửa đất của mỗi loại đất đối với khu vực xây dựng bảng giá đất đến từng thửa đất trên cơ sở vùng giá trị, thửa đất chuẩn;</w:t>
      </w:r>
    </w:p>
    <w:p w:rsidR="00000000" w:rsidDel="00000000" w:rsidP="00000000" w:rsidRDefault="00000000" w:rsidRPr="00000000" w14:paraId="0000009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hợp, hoàn thiện hồ sơ kết quả điều tra, khảo sát, thu thập thông tin tại cấp xã, cấp tỉnh; phân tích, đánh giá kết quả thực hiện bảng giá đất hiện hành đối với việc xây dựng bảng giá đất theo khu vực, vị trí;</w:t>
      </w:r>
    </w:p>
    <w:p w:rsidR="00000000" w:rsidDel="00000000" w:rsidP="00000000" w:rsidRDefault="00000000" w:rsidRPr="00000000" w14:paraId="0000009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hợp kết quả điều tra, khảo sát, thu thập thông tin; thiết lập vùng giá trị; lựa chọn thửa đất chuẩn và xác định giá cho thửa đất chuẩn; lập bảng tỷ lệ so sánh đối với việc xây dựng bảng giá đất đến từng thửa đất trên cơ sở vùng giá trị, thửa đất chuẩn;</w:t>
      </w:r>
    </w:p>
    <w:p w:rsidR="00000000" w:rsidDel="00000000" w:rsidP="00000000" w:rsidRDefault="00000000" w:rsidRPr="00000000" w14:paraId="0000009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Xây dựng dự thảo bảng giá đất và dự thảo Báo cáo thuyết minh xây dựng bảng giá đất.</w:t>
      </w:r>
    </w:p>
    <w:p w:rsidR="00000000" w:rsidDel="00000000" w:rsidP="00000000" w:rsidRDefault="00000000" w:rsidRPr="00000000" w14:paraId="0000009D">
      <w:pPr>
        <w:pStyle w:val="Heading1"/>
        <w:numPr>
          <w:ilvl w:val="0"/>
          <w:numId w:val="32"/>
        </w:numPr>
        <w:tabs>
          <w:tab w:val="left" w:leader="none" w:pos="540"/>
        </w:tabs>
        <w:spacing w:after="0" w:before="0" w:line="276" w:lineRule="auto"/>
        <w:ind w:left="0" w:firstLine="0"/>
        <w:jc w:val="both"/>
        <w:rPr>
          <w:color w:val="000000"/>
        </w:rPr>
      </w:pPr>
      <w:bookmarkStart w:colFirst="0" w:colLast="0" w:name="_heading=h.t5yuys5m96s4" w:id="11"/>
      <w:bookmarkEnd w:id="11"/>
      <w:r w:rsidDel="00000000" w:rsidR="00000000" w:rsidRPr="00000000">
        <w:rPr>
          <w:color w:val="000000"/>
          <w:rtl w:val="0"/>
        </w:rPr>
        <w:t xml:space="preserve">ĐÁNH GIÁ VỀ ĐIỀU KIỆN TỰ NHIÊN, KINH TẾ - XÃ HỘI, TÌNH HÌNH QUẢN LÝ VÀ SỬ DỤNG ĐẤT ĐAI ẢNH HƯỞNG ĐẾN GIÁ ĐẤT TRÊN ĐỊA BÀN TỈNH GIA LAI TRƯỚC THỜI ĐIỂM SẮP XẾP ĐƠN VỊ HÀNH CHÍNH CẤP TỈNH THEO NGHỊ QUYẾT SỐ 202/2025/QH15 NGÀY 12/06/2025 CỦA QUỐC HỘI </w:t>
      </w:r>
    </w:p>
    <w:p w:rsidR="00000000" w:rsidDel="00000000" w:rsidP="00000000" w:rsidRDefault="00000000" w:rsidRPr="00000000" w14:paraId="0000009E">
      <w:pPr>
        <w:pStyle w:val="Heading2"/>
        <w:numPr>
          <w:ilvl w:val="0"/>
          <w:numId w:val="17"/>
        </w:numPr>
        <w:spacing w:after="120" w:before="120" w:lineRule="auto"/>
        <w:ind w:left="540" w:hanging="360"/>
        <w:rPr>
          <w:color w:val="000000"/>
        </w:rPr>
      </w:pPr>
      <w:bookmarkStart w:colFirst="0" w:colLast="0" w:name="_heading=h.xzjaj09z5d7c" w:id="12"/>
      <w:bookmarkEnd w:id="12"/>
      <w:r w:rsidDel="00000000" w:rsidR="00000000" w:rsidRPr="00000000">
        <w:rPr>
          <w:color w:val="000000"/>
          <w:rtl w:val="0"/>
        </w:rPr>
        <w:t xml:space="preserve">Đánh giá về điều kiện tự nhiên</w:t>
      </w:r>
    </w:p>
    <w:p w:rsidR="00000000" w:rsidDel="00000000" w:rsidP="00000000" w:rsidRDefault="00000000" w:rsidRPr="00000000" w14:paraId="0000009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bookmarkStart w:colFirst="0" w:colLast="0" w:name="_heading=h.rflsk7pbyb7c" w:id="13"/>
      <w:bookmarkEnd w:id="13"/>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77 xã phường thuộc tỉnh Gia Lai cũ</w:t>
      </w:r>
    </w:p>
    <w:p w:rsidR="00000000" w:rsidDel="00000000" w:rsidP="00000000" w:rsidRDefault="00000000" w:rsidRPr="00000000" w14:paraId="000000A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Bối cảnh sau thời điểm sắp xếp đơn vị hành chính</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Sau khi thực hiện sáp nhập đơn vị hành chính cấp tỉnh, tỉnh Gia Lai mới có diện tích tự nhiên là 21.576,03 km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với 135 đơn vị hành chính xã, phường (gồm 110 xã, 25 phường) trong đó có 58 đơn vị cấp xã của tỉnh Bình Định cũ (cũ) và 77 đơn vị cấp xã của tỉnh Gia Lai (cũ) thực hiện theo Nghị quyết số 60-NQ/TW ngày 12/4/2025 của Ban Chấp hành Trung ương Đảng khoá XIII, Nghị quyết số 76/2025/UBTVQH15 của Ủy ban thường vụ Quốc hội khóa XV, phiên họp thứ 44 thông qua ngày 14/4/2025 về việc sắp xếp đơn vị hành chính năm 2025; Nghị quyết số 202/2025/QH15 của Quốc hội khóa XV, kỳ họp thứ 9 thông qua ngày 12/6/2025 về việc sắp xếp đơn vị hành chính cấp tỉnh.</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Vị trí địa lý</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Tỉnh Gia Lai trước thời điểm sát nhập là tỉnh cao nguyên, biên giới nằm ở phía Bắc vùng Tây Nguyên, có diện tích tự nhiên 15.510,13 km2. Tỉnh có tọa độ địa lý từ 12058’20’’ đến 14036’30’’ vĩ độ Bắc và từ 107027’23’’ đến 108054’40’’ kinh độ Đông. Tiếp giáp theo địa giới hành chính bao gồm:</w:t>
      </w:r>
    </w:p>
    <w:p w:rsidR="00000000" w:rsidDel="00000000" w:rsidP="00000000" w:rsidRDefault="00000000" w:rsidRPr="00000000" w14:paraId="000000A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Phía Bắc giáp tỉnh Kon Tum;</w:t>
      </w:r>
    </w:p>
    <w:p w:rsidR="00000000" w:rsidDel="00000000" w:rsidP="00000000" w:rsidRDefault="00000000" w:rsidRPr="00000000" w14:paraId="000000A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Phía Đông giáp tỉnh Quảng Ngãi, Bình Định và Phú Yên;</w:t>
      </w:r>
    </w:p>
    <w:p w:rsidR="00000000" w:rsidDel="00000000" w:rsidP="00000000" w:rsidRDefault="00000000" w:rsidRPr="00000000" w14:paraId="000000A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Phía Nam giáp tỉnh Đắk Lắk;</w:t>
      </w:r>
    </w:p>
    <w:p w:rsidR="00000000" w:rsidDel="00000000" w:rsidP="00000000" w:rsidRDefault="00000000" w:rsidRPr="00000000" w14:paraId="000000A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Phía Tây giáp tỉnh Rattanakiri của Campuchia với 80,485 km đường biên giới.</w:t>
      </w:r>
    </w:p>
    <w:p w:rsidR="00000000" w:rsidDel="00000000" w:rsidP="00000000" w:rsidRDefault="00000000" w:rsidRPr="00000000" w14:paraId="000000A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Điều kiện tự nhiên</w:t>
      </w:r>
    </w:p>
    <w:p w:rsidR="00000000" w:rsidDel="00000000" w:rsidP="00000000" w:rsidRDefault="00000000" w:rsidRPr="00000000" w14:paraId="000000A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2160" w:right="0" w:hanging="18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Địa hình</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bookmarkStart w:colFirst="0" w:colLast="0" w:name="_heading=h.4dr57bj7zmyi" w:id="14"/>
      <w:bookmarkEnd w:id="14"/>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Tỉnh Gia Lai có độ cao trung bình từ 700 đến 800m so với mực nước biển, độ dốc trung bình từ 3 độ đến 15 độ. Địa hình rất đa dạng, có xu hướng thấp dần từ Bắc xuống Nam, nghiêng từ Đông sang Tây. Đỉnh cao nhất là Kon Ka Kinh (huyện K’Bang) 1.748m và nơi thấp nhất là vùng hạ lưu sông Ba (100m). Hướng địa hình thấp dần từ Bắc xuống Nam, nghiêng từ Đông sang Tây với 3 kiểu địa hình chính:</w:t>
      </w:r>
    </w:p>
    <w:p w:rsidR="00000000" w:rsidDel="00000000" w:rsidP="00000000" w:rsidRDefault="00000000" w:rsidRPr="00000000" w14:paraId="000000A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hình đồi núi chiếm khoảng 2/3 diện tích tự nhiên toàn tỉnh, độ cao trung bình 500m, độ dốc trung bình 15 độ, phân bố chủ yếu ở phía Đông Bắc, Đông và Đông Nam của tỉnh.</w:t>
      </w:r>
    </w:p>
    <w:p w:rsidR="00000000" w:rsidDel="00000000" w:rsidP="00000000" w:rsidRDefault="00000000" w:rsidRPr="00000000" w14:paraId="000000A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hình cao nguyên có hai cao nguyên đất đỏ bazan là cao nguyên Pleiku và cao nguyên Kon Hà Nừng - chiếm gần 1/3 diện tích tự nhiên của tỉnh: Cao nguyên Pleiku phân bố hầu khắp ở phía Tây dãy Trường Sơn, độ cao trung bình từ 600 đến 700m và độ dốc trung bình từ 3 đến 15 độ. Cao nguyên Kon Hà Nừng phân bố chủ yếu ở phía Đông Bắc đến Ka Nak của huyện K’Bang, có độ cao trung bình từ 800 đến 900m, độ dốc trung bình từ 10 đến 180 độ, với đỉnh Kon Ka Kinh cao nhất huyện K’Bang là 1.748m.</w:t>
      </w:r>
    </w:p>
    <w:p w:rsidR="00000000" w:rsidDel="00000000" w:rsidP="00000000" w:rsidRDefault="00000000" w:rsidRPr="00000000" w14:paraId="000000A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hình đồng bằng, thung lũng chiếm gần 2/3 diện tích tự nhiên toàn tỉnh, phân bố ven sông suối, bề mặt tương đối bằng phẳng, độ cao trung bình dưới 100m, bao gồm: thung lũng ven sông Ba (từ K’Bang, An Khê đến Krông Pa) có hai thung lũng lớn là thung lũng An Khê và thung lũng Cheo Reo - Phú Túc.</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hình Gia Lai nằm trong vùng kiến tạo của hoạt động núi lửa với 2 pha chính: với kiểu hình thái địa hình núi lửa (miệng &amp; hang động) và địa hình cao nguyên cao (độ cao 600-800m).</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hình đa dạng hình thành cảnh quan tự nhiên có sự khác biệt, độc đáo của riêng Gia Lai. Đặc biệt là kiểu địa hình miệng núi lửa điển hình có điều kiện để thu hút các hoạt động nghiên cứu, du lịch khám phá và hướng tới hình thành công viên địa chất.</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hình Gia Lai một số khu vực thung lũng ít chia cắt qua dãy Trường Sơn để hình thành các tuyến kết nối ngang đường bộ và đường sắt nối duyên hải miền Trung với Tây Nguyên.</w:t>
      </w:r>
    </w:p>
    <w:p w:rsidR="00000000" w:rsidDel="00000000" w:rsidP="00000000" w:rsidRDefault="00000000" w:rsidRPr="00000000" w14:paraId="000000B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2160" w:right="0" w:hanging="18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Địa chất</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Có cấu tạo địa chất bao gồm đất phù sa ngòi suối, phù sa cổ, đất xám trên đá macma axít, đất đỏ vàng trên đá sét và phiến chất, đất mùn vàng đỏ trên núi, đất thung lũng dốc tụ. Có khả năng xây dựng tương đối thuận lợi, tuy nhiên vì hàm lượng cát và mùn khá cao nên công tác san đắp, đặc biệt ở các khu vực có độ dốc lớn cần phải có biện pháp hợp lý tránh xói mòn, sạt lở.</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đứt gãy Tây Nguyên đa phần là đứt gãy thuận, kèm theo động đất yếu dưới 5,5 độ Richter.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Theo tài liệu của Viện Vật lý địa cầu, Gia Lai nằm trong vùng dự báo có động đất cấp 5, cấp 6. Khi xây dựng cần lưu ý đảm bảo an toàn cho công trình với cấp động đất trên, đặc biệt là các công trình cao tầng, công trình đầu mối, đầu tư lớn và sử dụng lâu dài. Những vùng dự báo có động đất thường dọc theo các đới đứt gãy: Đới đứt gãy Sông Ba nằm phía Nam, qua địa bàn tỉnh Đắk Lắk, Đắk Nông, Lâm Đồng. Các yếu tố tích cực biểu hiện như sự xuất lộ của các điểm nước khoáng, các thác nước,… là điều kiện tốt để khai thác du lịch. Tác động tiêu cực: động đất, nứt, lún sụt hay trượt lở nền móng công trình, đá lăn,….</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Khu vực xung quanh các đứt gãy thường là vùng có nguy cơ cao về các tai biến thiên nhiên, mặt khác hoạt động xây dựng, khai thác tài nguyên, đặc biệt là hoạt động khoan nước ngầm và khai thác khoáng sản... sẽ góp phần gia tăng thêm những tác động xấu đến địa chất. Khi xây dựng cần căn cứ vào các tài liệu đã dự báo về các đứt gãy của vùng, đặc biệt lưu ý đối với các công trình đầu mối để đảm bảo tính kinh tế và an toàn trong hoạt động</w:t>
      </w:r>
    </w:p>
    <w:p w:rsidR="00000000" w:rsidDel="00000000" w:rsidP="00000000" w:rsidRDefault="00000000" w:rsidRPr="00000000" w14:paraId="000000B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2160" w:right="0" w:hanging="18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Khí hậu</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Tỉnh Gia Lai có đặc điểm khí hậu nhiệt đới gió mùa, dồi dào về độ ẩm, có lượng mưa lớn và mang tính chất khí hậu vùng Tây Nguyên. Hàng năm khí hậu chia thành 2 mùa rõ rệt: mùa mưa và mùa khô. Mùa mưa kéo dài từ tháng 5 đến tháng 10, mùa khô từ tháng 10 đến tháng 5.</w:t>
      </w:r>
    </w:p>
    <w:p w:rsidR="00000000" w:rsidDel="00000000" w:rsidP="00000000" w:rsidRDefault="00000000" w:rsidRPr="00000000" w14:paraId="000000B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Nhiệt độ: nhiệt độ cao đều trong năm và ít thay đổi, trung bình cả năm khoảng 22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o</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 (dao động trong khoảng 21 – 23</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o</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 </w:t>
      </w:r>
    </w:p>
    <w:p w:rsidR="00000000" w:rsidDel="00000000" w:rsidP="00000000" w:rsidRDefault="00000000" w:rsidRPr="00000000" w14:paraId="000000B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Số giờ nắng trung bình trong năm là 2.200-2.500 giờ, bất thường là năm 2015 giờ nắng lên đến 2.700 giờ.</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Gia Lai có tiềm năng lớn về năng lượng mặt trời với diện tích rộng mặt bằng thuận lợi, hấp dẫn để Gia Lai có thể phát triển năng lượng điện mặt trời phục vụ tại chỗ và thương phẩm.</w:t>
      </w:r>
    </w:p>
    <w:p w:rsidR="00000000" w:rsidDel="00000000" w:rsidP="00000000" w:rsidRDefault="00000000" w:rsidRPr="00000000" w14:paraId="000000B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Độ ẩm: độ ẩm tương đối của không khí ít biến đổi giữa các vùng và dao động không nhiều giữa các tháng trong năm, độ ẩm không khí trung bình hàng năm khoảng 80 - 83%.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Lượng mưa: tổng lượng mưa trung bình hàng năm khoảng 2.100 - 2.200 mm, mùa mưa thường bắt đầu từ tháng 5 và kéo dài đến tháng 10 chiếm 90% tổng lượng mưa hàng năm. Có sự chênh lệch lớn về lượng mưa trong năm.</w:t>
      </w:r>
    </w:p>
    <w:p w:rsidR="00000000" w:rsidDel="00000000" w:rsidP="00000000" w:rsidRDefault="00000000" w:rsidRPr="00000000" w14:paraId="000000B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Chế độ gió: hướng gió thịnh hành ở Gia Lai thay đổi theo mùa. Mùa đông hướng Đông Bắc; Mùa hè hướng Tây và Tây Nam.</w:t>
      </w:r>
    </w:p>
    <w:p w:rsidR="00000000" w:rsidDel="00000000" w:rsidP="00000000" w:rsidRDefault="00000000" w:rsidRPr="00000000" w14:paraId="000000B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Sương mù xuất hiện bất chợt và thường xuyên và mùa hè, thường có khoảng 100 ngày xuất hiện hiện tượng sương mù và mỗi năm. Vào đầu mùa mưa thường xảy ra dông và mưa đá. Dông cũng rất phổ biến, diễn ra khoảng 40 ngày trong một năm, đặc biệt là ở khu vực Cheo Reo – Phú Túc.</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Một số đặc điểm điều kiện tự nhiên thuận lợi lưu ý để định hướng khai thác:</w:t>
      </w:r>
    </w:p>
    <w:p w:rsidR="00000000" w:rsidDel="00000000" w:rsidP="00000000" w:rsidRDefault="00000000" w:rsidRPr="00000000" w14:paraId="000000C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Khí hậu đặc trưng của cao nguyên ở một số khu vực của Gia Lai phù hợp phát triển du lịch nghỉ dưỡng, chăm sóc sức khỏe kết hợp với tham quan thắng cảnh và di tích lịch sử, văn hóa. </w:t>
      </w:r>
    </w:p>
    <w:p w:rsidR="00000000" w:rsidDel="00000000" w:rsidP="00000000" w:rsidRDefault="00000000" w:rsidRPr="00000000" w14:paraId="000000C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Khí hậu thích hợp cho việc phát triển nhiều loại cây công nghiệp ngắn và dài ngày, chăn nuôi và kinh doanh tổng hợp nông lâm nghiệp đem lại hiệu quả kinh tế cao. </w:t>
      </w:r>
    </w:p>
    <w:p w:rsidR="00000000" w:rsidDel="00000000" w:rsidP="00000000" w:rsidRDefault="00000000" w:rsidRPr="00000000" w14:paraId="000000C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Do độ ẩm lớn nên khả năng tái sinh của rừng cao, thuận lợi cho mở rộng vùng nguyên liệu sản xuất từ lâm, nông nghiệp. </w:t>
      </w:r>
    </w:p>
    <w:p w:rsidR="00000000" w:rsidDel="00000000" w:rsidP="00000000" w:rsidRDefault="00000000" w:rsidRPr="00000000" w14:paraId="000000C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bàn tỉnh hầu như ít xảy ra các hiện tượng thời tiết bất thường như bão lốc, mưa đá, sương muối nên rất an toàn, thuận lợi cho sản xuất nông nghiệp, bảo vệ hoa màu. </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Một số đặc điểm về tự nhiên của tỉnh Gia Lai cần lưu ý: </w:t>
      </w:r>
    </w:p>
    <w:p w:rsidR="00000000" w:rsidDel="00000000" w:rsidP="00000000" w:rsidRDefault="00000000" w:rsidRPr="00000000" w14:paraId="000000C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Chênh lệch về lượng mưa theo mùa đặt ra các yêu cầu đảm bảo nguồn nước, thay đổi phương thức dùng nước cho một số khu vực trong mùa khô phục vụ các hoạt động sản xuất nông nghiệp.</w:t>
      </w:r>
    </w:p>
    <w:p w:rsidR="00000000" w:rsidDel="00000000" w:rsidP="00000000" w:rsidRDefault="00000000" w:rsidRPr="00000000" w14:paraId="000000C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Ảnh hưởng đến hoạt động du lịch, trong mùa mưa, tháng 11 - 4 năm sau là thời gian bất lợi. </w:t>
      </w:r>
    </w:p>
    <w:p w:rsidR="00000000" w:rsidDel="00000000" w:rsidP="00000000" w:rsidRDefault="00000000" w:rsidRPr="00000000" w14:paraId="000000C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Cường độ mưa lớn và tập trung nên thường gây tác hại cục bộ trên diện rộng đối với tỉnh; đồng thời là yếu tố gây rửa trôi, xói mòn đất.</w:t>
      </w:r>
    </w:p>
    <w:p w:rsidR="00000000" w:rsidDel="00000000" w:rsidP="00000000" w:rsidRDefault="00000000" w:rsidRPr="00000000" w14:paraId="000000C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2160" w:right="0" w:hanging="18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Thủy văn</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Gia Lai có hai hệ thống sông chính là hệ thống sông Ba và hệ thống sông Sê San, ngoài ra còn có các phụ lưu của sông Sêrêpôk.</w:t>
      </w:r>
    </w:p>
    <w:p w:rsidR="00000000" w:rsidDel="00000000" w:rsidP="00000000" w:rsidRDefault="00000000" w:rsidRPr="00000000" w14:paraId="000000C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Hệ thống sông Ba là hệ thống sông có lưu vực lớn nhất, nằm ở phía Đông và Đông Nam của tỉnh. Hệ thống sông Ba gồm 2 nhánh sông chính là sông Ba và sông Ayun. Toàn bộ lưu vực hệ thống sông Ba chiếm diện tích 13.500 km2, trong đó 11.450 km2 thuộc tỉnh Gia Lai.</w:t>
      </w:r>
    </w:p>
    <w:p w:rsidR="00000000" w:rsidDel="00000000" w:rsidP="00000000" w:rsidRDefault="00000000" w:rsidRPr="00000000" w14:paraId="000000C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Hệ thống sông Sê San: bao gồm 2 nhánh lớn là sông ĐăkBla và sông Pôcô, một nhánh nhỏ đổ về phía hạ lưu là sông Sa Thầy. Sông Sê San có tổng chiều dài 230 km, độ dốc bình quân 5,5%, địa hình dốc dần về phía biên giới. Trên 80% diện tích lưu vực có độ cao trên 600 m.</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Ngoài hệ thống sông Ba và sông Sê San trên địa bàn tỉnh còn có các phụ lưu của sông Sêrêpôk bao gồm các nhánh sông như Ia Drăng, Ia Lốp, Ia Muer lưu vực chiếm toàn bộ diện tích huyện Chư Prông và một phần phía Tây huyện Chư Sê.</w:t>
      </w:r>
    </w:p>
    <w:p w:rsidR="00000000" w:rsidDel="00000000" w:rsidP="00000000" w:rsidRDefault="00000000" w:rsidRPr="00000000" w14:paraId="000000C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Hệ thống các hồ nước thủy điện và thủy lợi bên cạnh hệ thống sông suối khá phong phú, trên địa bàn tỉnh hiện nay còn có rất nhiều hồ nước tự nhiên và nhân tạo như: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Hồ thủy lợi: Ayun Hạ, Biển Hồ, Ia Hrung, Ia Ring, Ia Mlah, Pleipai- Ia Lôp...; Hồ thủy điện: Ia Ly, Ry Ninh, Sê San 3, Sê San 4...</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hồ này có ý nghĩa rất lớn trong sản xuất nông nghiệp cũng như đời sống, vừa là nơi dự trữ nước trong mùa khô vừa có chức năng sinh thái và cảnh quan trong vùng, một số hồ còn có ý nghĩa trong du lịch như Biển Hồ, hồ Ia Ly.</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Một số vấn đề lưu ý trong quá trình định hướng khai thác tài nguyên nước:</w:t>
      </w:r>
    </w:p>
    <w:p w:rsidR="00000000" w:rsidDel="00000000" w:rsidP="00000000" w:rsidRDefault="00000000" w:rsidRPr="00000000" w14:paraId="000000D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Tiềm năng thủy điện của Gia Lai đã khai thác tới hạn, để đảm bảo cân bằng sinh thái và bền vững trong sử dụng nước, khuyến nghị không tiếp tục khai thác trong thời kỳ quy hoạch.</w:t>
      </w:r>
    </w:p>
    <w:p w:rsidR="00000000" w:rsidDel="00000000" w:rsidP="00000000" w:rsidRDefault="00000000" w:rsidRPr="00000000" w14:paraId="000000D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Sự phân hóa sâu sắc của lượng mưa trong năm khiến cho mùa mưa nước mặt dư thừa gây lũ lụt, xói mòn đất, còn trong mùa khô lại thiếu nước cho sản xuất. Các cao nguyên thì lại rất thiếu nước mặt, do không có điều kiện để làm công trình tưới. Hiện tại trên cao nguyên Pleiku chỉ có Biển Hồ là nơi dự trữ nước mặt lớn nhất, song cũng chỉ được sử dụng để cung cấp nước cho sinh hoạt của thành phố Pleiku và các vùng phụ cận. </w:t>
      </w:r>
    </w:p>
    <w:p w:rsidR="00000000" w:rsidDel="00000000" w:rsidP="00000000" w:rsidRDefault="00000000" w:rsidRPr="00000000" w14:paraId="000000D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Tài nguyên nước mặt trên địa bàn tỉnh đã được khai thác tương đối hiệu quả cho đến nay phục vụ tốt cho phát triển thủy điện và tưới cho cây trồng, hình thành các vùng sản xuất có năng suất. Riêng nguồn nước ngầm, việc khai thác để phục vụ sản xuất và sinh hoạt của dân cư còn rất ít.</w:t>
      </w:r>
    </w:p>
    <w:p w:rsidR="00000000" w:rsidDel="00000000" w:rsidP="00000000" w:rsidRDefault="00000000" w:rsidRPr="00000000" w14:paraId="000000D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2160" w:right="0" w:hanging="18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Thổ nhưỡng</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Tỉnh Gia Lai có 27 loại đất, gồm 7 nhóm chính:</w:t>
      </w:r>
    </w:p>
    <w:p w:rsidR="00000000" w:rsidDel="00000000" w:rsidP="00000000" w:rsidRDefault="00000000" w:rsidRPr="00000000" w14:paraId="000000D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Nhóm đất phù sa có diện tích 46.430 ha, chiếm 3% diện tích tự nhiên, phân bố ở nơi có địa hình bằng phẳng, gần nguồn nước (sông suối lớn), tầng đất dày. Đây là loại đất tốt, thích hợp cho việc trồng các loại rau, hoa màu, lương thực; </w:t>
      </w:r>
    </w:p>
    <w:p w:rsidR="00000000" w:rsidDel="00000000" w:rsidP="00000000" w:rsidRDefault="00000000" w:rsidRPr="00000000" w14:paraId="000000D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Nhóm đất xám có diện tích 364.806 ha, chiếm 23,55% diện tích tự nhiên, tập trung thành vùng dọc theo sông Ba, sông Ayun ở Tây Nam huyện Chư Prông và các huyện, thị: An Khê, Đak Pơ, Ayun Pa, Ia Pa. Đất có thành phần cơ giới nhẹ, dễ thoát nước, khả năng giữ chất dinh dưỡng kém, nghèo dinh dưỡng. Loại đất này thích hợp với những loại cây công nghiệp ngắn ngày như mía, vừng, sắn, thuốc lá, đậu đỗ các loại hoặc trồng rừng để giữ đất; </w:t>
      </w:r>
    </w:p>
    <w:p w:rsidR="00000000" w:rsidDel="00000000" w:rsidP="00000000" w:rsidRDefault="00000000" w:rsidRPr="00000000" w14:paraId="000000D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Nhóm đất đen có tổng diện tích 27.870 ha, chiếm 1,8% diện tích tự nhiên, phân bố chủ yếu ở các huyện Mang Yang, Chư Prông, Chư Sê và Đức Cơ. Trên diện tích này thích hợp cho việc trồng rừng, khôi phục thảm thực vật để bảo vệ đất;</w:t>
      </w:r>
    </w:p>
    <w:p w:rsidR="00000000" w:rsidDel="00000000" w:rsidP="00000000" w:rsidRDefault="00000000" w:rsidRPr="00000000" w14:paraId="000000D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Nhóm đất đỏ vàng có diện tích 781.765 ha, chiếm 50,44% diện tích tự nhiên, tập trung ở các huyện trên cao nguyên Pleiku và cao nguyên Kon Hà Nừng, thích hợp cho việc trồng các cây công nghiệp dài ngày như cà phê, chè, hồ tiêu, cao su và cây công nghiệp ngắn ngày, hoa màu, lương thực;</w:t>
      </w:r>
    </w:p>
    <w:p w:rsidR="00000000" w:rsidDel="00000000" w:rsidP="00000000" w:rsidRDefault="00000000" w:rsidRPr="00000000" w14:paraId="000000D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Nhóm đất mùn vàng đỏ trên núi có diện tích 175.582 ha chiếm 11,35% diện tích tự nhiên, phân bố chủ yếu ở vùng núi phía Bắc và Đông Bắc tỉnh, có độ cao từ 1000 m trở lên. Loại đất này chủ yếu dành cho phát triển lâm nghiệp;</w:t>
      </w:r>
    </w:p>
    <w:p w:rsidR="00000000" w:rsidDel="00000000" w:rsidP="00000000" w:rsidRDefault="00000000" w:rsidRPr="00000000" w14:paraId="000000D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Nhóm đất thung lũng dốc tụ có diện tích 14.140 ha, chiếm 0,91% diện tích tự nhiên, phân bố chủ yếu ở độ cao từ 300 – 700 m, độ dốc từ 3 – 80o, trên địa bàn các huyện Mang Yang, Chư Sê, vùng Ayun Pa và thành phố Pleiku;</w:t>
      </w:r>
    </w:p>
    <w:p w:rsidR="00000000" w:rsidDel="00000000" w:rsidP="00000000" w:rsidRDefault="00000000" w:rsidRPr="00000000" w14:paraId="000000D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Nhóm đất xói mòn trơ sỏi đá có diện tích 113.423 ha, chiếm 7,32% diện tích tự nhiên, tập trung ở các huyện thị: An Khê, Ayun Pa, Phú Thiện, Krông Pa. Nhóm đất này không có khả năng khai thác để phát triển nông nghiệp, thích hợp cho việc trồng rừng bảo vệ đất.</w:t>
      </w:r>
    </w:p>
    <w:p w:rsidR="00000000" w:rsidDel="00000000" w:rsidP="00000000" w:rsidRDefault="00000000" w:rsidRPr="00000000" w14:paraId="000000D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Tài nguyên thiên nhiên</w:t>
      </w:r>
    </w:p>
    <w:p w:rsidR="00000000" w:rsidDel="00000000" w:rsidP="00000000" w:rsidRDefault="00000000" w:rsidRPr="00000000" w14:paraId="000000DD">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2367" w:right="0" w:hanging="18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Tài nguyên đất</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Dưới tác động tổng hợp của các điều kiện tự nhiên và sản xuất, tỉnh Gia Lai đã hình thành 8 nhóm đất chính với đặc điểm phát sinh và sử dụng đa dạng bao gồm: </w:t>
      </w:r>
    </w:p>
    <w:tbl>
      <w:tblPr>
        <w:tblStyle w:val="Table2"/>
        <w:tblW w:w="9249.0" w:type="dxa"/>
        <w:jc w:val="left"/>
        <w:tblInd w:w="562.0" w:type="dxa"/>
        <w:tblLayout w:type="fixed"/>
        <w:tblLook w:val="0400"/>
      </w:tblPr>
      <w:tblGrid>
        <w:gridCol w:w="708"/>
        <w:gridCol w:w="4140"/>
        <w:gridCol w:w="1161"/>
        <w:gridCol w:w="1620"/>
        <w:gridCol w:w="1620"/>
        <w:tblGridChange w:id="0">
          <w:tblGrid>
            <w:gridCol w:w="708"/>
            <w:gridCol w:w="4140"/>
            <w:gridCol w:w="1161"/>
            <w:gridCol w:w="1620"/>
            <w:gridCol w:w="1620"/>
          </w:tblGrid>
        </w:tblGridChange>
      </w:tblGrid>
      <w:tr>
        <w:trPr>
          <w:cantSplit w:val="0"/>
          <w:trHeight w:val="280"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spacing w:after="60" w:before="60" w:lineRule="auto"/>
              <w:jc w:val="center"/>
              <w:rPr>
                <w:b w:val="1"/>
                <w:bCs w:val="1"/>
                <w:sz w:val="26"/>
                <w:szCs w:val="26"/>
              </w:rPr>
            </w:pPr>
            <w:r w:rsidDel="00000000" w:rsidR="00000000" w:rsidRPr="00000000">
              <w:rPr>
                <w:b w:val="1"/>
                <w:bCs w:val="1"/>
                <w:sz w:val="26"/>
                <w:szCs w:val="26"/>
                <w:rtl w:val="0"/>
              </w:rPr>
              <w:t xml:space="preserve">STT</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E0">
            <w:pPr>
              <w:spacing w:after="60" w:before="60" w:lineRule="auto"/>
              <w:jc w:val="center"/>
              <w:rPr>
                <w:b w:val="1"/>
                <w:bCs w:val="1"/>
                <w:sz w:val="26"/>
                <w:szCs w:val="26"/>
              </w:rPr>
            </w:pPr>
            <w:r w:rsidDel="00000000" w:rsidR="00000000" w:rsidRPr="00000000">
              <w:rPr>
                <w:b w:val="1"/>
                <w:bCs w:val="1"/>
                <w:sz w:val="26"/>
                <w:szCs w:val="26"/>
                <w:rtl w:val="0"/>
              </w:rPr>
              <w:t xml:space="preserve">Tên đất</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E1">
            <w:pPr>
              <w:spacing w:after="60" w:before="60" w:lineRule="auto"/>
              <w:jc w:val="center"/>
              <w:rPr>
                <w:b w:val="1"/>
                <w:bCs w:val="1"/>
                <w:sz w:val="26"/>
                <w:szCs w:val="26"/>
              </w:rPr>
            </w:pPr>
            <w:r w:rsidDel="00000000" w:rsidR="00000000" w:rsidRPr="00000000">
              <w:rPr>
                <w:b w:val="1"/>
                <w:bCs w:val="1"/>
                <w:sz w:val="26"/>
                <w:szCs w:val="26"/>
                <w:rtl w:val="0"/>
              </w:rPr>
              <w:t xml:space="preserve">Ký hiệu</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E2">
            <w:pPr>
              <w:spacing w:after="60" w:before="60" w:lineRule="auto"/>
              <w:ind w:left="-143" w:firstLine="0"/>
              <w:jc w:val="center"/>
              <w:rPr>
                <w:b w:val="1"/>
                <w:bCs w:val="1"/>
                <w:sz w:val="26"/>
                <w:szCs w:val="26"/>
              </w:rPr>
            </w:pPr>
            <w:r w:rsidDel="00000000" w:rsidR="00000000" w:rsidRPr="00000000">
              <w:rPr>
                <w:b w:val="1"/>
                <w:bCs w:val="1"/>
                <w:sz w:val="26"/>
                <w:szCs w:val="26"/>
                <w:rtl w:val="0"/>
              </w:rPr>
              <w:t xml:space="preserve">Diện tích (ha)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E3">
            <w:pPr>
              <w:spacing w:after="60" w:before="60" w:lineRule="auto"/>
              <w:jc w:val="center"/>
              <w:rPr>
                <w:b w:val="1"/>
                <w:bCs w:val="1"/>
                <w:sz w:val="26"/>
                <w:szCs w:val="26"/>
              </w:rPr>
            </w:pPr>
            <w:r w:rsidDel="00000000" w:rsidR="00000000" w:rsidRPr="00000000">
              <w:rPr>
                <w:b w:val="1"/>
                <w:bCs w:val="1"/>
                <w:sz w:val="26"/>
                <w:szCs w:val="26"/>
                <w:rtl w:val="0"/>
              </w:rPr>
              <w:t xml:space="preserve">Cơ cấu (%)</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E4">
            <w:pPr>
              <w:spacing w:after="60" w:before="60" w:lineRule="auto"/>
              <w:jc w:val="center"/>
              <w:rPr>
                <w:sz w:val="26"/>
                <w:szCs w:val="26"/>
              </w:rPr>
            </w:pPr>
            <w:r w:rsidDel="00000000" w:rsidR="00000000" w:rsidRPr="00000000">
              <w:rPr>
                <w:sz w:val="26"/>
                <w:szCs w:val="26"/>
                <w:rtl w:val="0"/>
              </w:rPr>
              <w:t xml:space="preserve">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E5">
            <w:pPr>
              <w:spacing w:after="60" w:before="60" w:lineRule="auto"/>
              <w:jc w:val="both"/>
              <w:rPr>
                <w:sz w:val="26"/>
                <w:szCs w:val="26"/>
              </w:rPr>
            </w:pPr>
            <w:r w:rsidDel="00000000" w:rsidR="00000000" w:rsidRPr="00000000">
              <w:rPr>
                <w:sz w:val="26"/>
                <w:szCs w:val="26"/>
                <w:rtl w:val="0"/>
              </w:rPr>
              <w:t xml:space="preserve">Nhóm đất cát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E6">
            <w:pPr>
              <w:spacing w:after="60" w:before="60" w:lineRule="auto"/>
              <w:ind w:firstLine="567"/>
              <w:jc w:val="center"/>
              <w:rPr>
                <w:sz w:val="26"/>
                <w:szCs w:val="26"/>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E7">
            <w:pPr>
              <w:spacing w:after="60" w:before="60" w:lineRule="auto"/>
              <w:jc w:val="center"/>
              <w:rPr>
                <w:sz w:val="26"/>
                <w:szCs w:val="26"/>
              </w:rPr>
            </w:pPr>
            <w:r w:rsidDel="00000000" w:rsidR="00000000" w:rsidRPr="00000000">
              <w:rPr>
                <w:sz w:val="26"/>
                <w:szCs w:val="26"/>
                <w:rtl w:val="0"/>
              </w:rPr>
              <w:t xml:space="preserve">48,099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E8">
            <w:pPr>
              <w:spacing w:after="60" w:before="60" w:lineRule="auto"/>
              <w:jc w:val="center"/>
              <w:rPr>
                <w:sz w:val="26"/>
                <w:szCs w:val="26"/>
              </w:rPr>
            </w:pPr>
            <w:r w:rsidDel="00000000" w:rsidR="00000000" w:rsidRPr="00000000">
              <w:rPr>
                <w:sz w:val="26"/>
                <w:szCs w:val="26"/>
                <w:rtl w:val="0"/>
              </w:rPr>
              <w:t xml:space="preserve">3.1%</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E9">
            <w:pPr>
              <w:spacing w:after="60" w:before="60" w:lineRule="auto"/>
              <w:jc w:val="center"/>
              <w:rPr>
                <w:sz w:val="26"/>
                <w:szCs w:val="26"/>
              </w:rPr>
            </w:pPr>
            <w:r w:rsidDel="00000000" w:rsidR="00000000" w:rsidRPr="00000000">
              <w:rPr>
                <w:sz w:val="26"/>
                <w:szCs w:val="26"/>
                <w:rtl w:val="0"/>
              </w:rPr>
              <w:t xml:space="preserve">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EA">
            <w:pPr>
              <w:spacing w:after="60" w:before="60" w:lineRule="auto"/>
              <w:jc w:val="both"/>
              <w:rPr>
                <w:sz w:val="26"/>
                <w:szCs w:val="26"/>
              </w:rPr>
            </w:pPr>
            <w:r w:rsidDel="00000000" w:rsidR="00000000" w:rsidRPr="00000000">
              <w:rPr>
                <w:sz w:val="26"/>
                <w:szCs w:val="26"/>
                <w:rtl w:val="0"/>
              </w:rPr>
              <w:t xml:space="preserve">Đất cát nội địa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EB">
            <w:pPr>
              <w:spacing w:after="60" w:before="60" w:lineRule="auto"/>
              <w:jc w:val="center"/>
              <w:rPr>
                <w:sz w:val="26"/>
                <w:szCs w:val="26"/>
              </w:rPr>
            </w:pPr>
            <w:r w:rsidDel="00000000" w:rsidR="00000000" w:rsidRPr="00000000">
              <w:rPr>
                <w:sz w:val="26"/>
                <w:szCs w:val="26"/>
                <w:rtl w:val="0"/>
              </w:rPr>
              <w:t xml:space="preserve">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EC">
            <w:pPr>
              <w:spacing w:after="60" w:before="60" w:lineRule="auto"/>
              <w:jc w:val="center"/>
              <w:rPr>
                <w:sz w:val="26"/>
                <w:szCs w:val="26"/>
              </w:rPr>
            </w:pPr>
            <w:r w:rsidDel="00000000" w:rsidR="00000000" w:rsidRPr="00000000">
              <w:rPr>
                <w:sz w:val="26"/>
                <w:szCs w:val="26"/>
                <w:rtl w:val="0"/>
              </w:rPr>
              <w:t xml:space="preserve">47,853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ED">
            <w:pPr>
              <w:spacing w:after="60" w:before="60" w:lineRule="auto"/>
              <w:jc w:val="center"/>
              <w:rPr>
                <w:sz w:val="26"/>
                <w:szCs w:val="26"/>
              </w:rPr>
            </w:pPr>
            <w:r w:rsidDel="00000000" w:rsidR="00000000" w:rsidRPr="00000000">
              <w:rPr>
                <w:sz w:val="26"/>
                <w:szCs w:val="26"/>
                <w:rtl w:val="0"/>
              </w:rPr>
              <w:t xml:space="preserve">3.1%</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EE">
            <w:pPr>
              <w:spacing w:after="60" w:before="60" w:lineRule="auto"/>
              <w:jc w:val="center"/>
              <w:rPr>
                <w:sz w:val="26"/>
                <w:szCs w:val="26"/>
              </w:rPr>
            </w:pPr>
            <w:r w:rsidDel="00000000" w:rsidR="00000000" w:rsidRPr="00000000">
              <w:rPr>
                <w:sz w:val="26"/>
                <w:szCs w:val="26"/>
                <w:rtl w:val="0"/>
              </w:rPr>
              <w:t xml:space="preserve">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EF">
            <w:pPr>
              <w:spacing w:after="60" w:before="60" w:lineRule="auto"/>
              <w:jc w:val="both"/>
              <w:rPr>
                <w:sz w:val="26"/>
                <w:szCs w:val="26"/>
              </w:rPr>
            </w:pPr>
            <w:r w:rsidDel="00000000" w:rsidR="00000000" w:rsidRPr="00000000">
              <w:rPr>
                <w:sz w:val="26"/>
                <w:szCs w:val="26"/>
                <w:rtl w:val="0"/>
              </w:rPr>
              <w:t xml:space="preserve">Đất cát bãi ven sông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F0">
            <w:pPr>
              <w:spacing w:after="60" w:before="60" w:lineRule="auto"/>
              <w:jc w:val="center"/>
              <w:rPr>
                <w:sz w:val="26"/>
                <w:szCs w:val="26"/>
              </w:rPr>
            </w:pPr>
            <w:r w:rsidDel="00000000" w:rsidR="00000000" w:rsidRPr="00000000">
              <w:rPr>
                <w:sz w:val="26"/>
                <w:szCs w:val="26"/>
                <w:rtl w:val="0"/>
              </w:rPr>
              <w:t xml:space="preserve">Cb</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F1">
            <w:pPr>
              <w:spacing w:after="60" w:before="60" w:lineRule="auto"/>
              <w:jc w:val="center"/>
              <w:rPr>
                <w:sz w:val="26"/>
                <w:szCs w:val="26"/>
              </w:rPr>
            </w:pPr>
            <w:r w:rsidDel="00000000" w:rsidR="00000000" w:rsidRPr="00000000">
              <w:rPr>
                <w:sz w:val="26"/>
                <w:szCs w:val="26"/>
                <w:rtl w:val="0"/>
              </w:rPr>
              <w:t xml:space="preserve">246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F2">
            <w:pPr>
              <w:spacing w:after="60" w:before="60" w:lineRule="auto"/>
              <w:jc w:val="center"/>
              <w:rPr>
                <w:sz w:val="26"/>
                <w:szCs w:val="26"/>
              </w:rPr>
            </w:pPr>
            <w:r w:rsidDel="00000000" w:rsidR="00000000" w:rsidRPr="00000000">
              <w:rPr>
                <w:sz w:val="26"/>
                <w:szCs w:val="26"/>
                <w:rtl w:val="0"/>
              </w:rPr>
              <w:t xml:space="preserve">0.0%</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F3">
            <w:pPr>
              <w:spacing w:after="60" w:before="60" w:lineRule="auto"/>
              <w:jc w:val="center"/>
              <w:rPr>
                <w:sz w:val="26"/>
                <w:szCs w:val="26"/>
              </w:rPr>
            </w:pPr>
            <w:r w:rsidDel="00000000" w:rsidR="00000000" w:rsidRPr="00000000">
              <w:rPr>
                <w:sz w:val="26"/>
                <w:szCs w:val="26"/>
                <w:rtl w:val="0"/>
              </w:rPr>
              <w:t xml:space="preserve">II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F4">
            <w:pPr>
              <w:spacing w:after="60" w:before="60" w:lineRule="auto"/>
              <w:jc w:val="both"/>
              <w:rPr>
                <w:sz w:val="26"/>
                <w:szCs w:val="26"/>
              </w:rPr>
            </w:pPr>
            <w:r w:rsidDel="00000000" w:rsidR="00000000" w:rsidRPr="00000000">
              <w:rPr>
                <w:sz w:val="26"/>
                <w:szCs w:val="26"/>
                <w:rtl w:val="0"/>
              </w:rPr>
              <w:t xml:space="preserve">Nhóm đất phù sa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F5">
            <w:pPr>
              <w:spacing w:after="60" w:before="60" w:lineRule="auto"/>
              <w:ind w:firstLine="567"/>
              <w:jc w:val="center"/>
              <w:rPr>
                <w:sz w:val="26"/>
                <w:szCs w:val="26"/>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F6">
            <w:pPr>
              <w:spacing w:after="60" w:before="60" w:lineRule="auto"/>
              <w:jc w:val="center"/>
              <w:rPr>
                <w:sz w:val="26"/>
                <w:szCs w:val="26"/>
              </w:rPr>
            </w:pPr>
            <w:r w:rsidDel="00000000" w:rsidR="00000000" w:rsidRPr="00000000">
              <w:rPr>
                <w:sz w:val="26"/>
                <w:szCs w:val="26"/>
                <w:rtl w:val="0"/>
              </w:rPr>
              <w:t xml:space="preserve">56,106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F7">
            <w:pPr>
              <w:spacing w:after="60" w:before="60" w:lineRule="auto"/>
              <w:jc w:val="center"/>
              <w:rPr>
                <w:sz w:val="26"/>
                <w:szCs w:val="26"/>
              </w:rPr>
            </w:pPr>
            <w:r w:rsidDel="00000000" w:rsidR="00000000" w:rsidRPr="00000000">
              <w:rPr>
                <w:sz w:val="26"/>
                <w:szCs w:val="26"/>
                <w:rtl w:val="0"/>
              </w:rPr>
              <w:t xml:space="preserve">3.6%</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F8">
            <w:pPr>
              <w:spacing w:after="60" w:before="60" w:lineRule="auto"/>
              <w:jc w:val="center"/>
              <w:rPr>
                <w:sz w:val="26"/>
                <w:szCs w:val="26"/>
              </w:rPr>
            </w:pPr>
            <w:r w:rsidDel="00000000" w:rsidR="00000000" w:rsidRPr="00000000">
              <w:rPr>
                <w:sz w:val="26"/>
                <w:szCs w:val="26"/>
                <w:rtl w:val="0"/>
              </w:rPr>
              <w:t xml:space="preserve">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F9">
            <w:pPr>
              <w:spacing w:after="60" w:before="60" w:lineRule="auto"/>
              <w:jc w:val="both"/>
              <w:rPr>
                <w:sz w:val="26"/>
                <w:szCs w:val="26"/>
              </w:rPr>
            </w:pPr>
            <w:r w:rsidDel="00000000" w:rsidR="00000000" w:rsidRPr="00000000">
              <w:rPr>
                <w:sz w:val="26"/>
                <w:szCs w:val="26"/>
                <w:rtl w:val="0"/>
              </w:rPr>
              <w:t xml:space="preserve">Đất phù sa không được bồi chua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FA">
            <w:pPr>
              <w:spacing w:after="60" w:before="60" w:lineRule="auto"/>
              <w:jc w:val="center"/>
              <w:rPr>
                <w:sz w:val="26"/>
                <w:szCs w:val="26"/>
              </w:rPr>
            </w:pPr>
            <w:r w:rsidDel="00000000" w:rsidR="00000000" w:rsidRPr="00000000">
              <w:rPr>
                <w:sz w:val="26"/>
                <w:szCs w:val="26"/>
                <w:rtl w:val="0"/>
              </w:rPr>
              <w:t xml:space="preserve">Pc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FB">
            <w:pPr>
              <w:spacing w:after="60" w:before="60" w:lineRule="auto"/>
              <w:jc w:val="center"/>
              <w:rPr>
                <w:sz w:val="26"/>
                <w:szCs w:val="26"/>
              </w:rPr>
            </w:pPr>
            <w:r w:rsidDel="00000000" w:rsidR="00000000" w:rsidRPr="00000000">
              <w:rPr>
                <w:sz w:val="26"/>
                <w:szCs w:val="26"/>
                <w:rtl w:val="0"/>
              </w:rPr>
              <w:t xml:space="preserve">20,889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FC">
            <w:pPr>
              <w:spacing w:after="60" w:before="60" w:lineRule="auto"/>
              <w:jc w:val="center"/>
              <w:rPr>
                <w:sz w:val="26"/>
                <w:szCs w:val="26"/>
              </w:rPr>
            </w:pPr>
            <w:r w:rsidDel="00000000" w:rsidR="00000000" w:rsidRPr="00000000">
              <w:rPr>
                <w:sz w:val="26"/>
                <w:szCs w:val="26"/>
                <w:rtl w:val="0"/>
              </w:rPr>
              <w:t xml:space="preserve">1.3%</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FD">
            <w:pPr>
              <w:spacing w:after="60" w:before="60" w:lineRule="auto"/>
              <w:jc w:val="center"/>
              <w:rPr>
                <w:sz w:val="26"/>
                <w:szCs w:val="26"/>
              </w:rPr>
            </w:pPr>
            <w:r w:rsidDel="00000000" w:rsidR="00000000" w:rsidRPr="00000000">
              <w:rPr>
                <w:sz w:val="26"/>
                <w:szCs w:val="26"/>
                <w:rtl w:val="0"/>
              </w:rPr>
              <w:t xml:space="preserve">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FE">
            <w:pPr>
              <w:spacing w:after="60" w:before="60" w:lineRule="auto"/>
              <w:jc w:val="both"/>
              <w:rPr>
                <w:sz w:val="26"/>
                <w:szCs w:val="26"/>
              </w:rPr>
            </w:pPr>
            <w:r w:rsidDel="00000000" w:rsidR="00000000" w:rsidRPr="00000000">
              <w:rPr>
                <w:sz w:val="26"/>
                <w:szCs w:val="26"/>
                <w:rtl w:val="0"/>
              </w:rPr>
              <w:t xml:space="preserve">Đất phù sa không được bồi trung tính, ít chua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FF">
            <w:pPr>
              <w:spacing w:after="60" w:before="60" w:lineRule="auto"/>
              <w:jc w:val="center"/>
              <w:rPr>
                <w:sz w:val="26"/>
                <w:szCs w:val="26"/>
              </w:rPr>
            </w:pPr>
            <w:r w:rsidDel="00000000" w:rsidR="00000000" w:rsidRPr="00000000">
              <w:rPr>
                <w:sz w:val="26"/>
                <w:szCs w:val="26"/>
                <w:rtl w:val="0"/>
              </w:rPr>
              <w:t xml:space="preserve">Pe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0">
            <w:pPr>
              <w:spacing w:after="60" w:before="60" w:lineRule="auto"/>
              <w:jc w:val="center"/>
              <w:rPr>
                <w:sz w:val="26"/>
                <w:szCs w:val="26"/>
              </w:rPr>
            </w:pPr>
            <w:r w:rsidDel="00000000" w:rsidR="00000000" w:rsidRPr="00000000">
              <w:rPr>
                <w:sz w:val="26"/>
                <w:szCs w:val="26"/>
                <w:rtl w:val="0"/>
              </w:rPr>
              <w:t xml:space="preserve">5,318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1">
            <w:pPr>
              <w:spacing w:after="60" w:before="60" w:lineRule="auto"/>
              <w:jc w:val="center"/>
              <w:rPr>
                <w:sz w:val="26"/>
                <w:szCs w:val="26"/>
              </w:rPr>
            </w:pPr>
            <w:r w:rsidDel="00000000" w:rsidR="00000000" w:rsidRPr="00000000">
              <w:rPr>
                <w:sz w:val="26"/>
                <w:szCs w:val="26"/>
                <w:rtl w:val="0"/>
              </w:rPr>
              <w:t xml:space="preserve">0.3%</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02">
            <w:pPr>
              <w:spacing w:after="60" w:before="60" w:lineRule="auto"/>
              <w:jc w:val="center"/>
              <w:rPr>
                <w:sz w:val="26"/>
                <w:szCs w:val="26"/>
              </w:rPr>
            </w:pPr>
            <w:r w:rsidDel="00000000" w:rsidR="00000000" w:rsidRPr="00000000">
              <w:rPr>
                <w:sz w:val="26"/>
                <w:szCs w:val="26"/>
                <w:rtl w:val="0"/>
              </w:rPr>
              <w:t xml:space="preserve">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3">
            <w:pPr>
              <w:spacing w:after="60" w:before="60" w:lineRule="auto"/>
              <w:jc w:val="both"/>
              <w:rPr>
                <w:sz w:val="26"/>
                <w:szCs w:val="26"/>
              </w:rPr>
            </w:pPr>
            <w:r w:rsidDel="00000000" w:rsidR="00000000" w:rsidRPr="00000000">
              <w:rPr>
                <w:sz w:val="26"/>
                <w:szCs w:val="26"/>
                <w:rtl w:val="0"/>
              </w:rPr>
              <w:t xml:space="preserve">Đất phù sa có tầng loang lổ đỏ vàng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4">
            <w:pPr>
              <w:spacing w:after="60" w:before="60" w:lineRule="auto"/>
              <w:jc w:val="center"/>
              <w:rPr>
                <w:sz w:val="26"/>
                <w:szCs w:val="26"/>
              </w:rPr>
            </w:pPr>
            <w:r w:rsidDel="00000000" w:rsidR="00000000" w:rsidRPr="00000000">
              <w:rPr>
                <w:sz w:val="26"/>
                <w:szCs w:val="26"/>
                <w:rtl w:val="0"/>
              </w:rPr>
              <w:t xml:space="preserve">Pf</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5">
            <w:pPr>
              <w:spacing w:after="60" w:before="60" w:lineRule="auto"/>
              <w:jc w:val="center"/>
              <w:rPr>
                <w:sz w:val="26"/>
                <w:szCs w:val="26"/>
              </w:rPr>
            </w:pPr>
            <w:r w:rsidDel="00000000" w:rsidR="00000000" w:rsidRPr="00000000">
              <w:rPr>
                <w:sz w:val="26"/>
                <w:szCs w:val="26"/>
                <w:rtl w:val="0"/>
              </w:rPr>
              <w:t xml:space="preserve">3,016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6">
            <w:pPr>
              <w:spacing w:after="60" w:before="60" w:lineRule="auto"/>
              <w:jc w:val="center"/>
              <w:rPr>
                <w:sz w:val="26"/>
                <w:szCs w:val="26"/>
              </w:rPr>
            </w:pPr>
            <w:r w:rsidDel="00000000" w:rsidR="00000000" w:rsidRPr="00000000">
              <w:rPr>
                <w:sz w:val="26"/>
                <w:szCs w:val="26"/>
                <w:rtl w:val="0"/>
              </w:rPr>
              <w:t xml:space="preserve">0.2%</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07">
            <w:pPr>
              <w:spacing w:after="60" w:before="60" w:lineRule="auto"/>
              <w:jc w:val="center"/>
              <w:rPr>
                <w:sz w:val="26"/>
                <w:szCs w:val="26"/>
              </w:rPr>
            </w:pPr>
            <w:r w:rsidDel="00000000" w:rsidR="00000000" w:rsidRPr="00000000">
              <w:rPr>
                <w:sz w:val="26"/>
                <w:szCs w:val="26"/>
                <w:rtl w:val="0"/>
              </w:rPr>
              <w:t xml:space="preserve">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8">
            <w:pPr>
              <w:spacing w:after="60" w:before="60" w:lineRule="auto"/>
              <w:jc w:val="both"/>
              <w:rPr>
                <w:sz w:val="26"/>
                <w:szCs w:val="26"/>
              </w:rPr>
            </w:pPr>
            <w:r w:rsidDel="00000000" w:rsidR="00000000" w:rsidRPr="00000000">
              <w:rPr>
                <w:sz w:val="26"/>
                <w:szCs w:val="26"/>
                <w:rtl w:val="0"/>
              </w:rPr>
              <w:t xml:space="preserve">Đất phù sa giây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9">
            <w:pPr>
              <w:spacing w:after="60" w:before="60" w:lineRule="auto"/>
              <w:jc w:val="center"/>
              <w:rPr>
                <w:sz w:val="26"/>
                <w:szCs w:val="26"/>
              </w:rPr>
            </w:pPr>
            <w:r w:rsidDel="00000000" w:rsidR="00000000" w:rsidRPr="00000000">
              <w:rPr>
                <w:sz w:val="26"/>
                <w:szCs w:val="26"/>
                <w:rtl w:val="0"/>
              </w:rPr>
              <w:t xml:space="preserve">Pg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A">
            <w:pPr>
              <w:spacing w:after="60" w:before="60" w:lineRule="auto"/>
              <w:jc w:val="center"/>
              <w:rPr>
                <w:sz w:val="26"/>
                <w:szCs w:val="26"/>
              </w:rPr>
            </w:pPr>
            <w:r w:rsidDel="00000000" w:rsidR="00000000" w:rsidRPr="00000000">
              <w:rPr>
                <w:sz w:val="26"/>
                <w:szCs w:val="26"/>
                <w:rtl w:val="0"/>
              </w:rPr>
              <w:t xml:space="preserve">2,632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B">
            <w:pPr>
              <w:spacing w:after="60" w:before="60" w:lineRule="auto"/>
              <w:jc w:val="center"/>
              <w:rPr>
                <w:sz w:val="26"/>
                <w:szCs w:val="26"/>
              </w:rPr>
            </w:pPr>
            <w:r w:rsidDel="00000000" w:rsidR="00000000" w:rsidRPr="00000000">
              <w:rPr>
                <w:sz w:val="26"/>
                <w:szCs w:val="26"/>
                <w:rtl w:val="0"/>
              </w:rPr>
              <w:t xml:space="preserve">0.2%</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0C">
            <w:pPr>
              <w:spacing w:after="60" w:before="60" w:lineRule="auto"/>
              <w:jc w:val="center"/>
              <w:rPr>
                <w:sz w:val="26"/>
                <w:szCs w:val="26"/>
              </w:rPr>
            </w:pPr>
            <w:r w:rsidDel="00000000" w:rsidR="00000000" w:rsidRPr="00000000">
              <w:rPr>
                <w:sz w:val="26"/>
                <w:szCs w:val="26"/>
                <w:rtl w:val="0"/>
              </w:rPr>
              <w:t xml:space="preserve">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D">
            <w:pPr>
              <w:spacing w:after="60" w:before="60" w:lineRule="auto"/>
              <w:jc w:val="both"/>
              <w:rPr>
                <w:sz w:val="26"/>
                <w:szCs w:val="26"/>
              </w:rPr>
            </w:pPr>
            <w:r w:rsidDel="00000000" w:rsidR="00000000" w:rsidRPr="00000000">
              <w:rPr>
                <w:sz w:val="26"/>
                <w:szCs w:val="26"/>
                <w:rtl w:val="0"/>
              </w:rPr>
              <w:t xml:space="preserve">Đất phù sa ngòi suối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E">
            <w:pPr>
              <w:spacing w:after="60" w:before="60" w:lineRule="auto"/>
              <w:jc w:val="center"/>
              <w:rPr>
                <w:sz w:val="26"/>
                <w:szCs w:val="26"/>
              </w:rPr>
            </w:pPr>
            <w:r w:rsidDel="00000000" w:rsidR="00000000" w:rsidRPr="00000000">
              <w:rPr>
                <w:sz w:val="26"/>
                <w:szCs w:val="26"/>
                <w:rtl w:val="0"/>
              </w:rPr>
              <w:t xml:space="preserve">Py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0F">
            <w:pPr>
              <w:spacing w:after="60" w:before="60" w:lineRule="auto"/>
              <w:jc w:val="center"/>
              <w:rPr>
                <w:sz w:val="26"/>
                <w:szCs w:val="26"/>
              </w:rPr>
            </w:pPr>
            <w:r w:rsidDel="00000000" w:rsidR="00000000" w:rsidRPr="00000000">
              <w:rPr>
                <w:sz w:val="26"/>
                <w:szCs w:val="26"/>
                <w:rtl w:val="0"/>
              </w:rPr>
              <w:t xml:space="preserve">24,251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0">
            <w:pPr>
              <w:spacing w:after="60" w:before="60" w:lineRule="auto"/>
              <w:jc w:val="center"/>
              <w:rPr>
                <w:sz w:val="26"/>
                <w:szCs w:val="26"/>
              </w:rPr>
            </w:pPr>
            <w:r w:rsidDel="00000000" w:rsidR="00000000" w:rsidRPr="00000000">
              <w:rPr>
                <w:sz w:val="26"/>
                <w:szCs w:val="26"/>
                <w:rtl w:val="0"/>
              </w:rPr>
              <w:t xml:space="preserve">1.6%</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11">
            <w:pPr>
              <w:spacing w:after="60" w:before="60" w:lineRule="auto"/>
              <w:jc w:val="center"/>
              <w:rPr>
                <w:sz w:val="26"/>
                <w:szCs w:val="26"/>
              </w:rPr>
            </w:pPr>
            <w:r w:rsidDel="00000000" w:rsidR="00000000" w:rsidRPr="00000000">
              <w:rPr>
                <w:sz w:val="26"/>
                <w:szCs w:val="26"/>
                <w:rtl w:val="0"/>
              </w:rPr>
              <w:t xml:space="preserve">III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2">
            <w:pPr>
              <w:spacing w:after="60" w:before="60" w:lineRule="auto"/>
              <w:jc w:val="both"/>
              <w:rPr>
                <w:sz w:val="26"/>
                <w:szCs w:val="26"/>
              </w:rPr>
            </w:pPr>
            <w:r w:rsidDel="00000000" w:rsidR="00000000" w:rsidRPr="00000000">
              <w:rPr>
                <w:sz w:val="26"/>
                <w:szCs w:val="26"/>
                <w:rtl w:val="0"/>
              </w:rPr>
              <w:t xml:space="preserve">Nhóm đất đen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3">
            <w:pPr>
              <w:spacing w:after="60" w:before="60" w:lineRule="auto"/>
              <w:ind w:firstLine="567"/>
              <w:jc w:val="center"/>
              <w:rPr>
                <w:sz w:val="26"/>
                <w:szCs w:val="26"/>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4">
            <w:pPr>
              <w:spacing w:after="60" w:before="60" w:lineRule="auto"/>
              <w:jc w:val="center"/>
              <w:rPr>
                <w:sz w:val="26"/>
                <w:szCs w:val="26"/>
              </w:rPr>
            </w:pPr>
            <w:r w:rsidDel="00000000" w:rsidR="00000000" w:rsidRPr="00000000">
              <w:rPr>
                <w:sz w:val="26"/>
                <w:szCs w:val="26"/>
                <w:rtl w:val="0"/>
              </w:rPr>
              <w:t xml:space="preserve">3,443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5">
            <w:pPr>
              <w:spacing w:after="60" w:before="60" w:lineRule="auto"/>
              <w:jc w:val="center"/>
              <w:rPr>
                <w:sz w:val="26"/>
                <w:szCs w:val="26"/>
              </w:rPr>
            </w:pPr>
            <w:r w:rsidDel="00000000" w:rsidR="00000000" w:rsidRPr="00000000">
              <w:rPr>
                <w:sz w:val="26"/>
                <w:szCs w:val="26"/>
                <w:rtl w:val="0"/>
              </w:rPr>
              <w:t xml:space="preserve">0.2%</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spacing w:after="60" w:before="60" w:lineRule="auto"/>
              <w:jc w:val="center"/>
              <w:rPr>
                <w:sz w:val="26"/>
                <w:szCs w:val="26"/>
              </w:rPr>
            </w:pPr>
            <w:r w:rsidDel="00000000" w:rsidR="00000000" w:rsidRPr="00000000">
              <w:rPr>
                <w:sz w:val="26"/>
                <w:szCs w:val="26"/>
                <w:rtl w:val="0"/>
              </w:rPr>
              <w:t xml:space="preserve">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7">
            <w:pPr>
              <w:spacing w:after="60" w:before="60" w:lineRule="auto"/>
              <w:jc w:val="both"/>
              <w:rPr>
                <w:sz w:val="26"/>
                <w:szCs w:val="26"/>
              </w:rPr>
            </w:pPr>
            <w:r w:rsidDel="00000000" w:rsidR="00000000" w:rsidRPr="00000000">
              <w:rPr>
                <w:sz w:val="26"/>
                <w:szCs w:val="26"/>
                <w:rtl w:val="0"/>
              </w:rPr>
              <w:t xml:space="preserve">Đất đen trên sản phẩm bồi tụ của bazan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8">
            <w:pPr>
              <w:spacing w:after="60" w:before="60" w:lineRule="auto"/>
              <w:jc w:val="center"/>
              <w:rPr>
                <w:sz w:val="26"/>
                <w:szCs w:val="26"/>
              </w:rPr>
            </w:pPr>
            <w:r w:rsidDel="00000000" w:rsidR="00000000" w:rsidRPr="00000000">
              <w:rPr>
                <w:sz w:val="26"/>
                <w:szCs w:val="26"/>
                <w:rtl w:val="0"/>
              </w:rPr>
              <w:t xml:space="preserve">Rk</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9">
            <w:pPr>
              <w:spacing w:after="60" w:before="60" w:lineRule="auto"/>
              <w:jc w:val="center"/>
              <w:rPr>
                <w:sz w:val="26"/>
                <w:szCs w:val="26"/>
              </w:rPr>
            </w:pPr>
            <w:r w:rsidDel="00000000" w:rsidR="00000000" w:rsidRPr="00000000">
              <w:rPr>
                <w:sz w:val="26"/>
                <w:szCs w:val="26"/>
                <w:rtl w:val="0"/>
              </w:rPr>
              <w:t xml:space="preserve">3,165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A">
            <w:pPr>
              <w:spacing w:after="60" w:before="60" w:lineRule="auto"/>
              <w:jc w:val="center"/>
              <w:rPr>
                <w:sz w:val="26"/>
                <w:szCs w:val="26"/>
              </w:rPr>
            </w:pPr>
            <w:r w:rsidDel="00000000" w:rsidR="00000000" w:rsidRPr="00000000">
              <w:rPr>
                <w:sz w:val="26"/>
                <w:szCs w:val="26"/>
                <w:rtl w:val="0"/>
              </w:rPr>
              <w:t xml:space="preserve">0.2%</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1B">
            <w:pPr>
              <w:spacing w:after="60" w:before="60" w:lineRule="auto"/>
              <w:jc w:val="center"/>
              <w:rPr>
                <w:sz w:val="26"/>
                <w:szCs w:val="26"/>
              </w:rPr>
            </w:pPr>
            <w:r w:rsidDel="00000000" w:rsidR="00000000" w:rsidRPr="00000000">
              <w:rPr>
                <w:sz w:val="26"/>
                <w:szCs w:val="26"/>
                <w:rtl w:val="0"/>
              </w:rPr>
              <w:t xml:space="preserve">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C">
            <w:pPr>
              <w:spacing w:after="60" w:before="60" w:lineRule="auto"/>
              <w:jc w:val="both"/>
              <w:rPr>
                <w:sz w:val="26"/>
                <w:szCs w:val="26"/>
              </w:rPr>
            </w:pPr>
            <w:r w:rsidDel="00000000" w:rsidR="00000000" w:rsidRPr="00000000">
              <w:rPr>
                <w:sz w:val="26"/>
                <w:szCs w:val="26"/>
                <w:rtl w:val="0"/>
              </w:rPr>
              <w:t xml:space="preserve">Đất nâu thẫm trên sản phẩm đá bọt và bazan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D">
            <w:pPr>
              <w:spacing w:after="60" w:before="60" w:lineRule="auto"/>
              <w:jc w:val="center"/>
              <w:rPr>
                <w:sz w:val="26"/>
                <w:szCs w:val="26"/>
              </w:rPr>
            </w:pPr>
            <w:r w:rsidDel="00000000" w:rsidR="00000000" w:rsidRPr="00000000">
              <w:rPr>
                <w:sz w:val="26"/>
                <w:szCs w:val="26"/>
                <w:rtl w:val="0"/>
              </w:rPr>
              <w:t xml:space="preserve">Ru</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E">
            <w:pPr>
              <w:spacing w:after="60" w:before="60" w:lineRule="auto"/>
              <w:jc w:val="center"/>
              <w:rPr>
                <w:sz w:val="26"/>
                <w:szCs w:val="26"/>
              </w:rPr>
            </w:pPr>
            <w:r w:rsidDel="00000000" w:rsidR="00000000" w:rsidRPr="00000000">
              <w:rPr>
                <w:sz w:val="26"/>
                <w:szCs w:val="26"/>
                <w:rtl w:val="0"/>
              </w:rPr>
              <w:t xml:space="preserve">278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1F">
            <w:pPr>
              <w:spacing w:after="60" w:before="60" w:lineRule="auto"/>
              <w:jc w:val="center"/>
              <w:rPr>
                <w:sz w:val="26"/>
                <w:szCs w:val="26"/>
              </w:rPr>
            </w:pPr>
            <w:r w:rsidDel="00000000" w:rsidR="00000000" w:rsidRPr="00000000">
              <w:rPr>
                <w:sz w:val="26"/>
                <w:szCs w:val="26"/>
                <w:rtl w:val="0"/>
              </w:rPr>
              <w:t xml:space="preserve">0.0%</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20">
            <w:pPr>
              <w:spacing w:after="60" w:before="60" w:lineRule="auto"/>
              <w:jc w:val="center"/>
              <w:rPr>
                <w:sz w:val="26"/>
                <w:szCs w:val="26"/>
              </w:rPr>
            </w:pPr>
            <w:r w:rsidDel="00000000" w:rsidR="00000000" w:rsidRPr="00000000">
              <w:rPr>
                <w:sz w:val="26"/>
                <w:szCs w:val="26"/>
                <w:rtl w:val="0"/>
              </w:rPr>
              <w:t xml:space="preserve">IV</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1">
            <w:pPr>
              <w:spacing w:after="60" w:before="60" w:lineRule="auto"/>
              <w:jc w:val="both"/>
              <w:rPr>
                <w:sz w:val="26"/>
                <w:szCs w:val="26"/>
              </w:rPr>
            </w:pPr>
            <w:r w:rsidDel="00000000" w:rsidR="00000000" w:rsidRPr="00000000">
              <w:rPr>
                <w:sz w:val="26"/>
                <w:szCs w:val="26"/>
                <w:rtl w:val="0"/>
              </w:rPr>
              <w:t xml:space="preserve">Nhóm đất đỏ vàng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2">
            <w:pPr>
              <w:spacing w:after="60" w:before="60" w:lineRule="auto"/>
              <w:ind w:firstLine="567"/>
              <w:jc w:val="center"/>
              <w:rPr>
                <w:sz w:val="26"/>
                <w:szCs w:val="26"/>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3">
            <w:pPr>
              <w:spacing w:after="60" w:before="60" w:lineRule="auto"/>
              <w:jc w:val="center"/>
              <w:rPr>
                <w:sz w:val="26"/>
                <w:szCs w:val="26"/>
              </w:rPr>
            </w:pPr>
            <w:r w:rsidDel="00000000" w:rsidR="00000000" w:rsidRPr="00000000">
              <w:rPr>
                <w:sz w:val="26"/>
                <w:szCs w:val="26"/>
                <w:rtl w:val="0"/>
              </w:rPr>
              <w:t xml:space="preserve">165,954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4">
            <w:pPr>
              <w:spacing w:after="60" w:before="60" w:lineRule="auto"/>
              <w:jc w:val="center"/>
              <w:rPr>
                <w:sz w:val="26"/>
                <w:szCs w:val="26"/>
              </w:rPr>
            </w:pPr>
            <w:r w:rsidDel="00000000" w:rsidR="00000000" w:rsidRPr="00000000">
              <w:rPr>
                <w:sz w:val="26"/>
                <w:szCs w:val="26"/>
                <w:rtl w:val="0"/>
              </w:rPr>
              <w:t xml:space="preserve">10.7%</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25">
            <w:pPr>
              <w:spacing w:after="60" w:before="60" w:lineRule="auto"/>
              <w:jc w:val="center"/>
              <w:rPr>
                <w:sz w:val="26"/>
                <w:szCs w:val="26"/>
              </w:rPr>
            </w:pPr>
            <w:r w:rsidDel="00000000" w:rsidR="00000000" w:rsidRPr="00000000">
              <w:rPr>
                <w:sz w:val="26"/>
                <w:szCs w:val="26"/>
                <w:rtl w:val="0"/>
              </w:rPr>
              <w:t xml:space="preserve">10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6">
            <w:pPr>
              <w:spacing w:after="60" w:before="60" w:lineRule="auto"/>
              <w:jc w:val="both"/>
              <w:rPr>
                <w:sz w:val="26"/>
                <w:szCs w:val="26"/>
              </w:rPr>
            </w:pPr>
            <w:r w:rsidDel="00000000" w:rsidR="00000000" w:rsidRPr="00000000">
              <w:rPr>
                <w:sz w:val="26"/>
                <w:szCs w:val="26"/>
                <w:rtl w:val="0"/>
              </w:rPr>
              <w:t xml:space="preserve">Đất vàng đỏ trên đá macma axit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7">
            <w:pPr>
              <w:spacing w:after="60" w:before="60" w:lineRule="auto"/>
              <w:jc w:val="center"/>
              <w:rPr>
                <w:sz w:val="26"/>
                <w:szCs w:val="26"/>
              </w:rPr>
            </w:pPr>
            <w:r w:rsidDel="00000000" w:rsidR="00000000" w:rsidRPr="00000000">
              <w:rPr>
                <w:sz w:val="26"/>
                <w:szCs w:val="26"/>
                <w:rtl w:val="0"/>
              </w:rPr>
              <w:t xml:space="preserve">Fa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8">
            <w:pPr>
              <w:spacing w:after="60" w:before="60" w:lineRule="auto"/>
              <w:jc w:val="center"/>
              <w:rPr>
                <w:sz w:val="26"/>
                <w:szCs w:val="26"/>
              </w:rPr>
            </w:pPr>
            <w:r w:rsidDel="00000000" w:rsidR="00000000" w:rsidRPr="00000000">
              <w:rPr>
                <w:sz w:val="26"/>
                <w:szCs w:val="26"/>
                <w:rtl w:val="0"/>
              </w:rPr>
              <w:t xml:space="preserve">3,466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9">
            <w:pPr>
              <w:spacing w:after="60" w:before="60" w:lineRule="auto"/>
              <w:jc w:val="center"/>
              <w:rPr>
                <w:sz w:val="26"/>
                <w:szCs w:val="26"/>
              </w:rPr>
            </w:pPr>
            <w:r w:rsidDel="00000000" w:rsidR="00000000" w:rsidRPr="00000000">
              <w:rPr>
                <w:sz w:val="26"/>
                <w:szCs w:val="26"/>
                <w:rtl w:val="0"/>
              </w:rPr>
              <w:t xml:space="preserve">0.2%</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2A">
            <w:pPr>
              <w:spacing w:after="60" w:before="60" w:lineRule="auto"/>
              <w:jc w:val="center"/>
              <w:rPr>
                <w:sz w:val="26"/>
                <w:szCs w:val="26"/>
              </w:rPr>
            </w:pPr>
            <w:r w:rsidDel="00000000" w:rsidR="00000000" w:rsidRPr="00000000">
              <w:rPr>
                <w:sz w:val="26"/>
                <w:szCs w:val="26"/>
                <w:rtl w:val="0"/>
              </w:rPr>
              <w:t xml:space="preserve">11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B">
            <w:pPr>
              <w:spacing w:after="60" w:before="60" w:lineRule="auto"/>
              <w:jc w:val="both"/>
              <w:rPr>
                <w:sz w:val="26"/>
                <w:szCs w:val="26"/>
              </w:rPr>
            </w:pPr>
            <w:r w:rsidDel="00000000" w:rsidR="00000000" w:rsidRPr="00000000">
              <w:rPr>
                <w:sz w:val="26"/>
                <w:szCs w:val="26"/>
                <w:rtl w:val="0"/>
              </w:rPr>
              <w:t xml:space="preserve">Đất nâu đỏ trên đá bazan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C">
            <w:pPr>
              <w:spacing w:after="60" w:before="60" w:lineRule="auto"/>
              <w:jc w:val="center"/>
              <w:rPr>
                <w:sz w:val="26"/>
                <w:szCs w:val="26"/>
              </w:rPr>
            </w:pPr>
            <w:r w:rsidDel="00000000" w:rsidR="00000000" w:rsidRPr="00000000">
              <w:rPr>
                <w:sz w:val="26"/>
                <w:szCs w:val="26"/>
                <w:rtl w:val="0"/>
              </w:rPr>
              <w:t xml:space="preserve">Fk</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D">
            <w:pPr>
              <w:spacing w:after="60" w:before="60" w:lineRule="auto"/>
              <w:jc w:val="center"/>
              <w:rPr>
                <w:sz w:val="26"/>
                <w:szCs w:val="26"/>
              </w:rPr>
            </w:pPr>
            <w:r w:rsidDel="00000000" w:rsidR="00000000" w:rsidRPr="00000000">
              <w:rPr>
                <w:sz w:val="26"/>
                <w:szCs w:val="26"/>
                <w:rtl w:val="0"/>
              </w:rPr>
              <w:t xml:space="preserve">27,186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2E">
            <w:pPr>
              <w:spacing w:after="60" w:before="60" w:lineRule="auto"/>
              <w:jc w:val="center"/>
              <w:rPr>
                <w:sz w:val="26"/>
                <w:szCs w:val="26"/>
              </w:rPr>
            </w:pPr>
            <w:r w:rsidDel="00000000" w:rsidR="00000000" w:rsidRPr="00000000">
              <w:rPr>
                <w:sz w:val="26"/>
                <w:szCs w:val="26"/>
                <w:rtl w:val="0"/>
              </w:rPr>
              <w:t xml:space="preserve">1.8%</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2F">
            <w:pPr>
              <w:spacing w:after="60" w:before="60" w:lineRule="auto"/>
              <w:jc w:val="center"/>
              <w:rPr>
                <w:sz w:val="26"/>
                <w:szCs w:val="26"/>
              </w:rPr>
            </w:pPr>
            <w:r w:rsidDel="00000000" w:rsidR="00000000" w:rsidRPr="00000000">
              <w:rPr>
                <w:sz w:val="26"/>
                <w:szCs w:val="26"/>
                <w:rtl w:val="0"/>
              </w:rPr>
              <w:t xml:space="preserve">12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0">
            <w:pPr>
              <w:spacing w:after="60" w:before="60" w:lineRule="auto"/>
              <w:jc w:val="both"/>
              <w:rPr>
                <w:sz w:val="26"/>
                <w:szCs w:val="26"/>
              </w:rPr>
            </w:pPr>
            <w:r w:rsidDel="00000000" w:rsidR="00000000" w:rsidRPr="00000000">
              <w:rPr>
                <w:sz w:val="26"/>
                <w:szCs w:val="26"/>
                <w:rtl w:val="0"/>
              </w:rPr>
              <w:t xml:space="preserve">Đất đỏ vàng biến đổi do trồng lúa nước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1">
            <w:pPr>
              <w:spacing w:after="60" w:before="60" w:lineRule="auto"/>
              <w:jc w:val="center"/>
              <w:rPr>
                <w:sz w:val="26"/>
                <w:szCs w:val="26"/>
              </w:rPr>
            </w:pPr>
            <w:r w:rsidDel="00000000" w:rsidR="00000000" w:rsidRPr="00000000">
              <w:rPr>
                <w:sz w:val="26"/>
                <w:szCs w:val="26"/>
                <w:rtl w:val="0"/>
              </w:rPr>
              <w:t xml:space="preserve">F1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2">
            <w:pPr>
              <w:spacing w:after="60" w:before="60" w:lineRule="auto"/>
              <w:jc w:val="center"/>
              <w:rPr>
                <w:sz w:val="26"/>
                <w:szCs w:val="26"/>
              </w:rPr>
            </w:pPr>
            <w:r w:rsidDel="00000000" w:rsidR="00000000" w:rsidRPr="00000000">
              <w:rPr>
                <w:sz w:val="26"/>
                <w:szCs w:val="26"/>
                <w:rtl w:val="0"/>
              </w:rPr>
              <w:t xml:space="preserve">6,993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3">
            <w:pPr>
              <w:spacing w:after="60" w:before="60" w:lineRule="auto"/>
              <w:jc w:val="center"/>
              <w:rPr>
                <w:sz w:val="26"/>
                <w:szCs w:val="26"/>
              </w:rPr>
            </w:pPr>
            <w:r w:rsidDel="00000000" w:rsidR="00000000" w:rsidRPr="00000000">
              <w:rPr>
                <w:sz w:val="26"/>
                <w:szCs w:val="26"/>
                <w:rtl w:val="0"/>
              </w:rPr>
              <w:t xml:space="preserve">0.5%</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34">
            <w:pPr>
              <w:spacing w:after="60" w:before="60" w:lineRule="auto"/>
              <w:jc w:val="center"/>
              <w:rPr>
                <w:sz w:val="26"/>
                <w:szCs w:val="26"/>
              </w:rPr>
            </w:pPr>
            <w:r w:rsidDel="00000000" w:rsidR="00000000" w:rsidRPr="00000000">
              <w:rPr>
                <w:sz w:val="26"/>
                <w:szCs w:val="26"/>
                <w:rtl w:val="0"/>
              </w:rPr>
              <w:t xml:space="preserve">13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5">
            <w:pPr>
              <w:spacing w:after="60" w:before="60" w:lineRule="auto"/>
              <w:jc w:val="both"/>
              <w:rPr>
                <w:sz w:val="26"/>
                <w:szCs w:val="26"/>
              </w:rPr>
            </w:pPr>
            <w:r w:rsidDel="00000000" w:rsidR="00000000" w:rsidRPr="00000000">
              <w:rPr>
                <w:sz w:val="26"/>
                <w:szCs w:val="26"/>
                <w:rtl w:val="0"/>
              </w:rPr>
              <w:t xml:space="preserve">Đất nâu vàng trên phù sa cổ</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6">
            <w:pPr>
              <w:spacing w:after="60" w:before="60" w:lineRule="auto"/>
              <w:jc w:val="center"/>
              <w:rPr>
                <w:sz w:val="26"/>
                <w:szCs w:val="26"/>
              </w:rPr>
            </w:pPr>
            <w:r w:rsidDel="00000000" w:rsidR="00000000" w:rsidRPr="00000000">
              <w:rPr>
                <w:sz w:val="26"/>
                <w:szCs w:val="26"/>
                <w:rtl w:val="0"/>
              </w:rPr>
              <w:t xml:space="preserve">Fp</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7">
            <w:pPr>
              <w:spacing w:after="60" w:before="60" w:lineRule="auto"/>
              <w:jc w:val="center"/>
              <w:rPr>
                <w:sz w:val="26"/>
                <w:szCs w:val="26"/>
              </w:rPr>
            </w:pPr>
            <w:r w:rsidDel="00000000" w:rsidR="00000000" w:rsidRPr="00000000">
              <w:rPr>
                <w:sz w:val="26"/>
                <w:szCs w:val="26"/>
                <w:rtl w:val="0"/>
              </w:rPr>
              <w:t xml:space="preserve">2,537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8">
            <w:pPr>
              <w:spacing w:after="60" w:before="60" w:lineRule="auto"/>
              <w:jc w:val="center"/>
              <w:rPr>
                <w:sz w:val="26"/>
                <w:szCs w:val="26"/>
              </w:rPr>
            </w:pPr>
            <w:r w:rsidDel="00000000" w:rsidR="00000000" w:rsidRPr="00000000">
              <w:rPr>
                <w:sz w:val="26"/>
                <w:szCs w:val="26"/>
                <w:rtl w:val="0"/>
              </w:rPr>
              <w:t xml:space="preserve">0.2%</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39">
            <w:pPr>
              <w:spacing w:after="60" w:before="60" w:lineRule="auto"/>
              <w:jc w:val="center"/>
              <w:rPr>
                <w:sz w:val="26"/>
                <w:szCs w:val="26"/>
              </w:rPr>
            </w:pPr>
            <w:r w:rsidDel="00000000" w:rsidR="00000000" w:rsidRPr="00000000">
              <w:rPr>
                <w:sz w:val="26"/>
                <w:szCs w:val="26"/>
                <w:rtl w:val="0"/>
              </w:rPr>
              <w:t xml:space="preserve">14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A">
            <w:pPr>
              <w:spacing w:after="60" w:before="60" w:lineRule="auto"/>
              <w:jc w:val="both"/>
              <w:rPr>
                <w:sz w:val="26"/>
                <w:szCs w:val="26"/>
              </w:rPr>
            </w:pPr>
            <w:r w:rsidDel="00000000" w:rsidR="00000000" w:rsidRPr="00000000">
              <w:rPr>
                <w:sz w:val="26"/>
                <w:szCs w:val="26"/>
                <w:rtl w:val="0"/>
              </w:rPr>
              <w:t xml:space="preserve">Đất vàng nhạt trên đá cát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B">
            <w:pPr>
              <w:spacing w:after="60" w:before="60" w:lineRule="auto"/>
              <w:jc w:val="center"/>
              <w:rPr>
                <w:sz w:val="26"/>
                <w:szCs w:val="26"/>
              </w:rPr>
            </w:pPr>
            <w:r w:rsidDel="00000000" w:rsidR="00000000" w:rsidRPr="00000000">
              <w:rPr>
                <w:sz w:val="26"/>
                <w:szCs w:val="26"/>
                <w:rtl w:val="0"/>
              </w:rPr>
              <w:t xml:space="preserve">Fq</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C">
            <w:pPr>
              <w:spacing w:after="60" w:before="60" w:lineRule="auto"/>
              <w:jc w:val="center"/>
              <w:rPr>
                <w:sz w:val="26"/>
                <w:szCs w:val="26"/>
              </w:rPr>
            </w:pPr>
            <w:r w:rsidDel="00000000" w:rsidR="00000000" w:rsidRPr="00000000">
              <w:rPr>
                <w:sz w:val="26"/>
                <w:szCs w:val="26"/>
                <w:rtl w:val="0"/>
              </w:rPr>
              <w:t xml:space="preserve">15,465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D">
            <w:pPr>
              <w:spacing w:after="60" w:before="60" w:lineRule="auto"/>
              <w:jc w:val="center"/>
              <w:rPr>
                <w:sz w:val="26"/>
                <w:szCs w:val="26"/>
              </w:rPr>
            </w:pPr>
            <w:r w:rsidDel="00000000" w:rsidR="00000000" w:rsidRPr="00000000">
              <w:rPr>
                <w:sz w:val="26"/>
                <w:szCs w:val="26"/>
                <w:rtl w:val="0"/>
              </w:rPr>
              <w:t xml:space="preserve">1.0%</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3E">
            <w:pPr>
              <w:spacing w:after="60" w:before="60" w:lineRule="auto"/>
              <w:jc w:val="center"/>
              <w:rPr>
                <w:sz w:val="26"/>
                <w:szCs w:val="26"/>
              </w:rPr>
            </w:pPr>
            <w:r w:rsidDel="00000000" w:rsidR="00000000" w:rsidRPr="00000000">
              <w:rPr>
                <w:sz w:val="26"/>
                <w:szCs w:val="26"/>
                <w:rtl w:val="0"/>
              </w:rPr>
              <w:t xml:space="preserve">15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F">
            <w:pPr>
              <w:spacing w:after="60" w:before="60" w:lineRule="auto"/>
              <w:jc w:val="both"/>
              <w:rPr>
                <w:sz w:val="26"/>
                <w:szCs w:val="26"/>
              </w:rPr>
            </w:pPr>
            <w:r w:rsidDel="00000000" w:rsidR="00000000" w:rsidRPr="00000000">
              <w:rPr>
                <w:sz w:val="26"/>
                <w:szCs w:val="26"/>
                <w:rtl w:val="0"/>
              </w:rPr>
              <w:t xml:space="preserve">Đất đỏ vàng trên đá sét và biến chất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0">
            <w:pPr>
              <w:spacing w:after="60" w:before="60" w:lineRule="auto"/>
              <w:jc w:val="center"/>
              <w:rPr>
                <w:sz w:val="26"/>
                <w:szCs w:val="26"/>
              </w:rPr>
            </w:pPr>
            <w:r w:rsidDel="00000000" w:rsidR="00000000" w:rsidRPr="00000000">
              <w:rPr>
                <w:sz w:val="26"/>
                <w:szCs w:val="26"/>
                <w:rtl w:val="0"/>
              </w:rPr>
              <w:t xml:space="preserve">Fs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1">
            <w:pPr>
              <w:spacing w:after="60" w:before="60" w:lineRule="auto"/>
              <w:jc w:val="center"/>
              <w:rPr>
                <w:sz w:val="26"/>
                <w:szCs w:val="26"/>
              </w:rPr>
            </w:pPr>
            <w:r w:rsidDel="00000000" w:rsidR="00000000" w:rsidRPr="00000000">
              <w:rPr>
                <w:sz w:val="26"/>
                <w:szCs w:val="26"/>
                <w:rtl w:val="0"/>
              </w:rPr>
              <w:t xml:space="preserve">22,762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2">
            <w:pPr>
              <w:spacing w:after="60" w:before="60" w:lineRule="auto"/>
              <w:jc w:val="center"/>
              <w:rPr>
                <w:sz w:val="26"/>
                <w:szCs w:val="26"/>
              </w:rPr>
            </w:pPr>
            <w:r w:rsidDel="00000000" w:rsidR="00000000" w:rsidRPr="00000000">
              <w:rPr>
                <w:sz w:val="26"/>
                <w:szCs w:val="26"/>
                <w:rtl w:val="0"/>
              </w:rPr>
              <w:t xml:space="preserve">1.5%</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43">
            <w:pPr>
              <w:spacing w:after="60" w:before="60" w:lineRule="auto"/>
              <w:jc w:val="center"/>
              <w:rPr>
                <w:sz w:val="26"/>
                <w:szCs w:val="26"/>
              </w:rPr>
            </w:pPr>
            <w:r w:rsidDel="00000000" w:rsidR="00000000" w:rsidRPr="00000000">
              <w:rPr>
                <w:sz w:val="26"/>
                <w:szCs w:val="26"/>
                <w:rtl w:val="0"/>
              </w:rPr>
              <w:t xml:space="preserve">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4">
            <w:pPr>
              <w:spacing w:after="60" w:before="60" w:lineRule="auto"/>
              <w:jc w:val="both"/>
              <w:rPr>
                <w:sz w:val="26"/>
                <w:szCs w:val="26"/>
              </w:rPr>
            </w:pPr>
            <w:r w:rsidDel="00000000" w:rsidR="00000000" w:rsidRPr="00000000">
              <w:rPr>
                <w:sz w:val="26"/>
                <w:szCs w:val="26"/>
                <w:rtl w:val="0"/>
              </w:rPr>
              <w:t xml:space="preserve">Đất nâu tím trên đá bazan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5">
            <w:pPr>
              <w:spacing w:after="60" w:before="60" w:lineRule="auto"/>
              <w:jc w:val="center"/>
              <w:rPr>
                <w:sz w:val="26"/>
                <w:szCs w:val="26"/>
              </w:rPr>
            </w:pPr>
            <w:r w:rsidDel="00000000" w:rsidR="00000000" w:rsidRPr="00000000">
              <w:rPr>
                <w:sz w:val="26"/>
                <w:szCs w:val="26"/>
                <w:rtl w:val="0"/>
              </w:rPr>
              <w:t xml:space="preserve">Ft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6">
            <w:pPr>
              <w:spacing w:after="60" w:before="60" w:lineRule="auto"/>
              <w:jc w:val="center"/>
              <w:rPr>
                <w:sz w:val="26"/>
                <w:szCs w:val="26"/>
              </w:rPr>
            </w:pPr>
            <w:r w:rsidDel="00000000" w:rsidR="00000000" w:rsidRPr="00000000">
              <w:rPr>
                <w:sz w:val="26"/>
                <w:szCs w:val="26"/>
                <w:rtl w:val="0"/>
              </w:rPr>
              <w:t xml:space="preserve">66,994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7">
            <w:pPr>
              <w:spacing w:after="60" w:before="60" w:lineRule="auto"/>
              <w:jc w:val="center"/>
              <w:rPr>
                <w:sz w:val="26"/>
                <w:szCs w:val="26"/>
              </w:rPr>
            </w:pPr>
            <w:r w:rsidDel="00000000" w:rsidR="00000000" w:rsidRPr="00000000">
              <w:rPr>
                <w:sz w:val="26"/>
                <w:szCs w:val="26"/>
                <w:rtl w:val="0"/>
              </w:rPr>
              <w:t xml:space="preserve">4.3%</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48">
            <w:pPr>
              <w:spacing w:after="60" w:before="60" w:lineRule="auto"/>
              <w:jc w:val="center"/>
              <w:rPr>
                <w:sz w:val="26"/>
                <w:szCs w:val="26"/>
              </w:rPr>
            </w:pPr>
            <w:r w:rsidDel="00000000" w:rsidR="00000000" w:rsidRPr="00000000">
              <w:rPr>
                <w:sz w:val="26"/>
                <w:szCs w:val="26"/>
                <w:rtl w:val="0"/>
              </w:rPr>
              <w:t xml:space="preserve">17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9">
            <w:pPr>
              <w:spacing w:after="60" w:before="60" w:lineRule="auto"/>
              <w:jc w:val="both"/>
              <w:rPr>
                <w:sz w:val="26"/>
                <w:szCs w:val="26"/>
              </w:rPr>
            </w:pPr>
            <w:r w:rsidDel="00000000" w:rsidR="00000000" w:rsidRPr="00000000">
              <w:rPr>
                <w:sz w:val="26"/>
                <w:szCs w:val="26"/>
                <w:rtl w:val="0"/>
              </w:rPr>
              <w:t xml:space="preserve">Đất nâu vàng trên đá bazan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A">
            <w:pPr>
              <w:spacing w:after="60" w:before="60" w:lineRule="auto"/>
              <w:jc w:val="center"/>
              <w:rPr>
                <w:sz w:val="26"/>
                <w:szCs w:val="26"/>
              </w:rPr>
            </w:pPr>
            <w:r w:rsidDel="00000000" w:rsidR="00000000" w:rsidRPr="00000000">
              <w:rPr>
                <w:sz w:val="26"/>
                <w:szCs w:val="26"/>
                <w:rtl w:val="0"/>
              </w:rPr>
              <w:t xml:space="preserve">Fu</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B">
            <w:pPr>
              <w:spacing w:after="60" w:before="60" w:lineRule="auto"/>
              <w:jc w:val="center"/>
              <w:rPr>
                <w:sz w:val="26"/>
                <w:szCs w:val="26"/>
              </w:rPr>
            </w:pPr>
            <w:r w:rsidDel="00000000" w:rsidR="00000000" w:rsidRPr="00000000">
              <w:rPr>
                <w:sz w:val="26"/>
                <w:szCs w:val="26"/>
                <w:rtl w:val="0"/>
              </w:rPr>
              <w:t xml:space="preserve">20,551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C">
            <w:pPr>
              <w:spacing w:after="60" w:before="60" w:lineRule="auto"/>
              <w:jc w:val="center"/>
              <w:rPr>
                <w:sz w:val="26"/>
                <w:szCs w:val="26"/>
              </w:rPr>
            </w:pPr>
            <w:r w:rsidDel="00000000" w:rsidR="00000000" w:rsidRPr="00000000">
              <w:rPr>
                <w:sz w:val="26"/>
                <w:szCs w:val="26"/>
                <w:rtl w:val="0"/>
              </w:rPr>
              <w:t xml:space="preserve">1.3%</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4D">
            <w:pPr>
              <w:spacing w:after="60" w:before="60" w:lineRule="auto"/>
              <w:jc w:val="center"/>
              <w:rPr>
                <w:sz w:val="26"/>
                <w:szCs w:val="26"/>
              </w:rPr>
            </w:pPr>
            <w:r w:rsidDel="00000000" w:rsidR="00000000" w:rsidRPr="00000000">
              <w:rPr>
                <w:sz w:val="26"/>
                <w:szCs w:val="26"/>
                <w:rtl w:val="0"/>
              </w:rPr>
              <w:t xml:space="preserve">V</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E">
            <w:pPr>
              <w:spacing w:after="60" w:before="60" w:lineRule="auto"/>
              <w:jc w:val="both"/>
              <w:rPr>
                <w:sz w:val="26"/>
                <w:szCs w:val="26"/>
              </w:rPr>
            </w:pPr>
            <w:r w:rsidDel="00000000" w:rsidR="00000000" w:rsidRPr="00000000">
              <w:rPr>
                <w:sz w:val="26"/>
                <w:szCs w:val="26"/>
                <w:rtl w:val="0"/>
              </w:rPr>
              <w:t xml:space="preserve">Nhóm đất mùn vàng đỏ trên núi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4F">
            <w:pPr>
              <w:spacing w:after="60" w:before="60" w:lineRule="auto"/>
              <w:jc w:val="center"/>
              <w:rPr>
                <w:sz w:val="26"/>
                <w:szCs w:val="26"/>
              </w:rPr>
            </w:pPr>
            <w:r w:rsidDel="00000000" w:rsidR="00000000" w:rsidRPr="00000000">
              <w:rPr>
                <w:sz w:val="26"/>
                <w:szCs w:val="26"/>
                <w:rtl w:val="0"/>
              </w:rPr>
              <w:t xml:space="preserve">H</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0">
            <w:pPr>
              <w:spacing w:after="60" w:before="60" w:lineRule="auto"/>
              <w:jc w:val="center"/>
              <w:rPr>
                <w:sz w:val="26"/>
                <w:szCs w:val="26"/>
              </w:rPr>
            </w:pPr>
            <w:r w:rsidDel="00000000" w:rsidR="00000000" w:rsidRPr="00000000">
              <w:rPr>
                <w:sz w:val="26"/>
                <w:szCs w:val="26"/>
                <w:rtl w:val="0"/>
              </w:rPr>
              <w:t xml:space="preserve">121,991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1">
            <w:pPr>
              <w:spacing w:after="60" w:before="60" w:lineRule="auto"/>
              <w:jc w:val="center"/>
              <w:rPr>
                <w:sz w:val="26"/>
                <w:szCs w:val="26"/>
              </w:rPr>
            </w:pPr>
            <w:r w:rsidDel="00000000" w:rsidR="00000000" w:rsidRPr="00000000">
              <w:rPr>
                <w:sz w:val="26"/>
                <w:szCs w:val="26"/>
                <w:rtl w:val="0"/>
              </w:rPr>
              <w:t xml:space="preserve">7.9%</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52">
            <w:pPr>
              <w:spacing w:after="60" w:before="60" w:lineRule="auto"/>
              <w:jc w:val="center"/>
              <w:rPr>
                <w:sz w:val="26"/>
                <w:szCs w:val="26"/>
              </w:rPr>
            </w:pPr>
            <w:r w:rsidDel="00000000" w:rsidR="00000000" w:rsidRPr="00000000">
              <w:rPr>
                <w:sz w:val="26"/>
                <w:szCs w:val="26"/>
                <w:rtl w:val="0"/>
              </w:rPr>
              <w:t xml:space="preserve">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3">
            <w:pPr>
              <w:spacing w:after="60" w:before="60" w:lineRule="auto"/>
              <w:jc w:val="both"/>
              <w:rPr>
                <w:sz w:val="26"/>
                <w:szCs w:val="26"/>
              </w:rPr>
            </w:pPr>
            <w:r w:rsidDel="00000000" w:rsidR="00000000" w:rsidRPr="00000000">
              <w:rPr>
                <w:sz w:val="26"/>
                <w:szCs w:val="26"/>
                <w:rtl w:val="0"/>
              </w:rPr>
              <w:t xml:space="preserve">Đất mùn vàng đỏ trên đá macma axit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4">
            <w:pPr>
              <w:spacing w:after="60" w:before="60" w:lineRule="auto"/>
              <w:jc w:val="center"/>
              <w:rPr>
                <w:sz w:val="26"/>
                <w:szCs w:val="26"/>
              </w:rPr>
            </w:pPr>
            <w:r w:rsidDel="00000000" w:rsidR="00000000" w:rsidRPr="00000000">
              <w:rPr>
                <w:sz w:val="26"/>
                <w:szCs w:val="26"/>
                <w:rtl w:val="0"/>
              </w:rPr>
              <w:t xml:space="preserve">Ha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5">
            <w:pPr>
              <w:spacing w:after="60" w:before="60" w:lineRule="auto"/>
              <w:jc w:val="center"/>
              <w:rPr>
                <w:sz w:val="26"/>
                <w:szCs w:val="26"/>
              </w:rPr>
            </w:pPr>
            <w:r w:rsidDel="00000000" w:rsidR="00000000" w:rsidRPr="00000000">
              <w:rPr>
                <w:sz w:val="26"/>
                <w:szCs w:val="26"/>
                <w:rtl w:val="0"/>
              </w:rPr>
              <w:t xml:space="preserve">87,302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6">
            <w:pPr>
              <w:spacing w:after="60" w:before="60" w:lineRule="auto"/>
              <w:jc w:val="center"/>
              <w:rPr>
                <w:sz w:val="26"/>
                <w:szCs w:val="26"/>
              </w:rPr>
            </w:pPr>
            <w:r w:rsidDel="00000000" w:rsidR="00000000" w:rsidRPr="00000000">
              <w:rPr>
                <w:sz w:val="26"/>
                <w:szCs w:val="26"/>
                <w:rtl w:val="0"/>
              </w:rPr>
              <w:t xml:space="preserve">5.6%</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57">
            <w:pPr>
              <w:spacing w:after="60" w:before="60" w:lineRule="auto"/>
              <w:jc w:val="center"/>
              <w:rPr>
                <w:sz w:val="26"/>
                <w:szCs w:val="26"/>
              </w:rPr>
            </w:pPr>
            <w:r w:rsidDel="00000000" w:rsidR="00000000" w:rsidRPr="00000000">
              <w:rPr>
                <w:sz w:val="26"/>
                <w:szCs w:val="26"/>
                <w:rtl w:val="0"/>
              </w:rPr>
              <w:t xml:space="preserve">19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8">
            <w:pPr>
              <w:spacing w:after="60" w:before="60" w:lineRule="auto"/>
              <w:jc w:val="both"/>
              <w:rPr>
                <w:sz w:val="26"/>
                <w:szCs w:val="26"/>
              </w:rPr>
            </w:pPr>
            <w:r w:rsidDel="00000000" w:rsidR="00000000" w:rsidRPr="00000000">
              <w:rPr>
                <w:sz w:val="26"/>
                <w:szCs w:val="26"/>
                <w:rtl w:val="0"/>
              </w:rPr>
              <w:t xml:space="preserve">Đất mùn nâu đỏ trên đá bazan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9">
            <w:pPr>
              <w:spacing w:after="60" w:before="60" w:lineRule="auto"/>
              <w:jc w:val="center"/>
              <w:rPr>
                <w:sz w:val="26"/>
                <w:szCs w:val="26"/>
              </w:rPr>
            </w:pPr>
            <w:r w:rsidDel="00000000" w:rsidR="00000000" w:rsidRPr="00000000">
              <w:rPr>
                <w:sz w:val="26"/>
                <w:szCs w:val="26"/>
                <w:rtl w:val="0"/>
              </w:rPr>
              <w:t xml:space="preserve">Hk</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A">
            <w:pPr>
              <w:spacing w:after="60" w:before="60" w:lineRule="auto"/>
              <w:jc w:val="center"/>
              <w:rPr>
                <w:sz w:val="26"/>
                <w:szCs w:val="26"/>
              </w:rPr>
            </w:pPr>
            <w:r w:rsidDel="00000000" w:rsidR="00000000" w:rsidRPr="00000000">
              <w:rPr>
                <w:sz w:val="26"/>
                <w:szCs w:val="26"/>
                <w:rtl w:val="0"/>
              </w:rPr>
              <w:t xml:space="preserve">32,054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B">
            <w:pPr>
              <w:spacing w:after="60" w:before="60" w:lineRule="auto"/>
              <w:jc w:val="center"/>
              <w:rPr>
                <w:sz w:val="26"/>
                <w:szCs w:val="26"/>
              </w:rPr>
            </w:pPr>
            <w:r w:rsidDel="00000000" w:rsidR="00000000" w:rsidRPr="00000000">
              <w:rPr>
                <w:sz w:val="26"/>
                <w:szCs w:val="26"/>
                <w:rtl w:val="0"/>
              </w:rPr>
              <w:t xml:space="preserve">2.1%</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5C">
            <w:pPr>
              <w:spacing w:after="60" w:before="60" w:lineRule="auto"/>
              <w:jc w:val="center"/>
              <w:rPr>
                <w:sz w:val="26"/>
                <w:szCs w:val="26"/>
              </w:rPr>
            </w:pPr>
            <w:r w:rsidDel="00000000" w:rsidR="00000000" w:rsidRPr="00000000">
              <w:rPr>
                <w:sz w:val="26"/>
                <w:szCs w:val="26"/>
                <w:rtl w:val="0"/>
              </w:rPr>
              <w:t xml:space="preserve">20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D">
            <w:pPr>
              <w:spacing w:after="60" w:before="60" w:lineRule="auto"/>
              <w:jc w:val="both"/>
              <w:rPr>
                <w:sz w:val="26"/>
                <w:szCs w:val="26"/>
              </w:rPr>
            </w:pPr>
            <w:r w:rsidDel="00000000" w:rsidR="00000000" w:rsidRPr="00000000">
              <w:rPr>
                <w:sz w:val="26"/>
                <w:szCs w:val="26"/>
                <w:rtl w:val="0"/>
              </w:rPr>
              <w:t xml:space="preserve">Đất mùn đỏ vàng trên đá sét và biến chất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E">
            <w:pPr>
              <w:spacing w:after="60" w:before="60" w:lineRule="auto"/>
              <w:jc w:val="center"/>
              <w:rPr>
                <w:sz w:val="26"/>
                <w:szCs w:val="26"/>
              </w:rPr>
            </w:pPr>
            <w:r w:rsidDel="00000000" w:rsidR="00000000" w:rsidRPr="00000000">
              <w:rPr>
                <w:sz w:val="26"/>
                <w:szCs w:val="26"/>
                <w:rtl w:val="0"/>
              </w:rPr>
              <w:t xml:space="preserve">Hs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F">
            <w:pPr>
              <w:spacing w:after="60" w:before="60" w:lineRule="auto"/>
              <w:jc w:val="center"/>
              <w:rPr>
                <w:sz w:val="26"/>
                <w:szCs w:val="26"/>
              </w:rPr>
            </w:pPr>
            <w:r w:rsidDel="00000000" w:rsidR="00000000" w:rsidRPr="00000000">
              <w:rPr>
                <w:sz w:val="26"/>
                <w:szCs w:val="26"/>
                <w:rtl w:val="0"/>
              </w:rPr>
              <w:t xml:space="preserve">2,635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0">
            <w:pPr>
              <w:spacing w:after="60" w:before="60" w:lineRule="auto"/>
              <w:ind w:firstLine="567"/>
              <w:jc w:val="center"/>
              <w:rPr>
                <w:sz w:val="26"/>
                <w:szCs w:val="26"/>
              </w:rPr>
            </w:pPr>
            <w:r w:rsidDel="00000000" w:rsidR="00000000" w:rsidRPr="00000000">
              <w:rPr>
                <w:rtl w:val="0"/>
              </w:rPr>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61">
            <w:pPr>
              <w:spacing w:after="60" w:before="60" w:lineRule="auto"/>
              <w:jc w:val="center"/>
              <w:rPr>
                <w:sz w:val="26"/>
                <w:szCs w:val="26"/>
              </w:rPr>
            </w:pPr>
            <w:r w:rsidDel="00000000" w:rsidR="00000000" w:rsidRPr="00000000">
              <w:rPr>
                <w:sz w:val="26"/>
                <w:szCs w:val="26"/>
                <w:rtl w:val="0"/>
              </w:rPr>
              <w:t xml:space="preserve">VI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2">
            <w:pPr>
              <w:spacing w:after="60" w:before="60" w:lineRule="auto"/>
              <w:jc w:val="both"/>
              <w:rPr>
                <w:sz w:val="26"/>
                <w:szCs w:val="26"/>
              </w:rPr>
            </w:pPr>
            <w:r w:rsidDel="00000000" w:rsidR="00000000" w:rsidRPr="00000000">
              <w:rPr>
                <w:sz w:val="26"/>
                <w:szCs w:val="26"/>
                <w:rtl w:val="0"/>
              </w:rPr>
              <w:t xml:space="preserve">Nhóm đất thung lũng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3">
            <w:pPr>
              <w:spacing w:after="60" w:before="60" w:lineRule="auto"/>
              <w:ind w:firstLine="567"/>
              <w:jc w:val="center"/>
              <w:rPr>
                <w:sz w:val="26"/>
                <w:szCs w:val="26"/>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4">
            <w:pPr>
              <w:spacing w:after="60" w:before="60" w:lineRule="auto"/>
              <w:jc w:val="center"/>
              <w:rPr>
                <w:sz w:val="26"/>
                <w:szCs w:val="26"/>
              </w:rPr>
            </w:pPr>
            <w:r w:rsidDel="00000000" w:rsidR="00000000" w:rsidRPr="00000000">
              <w:rPr>
                <w:sz w:val="26"/>
                <w:szCs w:val="26"/>
                <w:rtl w:val="0"/>
              </w:rPr>
              <w:t xml:space="preserve">2,077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5">
            <w:pPr>
              <w:spacing w:after="60" w:before="60" w:lineRule="auto"/>
              <w:jc w:val="center"/>
              <w:rPr>
                <w:sz w:val="26"/>
                <w:szCs w:val="26"/>
              </w:rPr>
            </w:pPr>
            <w:r w:rsidDel="00000000" w:rsidR="00000000" w:rsidRPr="00000000">
              <w:rPr>
                <w:sz w:val="26"/>
                <w:szCs w:val="26"/>
                <w:rtl w:val="0"/>
              </w:rPr>
              <w:t xml:space="preserve">0.1%</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66">
            <w:pPr>
              <w:spacing w:after="60" w:before="60" w:lineRule="auto"/>
              <w:jc w:val="center"/>
              <w:rPr>
                <w:sz w:val="26"/>
                <w:szCs w:val="26"/>
              </w:rPr>
            </w:pPr>
            <w:r w:rsidDel="00000000" w:rsidR="00000000" w:rsidRPr="00000000">
              <w:rPr>
                <w:sz w:val="26"/>
                <w:szCs w:val="26"/>
                <w:rtl w:val="0"/>
              </w:rPr>
              <w:t xml:space="preserve">21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7">
            <w:pPr>
              <w:spacing w:after="60" w:before="60" w:lineRule="auto"/>
              <w:jc w:val="both"/>
              <w:rPr>
                <w:sz w:val="26"/>
                <w:szCs w:val="26"/>
              </w:rPr>
            </w:pPr>
            <w:r w:rsidDel="00000000" w:rsidR="00000000" w:rsidRPr="00000000">
              <w:rPr>
                <w:sz w:val="26"/>
                <w:szCs w:val="26"/>
                <w:rtl w:val="0"/>
              </w:rPr>
              <w:t xml:space="preserve">Đất thung lũng do sản phẩm dốc tụ</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8">
            <w:pPr>
              <w:spacing w:after="60" w:before="60" w:lineRule="auto"/>
              <w:jc w:val="center"/>
              <w:rPr>
                <w:sz w:val="26"/>
                <w:szCs w:val="26"/>
              </w:rPr>
            </w:pPr>
            <w:r w:rsidDel="00000000" w:rsidR="00000000" w:rsidRPr="00000000">
              <w:rPr>
                <w:sz w:val="26"/>
                <w:szCs w:val="26"/>
                <w:rtl w:val="0"/>
              </w:rPr>
              <w:t xml:space="preserve">D</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9">
            <w:pPr>
              <w:spacing w:after="60" w:before="60" w:lineRule="auto"/>
              <w:jc w:val="center"/>
              <w:rPr>
                <w:sz w:val="26"/>
                <w:szCs w:val="26"/>
              </w:rPr>
            </w:pPr>
            <w:r w:rsidDel="00000000" w:rsidR="00000000" w:rsidRPr="00000000">
              <w:rPr>
                <w:sz w:val="26"/>
                <w:szCs w:val="26"/>
                <w:rtl w:val="0"/>
              </w:rPr>
              <w:t xml:space="preserve">2,077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A">
            <w:pPr>
              <w:spacing w:after="60" w:before="60" w:lineRule="auto"/>
              <w:jc w:val="center"/>
              <w:rPr>
                <w:sz w:val="26"/>
                <w:szCs w:val="26"/>
              </w:rPr>
            </w:pPr>
            <w:r w:rsidDel="00000000" w:rsidR="00000000" w:rsidRPr="00000000">
              <w:rPr>
                <w:sz w:val="26"/>
                <w:szCs w:val="26"/>
                <w:rtl w:val="0"/>
              </w:rPr>
              <w:t xml:space="preserve">0.1%</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6B">
            <w:pPr>
              <w:spacing w:after="60" w:before="60" w:lineRule="auto"/>
              <w:jc w:val="center"/>
              <w:rPr>
                <w:sz w:val="26"/>
                <w:szCs w:val="26"/>
              </w:rPr>
            </w:pPr>
            <w:r w:rsidDel="00000000" w:rsidR="00000000" w:rsidRPr="00000000">
              <w:rPr>
                <w:sz w:val="26"/>
                <w:szCs w:val="26"/>
                <w:rtl w:val="0"/>
              </w:rPr>
              <w:t xml:space="preserve">VII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C">
            <w:pPr>
              <w:spacing w:after="60" w:before="60" w:lineRule="auto"/>
              <w:jc w:val="both"/>
              <w:rPr>
                <w:sz w:val="26"/>
                <w:szCs w:val="26"/>
              </w:rPr>
            </w:pPr>
            <w:r w:rsidDel="00000000" w:rsidR="00000000" w:rsidRPr="00000000">
              <w:rPr>
                <w:sz w:val="26"/>
                <w:szCs w:val="26"/>
                <w:rtl w:val="0"/>
              </w:rPr>
              <w:t xml:space="preserve">Nhóm đất xói mòn trơ sỏi đá</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D">
            <w:pPr>
              <w:spacing w:after="60" w:before="60" w:lineRule="auto"/>
              <w:ind w:firstLine="567"/>
              <w:jc w:val="center"/>
              <w:rPr>
                <w:sz w:val="26"/>
                <w:szCs w:val="26"/>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E">
            <w:pPr>
              <w:spacing w:after="60" w:before="60" w:lineRule="auto"/>
              <w:jc w:val="center"/>
              <w:rPr>
                <w:sz w:val="26"/>
                <w:szCs w:val="26"/>
              </w:rPr>
            </w:pPr>
            <w:r w:rsidDel="00000000" w:rsidR="00000000" w:rsidRPr="00000000">
              <w:rPr>
                <w:sz w:val="26"/>
                <w:szCs w:val="26"/>
                <w:rtl w:val="0"/>
              </w:rPr>
              <w:t xml:space="preserve">123,424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6F">
            <w:pPr>
              <w:spacing w:after="60" w:before="60" w:lineRule="auto"/>
              <w:jc w:val="center"/>
              <w:rPr>
                <w:sz w:val="26"/>
                <w:szCs w:val="26"/>
              </w:rPr>
            </w:pPr>
            <w:r w:rsidDel="00000000" w:rsidR="00000000" w:rsidRPr="00000000">
              <w:rPr>
                <w:sz w:val="26"/>
                <w:szCs w:val="26"/>
                <w:rtl w:val="0"/>
              </w:rPr>
              <w:t xml:space="preserve">8.0%</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70">
            <w:pPr>
              <w:spacing w:after="60" w:before="60" w:lineRule="auto"/>
              <w:jc w:val="center"/>
              <w:rPr>
                <w:sz w:val="26"/>
                <w:szCs w:val="26"/>
              </w:rPr>
            </w:pPr>
            <w:r w:rsidDel="00000000" w:rsidR="00000000" w:rsidRPr="00000000">
              <w:rPr>
                <w:sz w:val="26"/>
                <w:szCs w:val="26"/>
                <w:rtl w:val="0"/>
              </w:rPr>
              <w:t xml:space="preserve">22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71">
            <w:pPr>
              <w:spacing w:after="60" w:before="60" w:lineRule="auto"/>
              <w:jc w:val="both"/>
              <w:rPr>
                <w:sz w:val="26"/>
                <w:szCs w:val="26"/>
              </w:rPr>
            </w:pPr>
            <w:r w:rsidDel="00000000" w:rsidR="00000000" w:rsidRPr="00000000">
              <w:rPr>
                <w:sz w:val="26"/>
                <w:szCs w:val="26"/>
                <w:rtl w:val="0"/>
              </w:rPr>
              <w:t xml:space="preserve">Đất xói mòn trơ sỏi đá</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72">
            <w:pPr>
              <w:spacing w:after="60" w:before="60" w:lineRule="auto"/>
              <w:jc w:val="center"/>
              <w:rPr>
                <w:sz w:val="26"/>
                <w:szCs w:val="26"/>
              </w:rPr>
            </w:pPr>
            <w:r w:rsidDel="00000000" w:rsidR="00000000" w:rsidRPr="00000000">
              <w:rPr>
                <w:sz w:val="26"/>
                <w:szCs w:val="26"/>
                <w:rtl w:val="0"/>
              </w:rPr>
              <w:t xml:space="preserve">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73">
            <w:pPr>
              <w:spacing w:after="60" w:before="60" w:lineRule="auto"/>
              <w:jc w:val="center"/>
              <w:rPr>
                <w:sz w:val="26"/>
                <w:szCs w:val="26"/>
              </w:rPr>
            </w:pPr>
            <w:r w:rsidDel="00000000" w:rsidR="00000000" w:rsidRPr="00000000">
              <w:rPr>
                <w:sz w:val="26"/>
                <w:szCs w:val="26"/>
                <w:rtl w:val="0"/>
              </w:rPr>
              <w:t xml:space="preserve">123,424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74">
            <w:pPr>
              <w:spacing w:after="60" w:before="60" w:lineRule="auto"/>
              <w:jc w:val="center"/>
              <w:rPr>
                <w:sz w:val="26"/>
                <w:szCs w:val="26"/>
              </w:rPr>
            </w:pPr>
            <w:r w:rsidDel="00000000" w:rsidR="00000000" w:rsidRPr="00000000">
              <w:rPr>
                <w:sz w:val="26"/>
                <w:szCs w:val="26"/>
                <w:rtl w:val="0"/>
              </w:rPr>
              <w:t xml:space="preserve">8.0%</w:t>
            </w:r>
          </w:p>
        </w:tc>
      </w:tr>
      <w:tr>
        <w:trPr>
          <w:cantSplit w:val="0"/>
          <w:trHeight w:val="2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5">
            <w:pPr>
              <w:spacing w:after="60" w:before="60" w:lineRule="auto"/>
              <w:jc w:val="center"/>
              <w:rPr>
                <w:sz w:val="26"/>
                <w:szCs w:val="26"/>
              </w:rPr>
            </w:pPr>
            <w:r w:rsidDel="00000000" w:rsidR="00000000" w:rsidRPr="00000000">
              <w:rPr>
                <w:sz w:val="26"/>
                <w:szCs w:val="26"/>
                <w:rtl w:val="0"/>
              </w:rPr>
              <w:t xml:space="preserve">VIII</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76">
            <w:pPr>
              <w:spacing w:after="60" w:before="60" w:lineRule="auto"/>
              <w:jc w:val="both"/>
              <w:rPr>
                <w:sz w:val="26"/>
                <w:szCs w:val="26"/>
              </w:rPr>
            </w:pPr>
            <w:r w:rsidDel="00000000" w:rsidR="00000000" w:rsidRPr="00000000">
              <w:rPr>
                <w:sz w:val="26"/>
                <w:szCs w:val="26"/>
                <w:rtl w:val="0"/>
              </w:rPr>
              <w:t xml:space="preserve">Nhóm đất xám bạc màu</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77">
            <w:pPr>
              <w:spacing w:after="60" w:before="60" w:lineRule="auto"/>
              <w:ind w:firstLine="567"/>
              <w:jc w:val="center"/>
              <w:rPr>
                <w:sz w:val="26"/>
                <w:szCs w:val="26"/>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78">
            <w:pPr>
              <w:spacing w:after="60" w:before="60" w:lineRule="auto"/>
              <w:jc w:val="center"/>
              <w:rPr>
                <w:sz w:val="26"/>
                <w:szCs w:val="26"/>
              </w:rPr>
            </w:pPr>
            <w:r w:rsidDel="00000000" w:rsidR="00000000" w:rsidRPr="00000000">
              <w:rPr>
                <w:sz w:val="26"/>
                <w:szCs w:val="26"/>
                <w:rtl w:val="0"/>
              </w:rPr>
              <w:t xml:space="preserve">312,700</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79">
            <w:pPr>
              <w:spacing w:after="60" w:before="60" w:lineRule="auto"/>
              <w:jc w:val="center"/>
              <w:rPr>
                <w:sz w:val="26"/>
                <w:szCs w:val="26"/>
              </w:rPr>
            </w:pPr>
            <w:r w:rsidDel="00000000" w:rsidR="00000000" w:rsidRPr="00000000">
              <w:rPr>
                <w:sz w:val="26"/>
                <w:szCs w:val="26"/>
                <w:rtl w:val="0"/>
              </w:rPr>
              <w:t xml:space="preserve">20.2%</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7A">
            <w:pPr>
              <w:spacing w:after="60" w:before="60" w:lineRule="auto"/>
              <w:jc w:val="center"/>
              <w:rPr>
                <w:sz w:val="26"/>
                <w:szCs w:val="26"/>
              </w:rPr>
            </w:pPr>
            <w:r w:rsidDel="00000000" w:rsidR="00000000" w:rsidRPr="00000000">
              <w:rPr>
                <w:sz w:val="26"/>
                <w:szCs w:val="26"/>
                <w:rtl w:val="0"/>
              </w:rPr>
              <w:t xml:space="preserve">23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7B">
            <w:pPr>
              <w:spacing w:after="60" w:before="60" w:lineRule="auto"/>
              <w:jc w:val="both"/>
              <w:rPr>
                <w:sz w:val="26"/>
                <w:szCs w:val="26"/>
              </w:rPr>
            </w:pPr>
            <w:r w:rsidDel="00000000" w:rsidR="00000000" w:rsidRPr="00000000">
              <w:rPr>
                <w:sz w:val="26"/>
                <w:szCs w:val="26"/>
                <w:rtl w:val="0"/>
              </w:rPr>
              <w:t xml:space="preserve">Đất xám bạc màu trên phù sa cổ</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7C">
            <w:pPr>
              <w:spacing w:after="60" w:before="60" w:lineRule="auto"/>
              <w:jc w:val="center"/>
              <w:rPr>
                <w:sz w:val="26"/>
                <w:szCs w:val="26"/>
              </w:rPr>
            </w:pPr>
            <w:r w:rsidDel="00000000" w:rsidR="00000000" w:rsidRPr="00000000">
              <w:rPr>
                <w:sz w:val="26"/>
                <w:szCs w:val="26"/>
                <w:rtl w:val="0"/>
              </w:rPr>
              <w:t xml:space="preserve">Bp</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7D">
            <w:pPr>
              <w:spacing w:after="60" w:before="60" w:lineRule="auto"/>
              <w:jc w:val="center"/>
              <w:rPr>
                <w:sz w:val="26"/>
                <w:szCs w:val="26"/>
              </w:rPr>
            </w:pPr>
            <w:r w:rsidDel="00000000" w:rsidR="00000000" w:rsidRPr="00000000">
              <w:rPr>
                <w:sz w:val="26"/>
                <w:szCs w:val="26"/>
                <w:rtl w:val="0"/>
              </w:rPr>
              <w:t xml:space="preserve">358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7E">
            <w:pPr>
              <w:spacing w:after="60" w:before="60" w:lineRule="auto"/>
              <w:jc w:val="center"/>
              <w:rPr>
                <w:sz w:val="26"/>
                <w:szCs w:val="26"/>
              </w:rPr>
            </w:pPr>
            <w:r w:rsidDel="00000000" w:rsidR="00000000" w:rsidRPr="00000000">
              <w:rPr>
                <w:sz w:val="26"/>
                <w:szCs w:val="26"/>
                <w:rtl w:val="0"/>
              </w:rPr>
              <w:t xml:space="preserve">0.0%</w:t>
            </w:r>
          </w:p>
        </w:tc>
      </w:tr>
      <w:tr>
        <w:trPr>
          <w:cantSplit w:val="0"/>
          <w:trHeight w:val="2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F">
            <w:pPr>
              <w:spacing w:after="60" w:before="60" w:lineRule="auto"/>
              <w:jc w:val="center"/>
              <w:rPr>
                <w:sz w:val="26"/>
                <w:szCs w:val="26"/>
              </w:rPr>
            </w:pPr>
            <w:r w:rsidDel="00000000" w:rsidR="00000000" w:rsidRPr="00000000">
              <w:rPr>
                <w:sz w:val="26"/>
                <w:szCs w:val="26"/>
                <w:rtl w:val="0"/>
              </w:rPr>
              <w:t xml:space="preserve">24</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80">
            <w:pPr>
              <w:spacing w:after="60" w:before="60" w:lineRule="auto"/>
              <w:jc w:val="both"/>
              <w:rPr>
                <w:sz w:val="26"/>
                <w:szCs w:val="26"/>
              </w:rPr>
            </w:pPr>
            <w:r w:rsidDel="00000000" w:rsidR="00000000" w:rsidRPr="00000000">
              <w:rPr>
                <w:sz w:val="26"/>
                <w:szCs w:val="26"/>
                <w:rtl w:val="0"/>
              </w:rPr>
              <w:t xml:space="preserve">Đất xám bạc màu trên đá macma axit</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81">
            <w:pPr>
              <w:spacing w:after="60" w:before="60" w:lineRule="auto"/>
              <w:jc w:val="center"/>
              <w:rPr>
                <w:sz w:val="26"/>
                <w:szCs w:val="26"/>
              </w:rPr>
            </w:pPr>
            <w:r w:rsidDel="00000000" w:rsidR="00000000" w:rsidRPr="00000000">
              <w:rPr>
                <w:sz w:val="26"/>
                <w:szCs w:val="26"/>
                <w:rtl w:val="0"/>
              </w:rPr>
              <w:t xml:space="preserve">Ba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82">
            <w:pPr>
              <w:spacing w:after="60" w:before="60" w:lineRule="auto"/>
              <w:jc w:val="center"/>
              <w:rPr>
                <w:sz w:val="26"/>
                <w:szCs w:val="26"/>
              </w:rPr>
            </w:pPr>
            <w:r w:rsidDel="00000000" w:rsidR="00000000" w:rsidRPr="00000000">
              <w:rPr>
                <w:sz w:val="26"/>
                <w:szCs w:val="26"/>
                <w:rtl w:val="0"/>
              </w:rPr>
              <w:t xml:space="preserve">14,749</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83">
            <w:pPr>
              <w:spacing w:after="60" w:before="60" w:lineRule="auto"/>
              <w:jc w:val="center"/>
              <w:rPr>
                <w:sz w:val="26"/>
                <w:szCs w:val="26"/>
              </w:rPr>
            </w:pPr>
            <w:r w:rsidDel="00000000" w:rsidR="00000000" w:rsidRPr="00000000">
              <w:rPr>
                <w:sz w:val="26"/>
                <w:szCs w:val="26"/>
                <w:rtl w:val="0"/>
              </w:rPr>
              <w:t xml:space="preserve">1.0%</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84">
            <w:pPr>
              <w:spacing w:after="60" w:before="60" w:lineRule="auto"/>
              <w:jc w:val="center"/>
              <w:rPr>
                <w:sz w:val="26"/>
                <w:szCs w:val="26"/>
              </w:rPr>
            </w:pPr>
            <w:r w:rsidDel="00000000" w:rsidR="00000000" w:rsidRPr="00000000">
              <w:rPr>
                <w:sz w:val="26"/>
                <w:szCs w:val="26"/>
                <w:rtl w:val="0"/>
              </w:rPr>
              <w:t xml:space="preserve">25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85">
            <w:pPr>
              <w:spacing w:after="60" w:before="60" w:lineRule="auto"/>
              <w:jc w:val="both"/>
              <w:rPr>
                <w:sz w:val="26"/>
                <w:szCs w:val="26"/>
              </w:rPr>
            </w:pPr>
            <w:r w:rsidDel="00000000" w:rsidR="00000000" w:rsidRPr="00000000">
              <w:rPr>
                <w:sz w:val="26"/>
                <w:szCs w:val="26"/>
                <w:rtl w:val="0"/>
              </w:rPr>
              <w:t xml:space="preserve">Đất xám bạc màu trên đá cát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86">
            <w:pPr>
              <w:spacing w:after="60" w:before="60" w:lineRule="auto"/>
              <w:jc w:val="center"/>
              <w:rPr>
                <w:sz w:val="26"/>
                <w:szCs w:val="26"/>
              </w:rPr>
            </w:pPr>
            <w:r w:rsidDel="00000000" w:rsidR="00000000" w:rsidRPr="00000000">
              <w:rPr>
                <w:sz w:val="26"/>
                <w:szCs w:val="26"/>
                <w:rtl w:val="0"/>
              </w:rPr>
              <w:t xml:space="preserve">Bq</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87">
            <w:pPr>
              <w:spacing w:after="60" w:before="60" w:lineRule="auto"/>
              <w:jc w:val="center"/>
              <w:rPr>
                <w:sz w:val="26"/>
                <w:szCs w:val="26"/>
              </w:rPr>
            </w:pPr>
            <w:r w:rsidDel="00000000" w:rsidR="00000000" w:rsidRPr="00000000">
              <w:rPr>
                <w:sz w:val="26"/>
                <w:szCs w:val="26"/>
                <w:rtl w:val="0"/>
              </w:rPr>
              <w:t xml:space="preserve">38,329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88">
            <w:pPr>
              <w:spacing w:after="60" w:before="60" w:lineRule="auto"/>
              <w:jc w:val="center"/>
              <w:rPr>
                <w:sz w:val="26"/>
                <w:szCs w:val="26"/>
              </w:rPr>
            </w:pPr>
            <w:r w:rsidDel="00000000" w:rsidR="00000000" w:rsidRPr="00000000">
              <w:rPr>
                <w:sz w:val="26"/>
                <w:szCs w:val="26"/>
                <w:rtl w:val="0"/>
              </w:rPr>
              <w:t xml:space="preserve">2.5%</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89">
            <w:pPr>
              <w:spacing w:after="60" w:before="60" w:lineRule="auto"/>
              <w:jc w:val="center"/>
              <w:rPr>
                <w:sz w:val="26"/>
                <w:szCs w:val="26"/>
              </w:rPr>
            </w:pPr>
            <w:r w:rsidDel="00000000" w:rsidR="00000000" w:rsidRPr="00000000">
              <w:rPr>
                <w:sz w:val="26"/>
                <w:szCs w:val="26"/>
                <w:rtl w:val="0"/>
              </w:rPr>
              <w:t xml:space="preserve">26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8A">
            <w:pPr>
              <w:spacing w:after="60" w:before="60" w:lineRule="auto"/>
              <w:jc w:val="both"/>
              <w:rPr>
                <w:sz w:val="26"/>
                <w:szCs w:val="26"/>
              </w:rPr>
            </w:pPr>
            <w:r w:rsidDel="00000000" w:rsidR="00000000" w:rsidRPr="00000000">
              <w:rPr>
                <w:sz w:val="26"/>
                <w:szCs w:val="26"/>
                <w:rtl w:val="0"/>
              </w:rPr>
              <w:t xml:space="preserve">Đất xám trên phù sa cổ</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8B">
            <w:pPr>
              <w:spacing w:after="60" w:before="60" w:lineRule="auto"/>
              <w:jc w:val="center"/>
              <w:rPr>
                <w:sz w:val="26"/>
                <w:szCs w:val="26"/>
              </w:rPr>
            </w:pPr>
            <w:r w:rsidDel="00000000" w:rsidR="00000000" w:rsidRPr="00000000">
              <w:rPr>
                <w:sz w:val="26"/>
                <w:szCs w:val="26"/>
                <w:rtl w:val="0"/>
              </w:rPr>
              <w:t xml:space="preserve">Xp</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8C">
            <w:pPr>
              <w:spacing w:after="60" w:before="60" w:lineRule="auto"/>
              <w:jc w:val="center"/>
              <w:rPr>
                <w:sz w:val="26"/>
                <w:szCs w:val="26"/>
              </w:rPr>
            </w:pPr>
            <w:r w:rsidDel="00000000" w:rsidR="00000000" w:rsidRPr="00000000">
              <w:rPr>
                <w:sz w:val="26"/>
                <w:szCs w:val="26"/>
                <w:rtl w:val="0"/>
              </w:rPr>
              <w:t xml:space="preserve">11,575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8D">
            <w:pPr>
              <w:spacing w:after="60" w:before="60" w:lineRule="auto"/>
              <w:jc w:val="center"/>
              <w:rPr>
                <w:sz w:val="26"/>
                <w:szCs w:val="26"/>
              </w:rPr>
            </w:pPr>
            <w:r w:rsidDel="00000000" w:rsidR="00000000" w:rsidRPr="00000000">
              <w:rPr>
                <w:sz w:val="26"/>
                <w:szCs w:val="26"/>
                <w:rtl w:val="0"/>
              </w:rPr>
              <w:t xml:space="preserve">0.7%</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8E">
            <w:pPr>
              <w:spacing w:after="60" w:before="60" w:lineRule="auto"/>
              <w:jc w:val="center"/>
              <w:rPr>
                <w:sz w:val="26"/>
                <w:szCs w:val="26"/>
              </w:rPr>
            </w:pPr>
            <w:r w:rsidDel="00000000" w:rsidR="00000000" w:rsidRPr="00000000">
              <w:rPr>
                <w:sz w:val="26"/>
                <w:szCs w:val="26"/>
                <w:rtl w:val="0"/>
              </w:rPr>
              <w:t xml:space="preserve">27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8F">
            <w:pPr>
              <w:spacing w:after="60" w:before="60" w:lineRule="auto"/>
              <w:jc w:val="both"/>
              <w:rPr>
                <w:sz w:val="26"/>
                <w:szCs w:val="26"/>
              </w:rPr>
            </w:pPr>
            <w:r w:rsidDel="00000000" w:rsidR="00000000" w:rsidRPr="00000000">
              <w:rPr>
                <w:sz w:val="26"/>
                <w:szCs w:val="26"/>
                <w:rtl w:val="0"/>
              </w:rPr>
              <w:t xml:space="preserve">Đất xám, trên đá macma axit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90">
            <w:pPr>
              <w:spacing w:after="60" w:before="60" w:lineRule="auto"/>
              <w:jc w:val="center"/>
              <w:rPr>
                <w:sz w:val="26"/>
                <w:szCs w:val="26"/>
              </w:rPr>
            </w:pPr>
            <w:r w:rsidDel="00000000" w:rsidR="00000000" w:rsidRPr="00000000">
              <w:rPr>
                <w:sz w:val="26"/>
                <w:szCs w:val="26"/>
                <w:rtl w:val="0"/>
              </w:rPr>
              <w:t xml:space="preserve">Xa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91">
            <w:pPr>
              <w:spacing w:after="60" w:before="60" w:lineRule="auto"/>
              <w:jc w:val="center"/>
              <w:rPr>
                <w:sz w:val="26"/>
                <w:szCs w:val="26"/>
              </w:rPr>
            </w:pPr>
            <w:r w:rsidDel="00000000" w:rsidR="00000000" w:rsidRPr="00000000">
              <w:rPr>
                <w:sz w:val="26"/>
                <w:szCs w:val="26"/>
                <w:rtl w:val="0"/>
              </w:rPr>
              <w:t xml:space="preserve">207,735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92">
            <w:pPr>
              <w:spacing w:after="60" w:before="60" w:lineRule="auto"/>
              <w:jc w:val="center"/>
              <w:rPr>
                <w:sz w:val="26"/>
                <w:szCs w:val="26"/>
              </w:rPr>
            </w:pPr>
            <w:r w:rsidDel="00000000" w:rsidR="00000000" w:rsidRPr="00000000">
              <w:rPr>
                <w:sz w:val="26"/>
                <w:szCs w:val="26"/>
                <w:rtl w:val="0"/>
              </w:rPr>
              <w:t xml:space="preserve">13.4%</w:t>
            </w:r>
          </w:p>
        </w:tc>
      </w:tr>
      <w:tr>
        <w:trPr>
          <w:cantSplit w:val="0"/>
          <w:trHeight w:val="28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193">
            <w:pPr>
              <w:spacing w:after="60" w:before="60" w:lineRule="auto"/>
              <w:jc w:val="center"/>
              <w:rPr>
                <w:sz w:val="26"/>
                <w:szCs w:val="26"/>
              </w:rPr>
            </w:pPr>
            <w:r w:rsidDel="00000000" w:rsidR="00000000" w:rsidRPr="00000000">
              <w:rPr>
                <w:sz w:val="26"/>
                <w:szCs w:val="26"/>
                <w:rtl w:val="0"/>
              </w:rPr>
              <w:t xml:space="preserve">28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94">
            <w:pPr>
              <w:spacing w:after="60" w:before="60" w:lineRule="auto"/>
              <w:jc w:val="both"/>
              <w:rPr>
                <w:sz w:val="26"/>
                <w:szCs w:val="26"/>
              </w:rPr>
            </w:pPr>
            <w:r w:rsidDel="00000000" w:rsidR="00000000" w:rsidRPr="00000000">
              <w:rPr>
                <w:sz w:val="26"/>
                <w:szCs w:val="26"/>
                <w:rtl w:val="0"/>
              </w:rPr>
              <w:t xml:space="preserve">Đất xám trên đá macma axit và đá cát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95">
            <w:pPr>
              <w:spacing w:after="60" w:before="60" w:lineRule="auto"/>
              <w:jc w:val="center"/>
              <w:rPr>
                <w:sz w:val="26"/>
                <w:szCs w:val="26"/>
              </w:rPr>
            </w:pPr>
            <w:r w:rsidDel="00000000" w:rsidR="00000000" w:rsidRPr="00000000">
              <w:rPr>
                <w:sz w:val="26"/>
                <w:szCs w:val="26"/>
                <w:rtl w:val="0"/>
              </w:rPr>
              <w:t xml:space="preserve">Xq</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96">
            <w:pPr>
              <w:spacing w:after="60" w:before="60" w:lineRule="auto"/>
              <w:jc w:val="center"/>
              <w:rPr>
                <w:sz w:val="26"/>
                <w:szCs w:val="26"/>
              </w:rPr>
            </w:pPr>
            <w:r w:rsidDel="00000000" w:rsidR="00000000" w:rsidRPr="00000000">
              <w:rPr>
                <w:sz w:val="26"/>
                <w:szCs w:val="26"/>
                <w:rtl w:val="0"/>
              </w:rPr>
              <w:t xml:space="preserve">39,954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97">
            <w:pPr>
              <w:spacing w:after="60" w:before="60" w:lineRule="auto"/>
              <w:jc w:val="center"/>
              <w:rPr>
                <w:sz w:val="26"/>
                <w:szCs w:val="26"/>
              </w:rPr>
            </w:pPr>
            <w:r w:rsidDel="00000000" w:rsidR="00000000" w:rsidRPr="00000000">
              <w:rPr>
                <w:sz w:val="26"/>
                <w:szCs w:val="26"/>
                <w:rtl w:val="0"/>
              </w:rPr>
              <w:t xml:space="preserve">2.6%</w:t>
            </w:r>
          </w:p>
        </w:tc>
      </w:tr>
      <w:tr>
        <w:trPr>
          <w:cantSplit w:val="0"/>
          <w:trHeight w:val="280"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8">
            <w:pPr>
              <w:spacing w:after="60" w:before="60" w:lineRule="auto"/>
              <w:jc w:val="both"/>
              <w:rPr>
                <w:b w:val="1"/>
                <w:bCs w:val="1"/>
                <w:sz w:val="26"/>
                <w:szCs w:val="26"/>
              </w:rPr>
            </w:pPr>
            <w:r w:rsidDel="00000000" w:rsidR="00000000" w:rsidRPr="00000000">
              <w:rPr>
                <w:b w:val="1"/>
                <w:bCs w:val="1"/>
                <w:sz w:val="26"/>
                <w:szCs w:val="26"/>
                <w:rtl w:val="0"/>
              </w:rPr>
              <w:t xml:space="preserve">Tổng diện tích tự nhiên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9B">
            <w:pPr>
              <w:spacing w:after="60" w:before="60" w:lineRule="auto"/>
              <w:jc w:val="center"/>
              <w:rPr>
                <w:b w:val="1"/>
                <w:bCs w:val="1"/>
                <w:sz w:val="26"/>
                <w:szCs w:val="26"/>
              </w:rPr>
            </w:pPr>
            <w:r w:rsidDel="00000000" w:rsidR="00000000" w:rsidRPr="00000000">
              <w:rPr>
                <w:b w:val="1"/>
                <w:bCs w:val="1"/>
                <w:sz w:val="26"/>
                <w:szCs w:val="26"/>
                <w:rtl w:val="0"/>
              </w:rPr>
              <w:t xml:space="preserve">15.510,13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9C">
            <w:pPr>
              <w:spacing w:after="60" w:before="60" w:lineRule="auto"/>
              <w:jc w:val="center"/>
              <w:rPr>
                <w:b w:val="1"/>
                <w:bCs w:val="1"/>
                <w:sz w:val="26"/>
                <w:szCs w:val="26"/>
              </w:rPr>
            </w:pPr>
            <w:r w:rsidDel="00000000" w:rsidR="00000000" w:rsidRPr="00000000">
              <w:rPr>
                <w:b w:val="1"/>
                <w:bCs w:val="1"/>
                <w:sz w:val="26"/>
                <w:szCs w:val="26"/>
                <w:rtl w:val="0"/>
              </w:rPr>
              <w:t xml:space="preserve">100%</w:t>
            </w:r>
          </w:p>
        </w:tc>
      </w:tr>
    </w:tbl>
    <w:p w:rsidR="00000000" w:rsidDel="00000000" w:rsidP="00000000" w:rsidRDefault="00000000" w:rsidRPr="00000000" w14:paraId="0000019D">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2367" w:right="0" w:hanging="18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Tài nguyên rừng</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Tỉnh Gia Lai có 3 loại rừng bao gồm: rừng sản xuất, rừng phòng hộ và rừng đặc dụng. </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diện tích rừng là 552.091,7 ha nằm rải rác trên 17 huyện/thị xã/thành phố của tỉnh. Tỉnh Gia Lai đứng đầu về diện tích rừng ở khu vực Tây Nguyên. Ngoài ra, rừng còn đóng góp rất nhiều vào việc bảo vệ môi trường của tỉnh và của cả khu vực</w:t>
      </w:r>
    </w:p>
    <w:p w:rsidR="00000000" w:rsidDel="00000000" w:rsidP="00000000" w:rsidRDefault="00000000" w:rsidRPr="00000000" w14:paraId="000001A0">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2367" w:right="0" w:hanging="18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Tài nguyên nước</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Hệ thống sông ngòi</w:t>
      </w:r>
    </w:p>
    <w:p w:rsidR="00000000" w:rsidDel="00000000" w:rsidP="00000000" w:rsidRDefault="00000000" w:rsidRPr="00000000" w14:paraId="000001A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trữ lượng nước bề mặt ở Gia Lai khoảng 23 tỷ m3 phân bố trên các hệ thống sông chính là hệ thống sông Ba, sông Sê San và các phụ lưu của hệ thống sông Sêrêpôk (hay Srêpôk). Ba lưu vực sống này chiếm tỉ lệ 96% diện tích nước bề mặt của khu vực Tây Nguyên.</w:t>
      </w:r>
    </w:p>
    <w:p w:rsidR="00000000" w:rsidDel="00000000" w:rsidP="00000000" w:rsidRDefault="00000000" w:rsidRPr="00000000" w14:paraId="000001A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Toàn tỉnh hiện có 352 công trình thủy lợi kiên cố (gồm 119 hồ chứa, 191 đập dâng, 42 trạm bơm), với tổng công suất thiết kế tưới cho 67.411 ha cây trồng (36.844 ha lúa và 30.567 ha rau màu, cây công nghiệp). Diện tích đất trồng được chủ động nước tưới từ các công trình thủy lợi kiên cố chiếm khoảng 17,35%. Ngoài ra còn có các công trình tạm, bán kiên cố và hàng nghìn ao, hồ, giếng do người dân tự đào lấy nước tưới cho hàng trăm nghìn ha cây công nghiệp, cây ăn quả và cây dược liệu.</w:t>
      </w:r>
    </w:p>
    <w:p w:rsidR="00000000" w:rsidDel="00000000" w:rsidP="00000000" w:rsidRDefault="00000000" w:rsidRPr="00000000" w14:paraId="000001A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Với lợi thế địa hình cao, dốc, nhiều sông suối, Gia Lai là một trong những địa phương có nhiều công trình thủy điện. Trên địa bàn tỉnh hiện có 49 nhà máy thủy điện đang hoạt động, trong đó có 8 nhà máy thủy điện lớn với tổng công suất 1.970 MW và 41 công trình thủy điện vừa và nhỏ với công suất 276,15 MW. Ngoài ra còn có một số công trình thủy điện vừa và nhỏ đang được xây dựng. Bên cạnh việc phát điện, các công trình thủy điện còn thực hiện nhiệm vụ cung cấp nước cho sản xuất nông nghiệp và sinh hoạt của người dân trên địa bàn.</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Hệ thống hồ chứa</w:t>
      </w:r>
    </w:p>
    <w:p w:rsidR="00000000" w:rsidDel="00000000" w:rsidP="00000000" w:rsidRDefault="00000000" w:rsidRPr="00000000" w14:paraId="000001A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Tại Gia Lai, có 98 hồ chứa tự nhiên và nhân tạo. Hồ T’Nưng (Biển Hồ) là hồ tự nhiên có tổng dung tích khoảng 28,5 triệu m3, cũng là hồ nước lớn nhất khu vực Tây Nguyên và có khả năng tưới cho 2.000 ha diện tích cây trồng.</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Nguồn nước dưới đất</w:t>
      </w:r>
    </w:p>
    <w:p w:rsidR="00000000" w:rsidDel="00000000" w:rsidP="00000000" w:rsidRDefault="00000000" w:rsidRPr="00000000" w14:paraId="000001A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Tuy có nguồn cung dồi dào ở khu vực Tây Nguyên và lưu vực sông Sê San, nhưng nhu cầu ngày càng cao do tốc độ tăng trưởng dân số và tăng trưởng kinh tế. Trữ lượng ở vùng đất đỏ bazan thuộc khu vực Tây Nguyên đủ để đáp ứng nhu cầu sinh kế và kinh tế; trữ lượng ở vùng đất đỏ bazan của tỉnh Gia Lai gấp 6 lần so với tỉnh Kon Tum, nguyên nhân chủ yếu là do Gia Lai có diện tích đất đỏ bazan nhiều hơn. Ở lưu vực hạ lưu sông Sê San đoạn qua huyện Chư Păh và Ia Grai, có trữ lượng nước từ 80x106 m3/năm đến 99x106 m3/năm. Trữ lượng tiềm năng ở thành phố Pleiku là thấp nhất, 15x106 m3/năm.</w:t>
      </w:r>
    </w:p>
    <w:p w:rsidR="00000000" w:rsidDel="00000000" w:rsidP="00000000" w:rsidRDefault="00000000" w:rsidRPr="00000000" w14:paraId="000001A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đánh giá gần đây cho thấy nguồn nước ngầm của Gia Lai đang giảm do trữ lượng nước đang bị khai thác tận thu và rừng bị chặt phá. Điều này gây ra thách thức không nhỏ đối với sản xuất nông, lâm nghiệp, đặc biệt là trong mùa khô khi nông dân phụ thuộc nhiều hơn vào lượng mưa, nguồn nước sông và hồ để duy trì mùa màng.</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vấn đề còn tồn tại trong quản lý tài nguyên nước</w:t>
      </w:r>
    </w:p>
    <w:p w:rsidR="00000000" w:rsidDel="00000000" w:rsidP="00000000" w:rsidRDefault="00000000" w:rsidRPr="00000000" w14:paraId="000001A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nguồn nước bị chia cắt bởi các công trình thủy điện, thủy lợi.</w:t>
      </w:r>
    </w:p>
    <w:p w:rsidR="00000000" w:rsidDel="00000000" w:rsidP="00000000" w:rsidRDefault="00000000" w:rsidRPr="00000000" w14:paraId="000001A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Thiếu các công trình điều tiết, phát triển nguồn nước; hệ thống các công trình khai thác nguồn nước bị xuống cấp, năng lực không đảm bảo; Gia tăng cao nhu cầu sử dụng nước cả về chất và lượng;</w:t>
      </w:r>
    </w:p>
    <w:p w:rsidR="00000000" w:rsidDel="00000000" w:rsidP="00000000" w:rsidRDefault="00000000" w:rsidRPr="00000000" w14:paraId="000001A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Chưa xác định cụ thể chức năng nguồn nước, mục tiêu chất lượng nước và mục đích sử dụng nước để có giải pháp bảo vệ; Thiếu chi tiết, chưa cụ thể việc xác định và công bố dòng chảy tối thiểu trên sông làm cơ sở quản lý và điều phối; lập và quản lý hành lang bảo vệ nguồn nước chưa được thực hiện đồng bộ.</w:t>
      </w:r>
    </w:p>
    <w:p w:rsidR="00000000" w:rsidDel="00000000" w:rsidP="00000000" w:rsidRDefault="00000000" w:rsidRPr="00000000" w14:paraId="000001A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Sạt lở bờ sông xảy ra ở nhiều nơi; Hạ thấp và bị tụt mực nước dưới đất tầng trên xuống các tầng dưới trong các tầng chứa nước dưới đất.</w:t>
      </w:r>
    </w:p>
    <w:p w:rsidR="00000000" w:rsidDel="00000000" w:rsidP="00000000" w:rsidRDefault="00000000" w:rsidRPr="00000000" w14:paraId="000001AF">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2367" w:right="0" w:hanging="18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Tài nguyên khoáng sản</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Tỉnh có tiềm năng khoáng sản phong phú và đa dạng. Bao gồm các loại có giá trị kinh tế cao như kim loại quý (bô-xít, vàng, sắt, kẽm), đá granit, đá vôi, đất sét, cát sỏi phục vụ xây dựng. Ở Kon Hà Nừng có trữ lượng bô-xít là 210,5 triệu tấn.</w:t>
      </w:r>
    </w:p>
    <w:p w:rsidR="00000000" w:rsidDel="00000000" w:rsidP="00000000" w:rsidRDefault="00000000" w:rsidRPr="00000000" w14:paraId="000001B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Tài nguyên du lịch</w:t>
      </w:r>
    </w:p>
    <w:p w:rsidR="00000000" w:rsidDel="00000000" w:rsidP="00000000" w:rsidRDefault="00000000" w:rsidRPr="00000000" w14:paraId="000001B2">
      <w:pPr>
        <w:keepNext w:val="0"/>
        <w:keepLines w:val="0"/>
        <w:pageBreakBefore w:val="0"/>
        <w:widowControl w:val="1"/>
        <w:numPr>
          <w:ilvl w:val="2"/>
          <w:numId w:val="29"/>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2700" w:right="0" w:hanging="18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Tài nguyên du lịch tự nhiên</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Với điều kiện địa lý vùng cao, địa hình đa dạng, Gia Lai có nhiều danh lam thắng cảnh: Thác Phú Cường – huyện Chư Sê, thác Công Chúa – huyện Chư Păh, Khu bảo tồn thiên nhiên Kon Chư Răng – huyện K’Bang, đồi thông Đak Đoa và nhiều thắng cảnh khác.</w:t>
      </w:r>
    </w:p>
    <w:p w:rsidR="00000000" w:rsidDel="00000000" w:rsidP="00000000" w:rsidRDefault="00000000" w:rsidRPr="00000000" w14:paraId="000001B4">
      <w:pPr>
        <w:keepNext w:val="0"/>
        <w:keepLines w:val="0"/>
        <w:pageBreakBefore w:val="0"/>
        <w:widowControl w:val="1"/>
        <w:numPr>
          <w:ilvl w:val="2"/>
          <w:numId w:val="29"/>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2700" w:right="0" w:hanging="18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Tài nguyên du lịch văn hóa</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Gia Lai còn có nền văn hóa truyền thống lâu đời với 44 dân tộc anh em cùng sinh sống, với di sản văn hóa phi vật thể được Unessco công nhận“Không gian văn hóa cồng chiêng” ở Tây Nguyên. Ngoài ra còn có các di tích lịch sử, cách mạng, văn hóa nổi tiếng khác như các di tích khảo cổ nổi tiếng xác định niên đại loài người ở Việt Nam có ở Gò Đá Rộc Tưng (Thị xã An Khê) với trên 80 vạn năm; quần thể Di tích Tây Sơn Thượng đạo; các di tích: Tượng đài chiến thắng Đak Pơ, Nhà lao Pleiku…</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Sự đa dạng về tài nguyên du lịch tự nhiên và văn hóa của tỉnh Gia Lai là lợi thế để kết hợp khai thác du lịch nông thôn với phát triển sản xuất rau, hoa, cây ăn quả. Việc phát triển này gắn với du lịch nông nghiệp là hướng đi phù hợp với xu thế phát triển hiện đại. Đây là hướng đi tất yếu để phát triển sản xuất hiệu quả và bền vững, không chỉ góp phần chuyển đổi cơ cấu kinh tế từ sản xuất thuần túy sang dịch vụ mà còn góp phần bảo vệ môi trường, bảo tồn và phát huy môi trường, những nét văn hóa đặc sắc của đồng bào các dân tộc Tây Nguyên nói chung và Gia Lai nói riêng.</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Như vậy, Gia Lai có nguồn tài nguyên du lịch phong phú, đa dạng với nhiều cảnh quan thiên nhiên hùng vĩ, nhiều thắng cảnh đẹp; khí hậu mát mẻ, trong lành như vườn quốc gia Kon Ka Kinh-Vườn di sản Asean; có nền văn hóa bản địa đặc sắc với “Không gian văn hóa Cồng chiêng Tây Nguyên”; các di tích lịch sử- văn hóa cấp quốc gia và di sản văn hoá phi vật thể cấp quốc gia, cấp tỉnh, vùng đất Gia Lai có quá trình lịch sử-văn hóa lâu đời... Đây là những điều kiện thuận lợi để phát triển các loại hình du lịch sinh thái và du lịch văn hóa tại Gia Lai.</w:t>
      </w:r>
    </w:p>
    <w:p w:rsidR="00000000" w:rsidDel="00000000" w:rsidP="00000000" w:rsidRDefault="00000000" w:rsidRPr="00000000" w14:paraId="000001B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58 xã, phường thuộc Gia Lai đông (tỉnh Bình Định cũ cũ)</w:t>
      </w:r>
      <w:r w:rsidDel="00000000" w:rsidR="00000000" w:rsidRPr="00000000">
        <w:rPr>
          <w:rtl w:val="0"/>
        </w:rPr>
      </w:r>
    </w:p>
    <w:p w:rsidR="00000000" w:rsidDel="00000000" w:rsidP="00000000" w:rsidRDefault="00000000" w:rsidRPr="00000000" w14:paraId="000001B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Bối cảnh sau thời điểm sắp xếp đơn vị hành chính</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Sau khi thực hiện sáp nhập đơn vị hành chính cấp tỉnh, tỉnh Gia Lai mới có diện tích tự nhiên là 21.576,03 km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với 135 đơn vị hành chính xã, phường (gồm 101 xã, 25 phường) trong đó có 58 đơn vị cấp xã của tỉnh Bình Định cũ (cũ) và 77 đơn vị cấp xã của tỉnh Gia Lai (cũ) thực hiện theo Nghị quyết số 60-NQ/TW ngày 12/4/2025 của Ban Chấp hành Trung ương Đảng khoá XIII, Nghị quyết số 76/2025/UBTVQH15 của Ủy ban thường vụ Quốc hội khóa XV, phiên họp thứ 44 thông qua ngày 14/4/2025 về việc sắp xếp đơn vị hành chính năm 2025; Nghị quyết số 202/2025/QH15 của Quốc hội khóa XV, kỳ họp thứ 9 thông qua ngày 12/6/2025 về việc sắp xếp đơn vị hành chính cấp tỉnh.</w:t>
      </w:r>
      <w:r w:rsidDel="00000000" w:rsidR="00000000" w:rsidRPr="00000000">
        <w:rPr>
          <w:rtl w:val="0"/>
        </w:rPr>
      </w:r>
    </w:p>
    <w:p w:rsidR="00000000" w:rsidDel="00000000" w:rsidP="00000000" w:rsidRDefault="00000000" w:rsidRPr="00000000" w14:paraId="000001B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Vị trí địa lý</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Tỉnh Bình Định cũ cũ trước thời điểm sát nhập là tỉnh thuộc vùng Duyên hải Nam Trung Bộ (DHNTB), có diện tích tự nhiên là 606.640 ha. Trung tâm hành chính của tỉnh là Thành phố Quy Nhơn, nằm cách thủ đô Hà Nội 1.065 km và cách Thành phố Hồ Chí Minh 649 km, có tọa độ địa lý: từ 13º30’ đến 14º42’ vĩ độ Bắc và từ 100º35’ đến 109º18’ kinh độ Đông. Có giới cận như sau: phía Đông giáp biển Đông; phía Tây giáp tỉnh Gia Lai; phía Nam giáp tỉnh Phú Yên; phía Bắc giáp tỉnh Quảng Ngãi.</w:t>
      </w:r>
    </w:p>
    <w:p w:rsidR="00000000" w:rsidDel="00000000" w:rsidP="00000000" w:rsidRDefault="00000000" w:rsidRPr="00000000" w14:paraId="000001B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Điều kiện tự nhiên</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Tỉnh Bình Định cũ cũ nằm sát bên sườn phía Đông của dãy núi Trường Sơn, có địa hình dốc và phức tạp. Hướng dốc chính từ Tây sang Đông, núi và đồng bằng xen kẽ nhau do một số dãy núi từ Trường Sơn kéo dài xuống biển tạo thành. Địa hình thấp dần từ Tây sang đông, với độ chênh lệch khá lớn. Nếu ở cao nguyên phía Tây có cao độ từ 500m đến 700m thì ở đồng bằng Bình Định chỉ có cao độ 20m đến 30m, vùng ven biển cao độ 2m đến 3m. Các dạng địa hình phổ biến của tỉnh gồm:</w:t>
      </w:r>
    </w:p>
    <w:p w:rsidR="00000000" w:rsidDel="00000000" w:rsidP="00000000" w:rsidRDefault="00000000" w:rsidRPr="00000000" w14:paraId="000001B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Vùng núi: Nằm về phía Tây Bắc và phía Tây của tỉnh, chiếm 70% diện tích toàn tỉnh, phân bố ở các huyện An Lão, Vĩnh Thạnh, Vân Canh, Tây Sơn và Hoài Ân. Vùng núi thường có độ cao trung bình 500 - 1.000 m, trong đó có 11 đỉnh cao trên 1.000 m. Hai đỉnh cao trên 1.150 m, đại bộ phận sườn dốc hơn 20°. Địa hình khu vực này phân cắt mạnh, sông suối có độ dốc lớn, là nơi phát nguồn của các sông trong tỉnh. Các dãy núi chạy theo hướng Bắc - Nam, có sườn dốc đứng. Nhiều khu vực núi ăn ra sát biển tạo thành các mỏm núi đá dọc theo bờ, vách núi 16 dốc đứng và dưới chân là các dải cát hẹp. Đặc tính này đã làm cho địa hình ven biển trở thành một hệ thống các dãy núi thấp xen lẫn với các cồn cát và đầm phá. </w:t>
      </w:r>
      <w:r w:rsidDel="00000000" w:rsidR="00000000" w:rsidRPr="00000000">
        <w:rPr>
          <w:rtl w:val="0"/>
        </w:rPr>
      </w:r>
    </w:p>
    <w:p w:rsidR="00000000" w:rsidDel="00000000" w:rsidP="00000000" w:rsidRDefault="00000000" w:rsidRPr="00000000" w14:paraId="000001C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Vùng đồi: Tiếp giáp giữa miền núi phía Tây và đồng bằng phía đông, chiếm khoảng 10% diện tích, có độ cao dưới 100m, độ dốc tương đối lớn từ 10° đến 15°. Phân bố ở thị xã Hoài Nhơn, các huyện Hoài Ân, An Lão và Vân Canh. </w:t>
      </w:r>
      <w:r w:rsidDel="00000000" w:rsidR="00000000" w:rsidRPr="00000000">
        <w:rPr>
          <w:rtl w:val="0"/>
        </w:rPr>
      </w:r>
    </w:p>
    <w:p w:rsidR="00000000" w:rsidDel="00000000" w:rsidP="00000000" w:rsidRDefault="00000000" w:rsidRPr="00000000" w14:paraId="000001C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Vùng đồng bằng: Tỉnh Bình Định cũ không có dạng đồng bằng châu thổ mà phần lớn là các đồng bằng nhỏ được tạo thành do các yếu tố địa hình và khí hậu, các đồng bằng này thường nằm trên lưu vực của các con sông hoặc ven biển và được ngăn cách với biển bởi các đầm phá, các đồi cát hay các dãy núi. Độ cao trung bình của dạng địa hình đồng bằng lòng chảo này khoảng 25–50 m và chiếm diện tích khoảng 1.000 km². Đồng bằng lớn nhất của tỉnh là đồng bằng thuộc hạ lưu sông Kôn, còn lại là các đồng bằng nhỏ thường phân bố dọc theo các nhánh sông hay dọc theo các chân núi và ven biển, ngăn cách với biển bởi các đầm phá, các đồi cát hay các dãy núi. </w:t>
      </w:r>
      <w:r w:rsidDel="00000000" w:rsidR="00000000" w:rsidRPr="00000000">
        <w:rPr>
          <w:rtl w:val="0"/>
        </w:rPr>
      </w:r>
    </w:p>
    <w:p w:rsidR="00000000" w:rsidDel="00000000" w:rsidP="00000000" w:rsidRDefault="00000000" w:rsidRPr="00000000" w14:paraId="000001C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Vùng ven biển: Bao gồm các cồn cát, đụn cát tạo thành một dãy hẹp chạy dọc ven biển, hình dạng và quy mô biến đổi theo thời gian. Trong tỉnh có các dãi cát lớn là: dãi cát từ Hà Ra đến Tân Phụng, dãi cát từ Tân Phụng đến Vĩnh Lợi, dải cát từ Đề Gi đến Tân Thắng, dải cát từ Trung Lương đến Lý Hưng. Ven biển còn có nhiều đầm như đầm Trà Ổ (Phù Mỹ), hai đầm nước lợ là Đề Gi (Phù Mỹ - Phù Cát) và Thị Nại (Tuy Phước - Quy Nhơn); các vịnh như vịnh Làng Mai, vịnh Quy Nhơn, vịnh Vũng Mới...; các cửa biển như Cửa Tam Quan, cửa An Dũ, cửa Hà Ra, cửa Đề Gi và cửa Quy Nhơn. Các cửa trên là cửa trao đổi nước giữa sông và biển. Hiện tại ngoại trừ cửa Quy Nhơn khá ổn định, còn các cửa An Dũ, Hà Ra, Đề Gi và cửa Tam Quan luôn có sự bồi lấp và biến động. Ngoài ra, Bình Định còn có 33 đảo lớn nhỏ được chia thành 10 cụm đảo hoặc đảo đơn lẻ, trong đó đảo Nhơn Châu là đảo lớn nhát (364ha) cách thành phố Quy Nhơn 24km, có trên 2.000 dân.</w:t>
      </w:r>
      <w:r w:rsidDel="00000000" w:rsidR="00000000" w:rsidRPr="00000000">
        <w:rPr>
          <w:rtl w:val="0"/>
        </w:rPr>
      </w:r>
    </w:p>
    <w:p w:rsidR="00000000" w:rsidDel="00000000" w:rsidP="00000000" w:rsidRDefault="00000000" w:rsidRPr="00000000" w14:paraId="000001C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Khí hậu</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Do điều kiện hoàn lưu gió mùa kết hợp với vị trí địa lý và điều kiện địa hình, đặc biệt là dãy Trường Sơn có ảnh hưởng lớn đến các yếu tố khí hậu của tỉnh. Bình Định có khí hậu nhiệt đới ẩm gió mùa. Có hai mùa rõ rệt, mùa khô từ tháng 1 đến tháng 8 (thường xuất hiện nắng nóng và khô hạn) và mùa mưa từ tháng 9 đến tháng 12, mùa mưa thường chịu ảnh hưởng các cơn bão với tần suất trung bình từ 1-2 cơn/năm, thường gây ra lũ lụt. </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Khí hậu được phân thành ba vùng chính: Vùng 1 là vùng núi phía Tây Bắc của tỉnh bao gồm các xã thuộc huyện cũ là huyện An Lão, Vĩnh Thạnh, các xã phía Tây huyện Hoài Ân và các xã vùng núi phía Tây thuộc thị xã Hoài Nhơn cũ. Vùng này có tổng lượng mưa năm từ 2.200 mm trở lên, nhiệt độ trung bình năm dưới 26℃. Vùng 2 là vùng núi phía Nam tỉnh bao gồm các xã tại huyện Tây Sơn, Vân Canh và các xã phía Tây huyện Phù Cát cũ, có tổng lượng mưa năm từ 1.800 - 2.100 mm, nhiệt độ trung bình năm dưới 26℃. Vùng 3 là vùng đồng bằng ven biển của tỉnh, có tổng lượng mưa năm dưới 1.700 - 2.200 mm, nhiệt độ trung bình năm trên 26℃.</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bàn phía Đông tỉnh Gia Lai mới nằm trong vùng có số giờ nắng khá cao; trung bình hàng năm có số giờ nắng 2.200 - 2.400 giờ. Thời kỳ nhiều nắng là từ tháng 3 đến tháng 9 và tháng ít nắng là tháng 11 và tháng 12.</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Lượng mưa bình quân hàng năm đạt 2.000mm/năm, trong đó lượng mưa cao nhất là vào năm 2016 lượng mưa đạt 3.011,7mm, năm thấp nhất là năm 2015, lượng mưa đạt 1.385mm. Lượng mưa giảm dần từ Bắc đến Nam tỉnh, cao nhất tại vùng núi huyện An Lão, thấp nhất tại các xã huyện Tuy Phước.</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Hướng gió mùa Đông là hướng Tây Bắc, sau đó đổi sang hướng Bắc và Đông Bắc. Mùa Hạ là hướng Tây hoặc Tây Nam. Bão thường tập trung vào tháng 9, 10, 11, nhiều nhất là tháng 10 chiếm 47% tổng số cơn bão đổ bộ. </w:t>
      </w:r>
    </w:p>
    <w:p w:rsidR="00000000" w:rsidDel="00000000" w:rsidP="00000000" w:rsidRDefault="00000000" w:rsidRPr="00000000" w14:paraId="000001C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Thủy văn</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sông trong tỉnh đều bắt nguồn từ những vùng núi cao của sườn phía Đông dãy Trường Sơn. Các sông ngòi không lớn, độ dốc cao, ngắn, hàm lượng phù sa thấp, tổng trữ lượng nước 5,2 tỷ m³, tiềm năng thuỷ điện 182,4 triệu kW. Ở thượng lưu có nhiều dãy núi bám sát bờ sông nên độ dốc rất lớn, lũ lên xuống rất nhanh, thời gian truyền lũ ngắn. Ở đoạn đồng bằng, lòng sông rộng và nông có nhiều luồng lạch, mùa kiệt nguồn nước rất nghèo nàn; nhưng khi lũ lớn nước 17 tràn ngập vùng hạ lưu gây ngập úng dài ngày vì các cửa sông nhỏ và các công trình che chắn nên thoát lũ kém. </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Trên địa bàn tỉnh có 4 sông lớn là: Sông Kôn, sông Lại Giang, sông La Tinh và sông Hà Thanh cùng các sông nhỏ như Châu Trúc, Tam Quan. Ngoài các sông đáng kể nói trên còn lại là hệ thống các suối nhỏ chằng chịt thường chỉ có nước chảy về mùa lũ và mạng lưới các sông suối ở miền núi tạo điều kiện cho phát triển thuỷ lợi và thuỷ điện. Hàng năm vào mùa mưa lũ, các sông này gây lũ lụt, sa bồi, thuỷ phá nghiêm trọng, tác động không nhỏ đến sự phát triển KTXH của tỉnh. Ngược lại, vào mùa khô, nước trong các sông ở mức thấp, nhiều sông suối nhỏ cạn kiệt gây khó khăn cho việc khai thác, sử dụng nước.</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Toàn tỉnh Bình Định cũ có 164 hồ chứa (dung tích 50.000m3 trở lên) được xây dựng để phục vụ mục đích cắt lũ, tưới tiêu trong mùa khô. Trong đó, có thể kể tên một số hồ lớn như: hồ Hưng Long (An Lão); hồ Vạn Hội, Mỹ Đức, Thạch Khê (Hoài Ân); hồ Mỹ Bình (Hoài Nhơn); hồ Hội Sơn, Mỹ Thuận (Phù Cát); hồ Diêm Tiêu, Hóc Nhạn, Phú Hà (Phù Mỹ); hồ Thuận Ninh (Tây Sơn); hồ Núi Một (Vân Canh - An Nhơn); Định Bình (Vĩnh Thạnh). Ngoài ra, Bình Định còn có một số đầm nước ngọt khá rộng, như: đầm Trà Ổ (Phù Mỹ), 02 đầm nước lợ là Đề Gi (Phù Mỹ - Phù Cát) và đầm Thị Nại (Tuy Phước - Quy Nhơn). Hệ thống hồ đầm này tạo điều kiện thuận lợi cho việc phát triển nông nghiệp và nuôi trồng thủy hải sản. Một phần của đầm Thị Nại đoạn thông ra biển được sử dụng làm cảng biển Quy Nhơn, góp phần phát triển Khu kinh tế Nhơn Hội.</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Chế độ triều vùng biển thuộc chế độ nhật triều không đều. Tại Quy Nhơn hàng tháng, số ngày nhật triều chiếm khoảng 18 – 22 ngày. Thời gian triều dâng lâu hơn thời gian triều rút. Độ lớn triều khoảng 1,2 – 1,8m; biên độ triều trung bình khoảng 0,5m. 19 Chế độ triều vùng đầm và các cửa sông qua đo đạc ở đầm Thị Nại trong các tháng 05 và 06 cho thấy: Chế độ triều vùng đầm Thị Nại và cửa sông có cùng chế độ triều với vùng biển Quy Nhơn. Tuy nhiên, biên độ triều vùng đầm và cửa sông thì nhỏ hơn biên độ triều vùng biển. Cao độ đỉnh triều tại vùng đầm và tại trạm Quy Nhơn thay đổi không đáng kể. Chân triều vùng đầm cao hơn vùng biển từ 0,4 – 0,6m.</w:t>
      </w:r>
    </w:p>
    <w:p w:rsidR="00000000" w:rsidDel="00000000" w:rsidP="00000000" w:rsidRDefault="00000000" w:rsidRPr="00000000" w14:paraId="000001C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Tài nguyên thiên nhiên</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Dưới tác động tổng hợp của các điều kiện tự nhiên và sản xuất, tỉnh Bình Định cũ đã hình thành 10 nhóm đất chính với đặc điểm phát sinh và sử dụng đa dạng bao gồm: </w:t>
      </w:r>
    </w:p>
    <w:p w:rsidR="00000000" w:rsidDel="00000000" w:rsidP="00000000" w:rsidRDefault="00000000" w:rsidRPr="00000000" w14:paraId="000001D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Đất cát: diện tích 13.570 ha, phân bố ở tất cả các xã/phường, tập trung nhiều ở Phù Mỹ, Quy Nhơn, Hoài Nhơn, Phù Cát thích hợp phát triển các dải rừng, kết hợp đồng cỏ chăn thả và trồng một số các loại cây ăn quả. </w:t>
      </w:r>
    </w:p>
    <w:p w:rsidR="00000000" w:rsidDel="00000000" w:rsidP="00000000" w:rsidRDefault="00000000" w:rsidRPr="00000000" w14:paraId="000001D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Đất mặn: diện tích 6.365 ha, tập trung chủ yếu tại Hoài Nhơn, Phù Cát, Phù Mỹ, Quy Nhơn, Tuy Phước, thích hợp cho việc nuôi tôm chuyên canh có phòng hộ của cây rừng ngập mặn. </w:t>
      </w:r>
    </w:p>
    <w:p w:rsidR="00000000" w:rsidDel="00000000" w:rsidP="00000000" w:rsidRDefault="00000000" w:rsidRPr="00000000" w14:paraId="000001D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Đất phèn: diện tích 899 ha, tập trung tại Hoài Nhơn, Quy Nhơn, Phù Cát, Tuy Phước, hiện nay đang trồng vụ lúa nhưng năng suất không cao. Đất phèn phù hợp trồng nhiều loại cây khác phát triển tốt, ít phải chăm sóc như khoai, điều, dứa, tràm… </w:t>
      </w:r>
    </w:p>
    <w:p w:rsidR="00000000" w:rsidDel="00000000" w:rsidP="00000000" w:rsidRDefault="00000000" w:rsidRPr="00000000" w14:paraId="000001D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Đất phù sa: diện tích 45.634 ha, phân bố rất rộng trong toàn tỉnh. Đây là quỹ đất sản xuất nông nghiệp chủ yếu để phát triển các cây lương thực, thực phẩm, cây công nghiệp ngắn ngày và cây ăn quả. Tuy nhiên, hiện nay độc canh cây lúa vẫn là phổ biến tại tỉnh Bình Định cũ. </w:t>
      </w:r>
    </w:p>
    <w:p w:rsidR="00000000" w:rsidDel="00000000" w:rsidP="00000000" w:rsidRDefault="00000000" w:rsidRPr="00000000" w14:paraId="000001D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Đất gờ lây: diện tích 15.968 ha, trong đó tập trung chủ yếu ở các huyện Phù Cát, An Nhơn, Tuy Phước, Hoài Nhơn, Hoài Ân. Thích hợp phát triển cây nước, hiện nay được trồng 2-3 vụ lúa năng suất khá cao và ổn định. </w:t>
      </w:r>
    </w:p>
    <w:p w:rsidR="00000000" w:rsidDel="00000000" w:rsidP="00000000" w:rsidRDefault="00000000" w:rsidRPr="00000000" w14:paraId="000001D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Đất than bùn: diện tích 120 ha, tập trung tại huyện Phù Mỹ. Loại đất này có thể sử dụng để khai thác than bùn phân bón hoặc cải tạo để trồng lúa, nuôi trồng thủy hải sản. </w:t>
      </w:r>
    </w:p>
    <w:p w:rsidR="00000000" w:rsidDel="00000000" w:rsidP="00000000" w:rsidRDefault="00000000" w:rsidRPr="00000000" w14:paraId="000001D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Đất xám: diện tích 425.835 ha, chiếm 70% diện tích tự nhiên toàn tỉnh. Hiện nay, nhiều diện tích đất đang được trồng lúa, màu, cây công nghiệp và một số loại cây ăn quả. </w:t>
      </w:r>
    </w:p>
    <w:p w:rsidR="00000000" w:rsidDel="00000000" w:rsidP="00000000" w:rsidRDefault="00000000" w:rsidRPr="00000000" w14:paraId="000001D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Đất đỏ: diện tích 21.313 ha, phân bố tập trung tại huyện An Lão, Vĩnh Thạnh. Loại đất này phù hợp phát triển các loại cây công nghiệp, cây dược liệu. </w:t>
      </w:r>
    </w:p>
    <w:p w:rsidR="00000000" w:rsidDel="00000000" w:rsidP="00000000" w:rsidRDefault="00000000" w:rsidRPr="00000000" w14:paraId="000001D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Đất tầng mỏng: diện tích 22.229 ha, phân bố rộng khắp vùng đồi núi của tỉnh Bình Định cũ, tập trung nhất ở huyện Tây Sơn. Nhóm đất tầng mỏng cần được sử dụng hợp lý để phát triển vốn rừng BVMT.</w:t>
      </w:r>
      <w:r w:rsidDel="00000000" w:rsidR="00000000" w:rsidRPr="00000000">
        <w:rPr>
          <w:rtl w:val="0"/>
        </w:rPr>
      </w:r>
    </w:p>
    <w:p w:rsidR="00000000" w:rsidDel="00000000" w:rsidP="00000000" w:rsidRDefault="00000000" w:rsidRPr="00000000" w14:paraId="000001D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Đất xói mòn trơ sỏi đá phù hợp với trồng rừng: Diện tích 3.292 ha, phân bố ở hầu hết các huyện trên địa bàn tỉnh. </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Với đặc điểm địa hình, địa mạo cùng với chế độ khí hậu tạo nên mạng lưới thủy văn, đầm, hồ phức tạp: </w:t>
      </w:r>
    </w:p>
    <w:p w:rsidR="00000000" w:rsidDel="00000000" w:rsidP="00000000" w:rsidRDefault="00000000" w:rsidRPr="00000000" w14:paraId="000001D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Toàn tỉnh có 164 hồ chứa với tổng dung tích 682 triệu m3 nước, tổng diện tích 38.000 ha chuyên dùng để cung cấp nước cho các loại cây trồng, thuận lợi phát triển nuôi trồng các loại thủy sản nước ngọt. </w:t>
      </w:r>
    </w:p>
    <w:p w:rsidR="00000000" w:rsidDel="00000000" w:rsidP="00000000" w:rsidRDefault="00000000" w:rsidRPr="00000000" w14:paraId="000001D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Vùng ven biển có tổng diện tích mặt nước khoảng 10.920 ha (không kể 67.000 ha mặt biển), trong đó, đầm Thị Nại 5.060 ha, đầm Đề Gi 1.600 ha, vùng cửa sông Tam Quan 300 ha. Đây là điều kiện thuận lợi để phát triển nuôi trồng thủy sản. </w:t>
      </w:r>
    </w:p>
    <w:p w:rsidR="00000000" w:rsidDel="00000000" w:rsidP="00000000" w:rsidRDefault="00000000" w:rsidRPr="00000000" w14:paraId="000001D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Mạng lưới sông: Toàn tỉnh có 4 hệ thống sông lớn với tổng chiều dài 352 km, tổng diện tích lưu vực 5.699 km2. Ngoài ra còn có một số sông suối nhỏ như suối Ông Khéo (Hoài Sơn, Hoài Châu), sông Xưởng (Tam Quan) đổ ra cửa Tam Quan; các sông suối nhỏ phía Bắc huyện Phù Mỹ đổ vào đầm Trà Ổ; các sông suối ở Mỹ Chánh, Mỹ Thành, Cát Khánh đổ vào đầm Đề Gi và các sông suối khác.</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Do vị trí và đặc điểm cấu trúc địa chất, điều kiện sinh thành và phân bố khoáng sản của Bình Định có những nét riêng biệt. Trên lãnh thổ Bình Định không có loại khoáng sản rắn làm nhiên liệu hoặc phát hiện các tích tụ đá giàu chất vôi. Những khoáng sản đã phát hiện được ở Bình Định chủ yếu là loại khoáng sản có nguồn gốc nội sinh và một số khác có nguồn gốc phong hóa và trầm tích. </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Trên lãnh thổ tỉnh Bình Định cũ, đã thống kê được 18 loại khoáng sản rắn và một số nguồn nước nóng nước khoáng (UBND tỉnh Bình Định cũ, 2019). Cụ thể là: kim loại gồm có: sắt, titan – ziricon, chì kẽm, bauxit (nhôm), molibden, vàng; khoáng chất công nghiệp gồm có: fluorit, cát thuỷ tinh, thạch anh, graphit, kaolin, than bùn; vật liệu xây dựng gồm có: đá ốp lát gabro, granit, đá làm vật liệu xây dựng, cát xây dựng, sét gạch ngói, laterit; nước nóng nước khoáng. </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Khoáng sản có triển vọng có thể được khai thác với quy mô khá lớn là quặng titan và đá ốp lát. Trong đó, quặng titan (limenit, zircon) đã được đánh giá là tài nguyên cấp 333+334a với khoảng hơn 9 triệu tấn, phân bố ở các dải cát trắng ven biển (kết quả năm 2007). Đá ốp lát có quy mô phân bố lớn, gồm các đá granit và gabro phân bố ở nhiều nơi. Ngoài ra, các loại khoáng sản như kaolin, cát thuỷ tinh, felspat, thạch anh cũng có tài nguyên đáng kể.</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Đường bờ biển dài 134km với nhiều đầm phá, vùng cửa sông thuận lợi để phát triển nuôi trồng thủy sản; vùng lãnh hải 2.500km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vùng đặc quyền kinh tế 40.000km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các cảng cá như Nhơn Châu, Quy Nhơn, Tam Quan, Đề Gi và khu đậu tàu thuyền Tam Quan. Tại các đầm ven biển bao gồm đầm Thị Nại, Trà Ổ và Đề Gi là những đầm có tính đa dạng sinh học cao. Theo báo cáo Kế hoạch hành động bảo tồn đa dạng sinh học tỉnh đến 2015, định hướng đến 2020 cho thấy các đầm có khu hệ động, thực vật rất phong phú. Rừng ngập mặn đã tồn tại tại các đầm Thị Nại. Ngoài ra, các đầm này là nơi nuôi trồng thủy, hải sản và là nơi sinh sống quan trọng của nhiều loài chim nước và chim di cư.</w:t>
      </w:r>
    </w:p>
    <w:p w:rsidR="00000000" w:rsidDel="00000000" w:rsidP="00000000" w:rsidRDefault="00000000" w:rsidRPr="00000000" w14:paraId="000001E2">
      <w:pPr>
        <w:pStyle w:val="Heading2"/>
        <w:numPr>
          <w:ilvl w:val="0"/>
          <w:numId w:val="17"/>
        </w:numPr>
        <w:spacing w:after="120" w:before="120" w:lineRule="auto"/>
        <w:ind w:left="540" w:hanging="360"/>
        <w:rPr>
          <w:color w:val="000000"/>
        </w:rPr>
      </w:pPr>
      <w:bookmarkStart w:colFirst="0" w:colLast="0" w:name="_heading=h.l33vlgg7gwbq" w:id="15"/>
      <w:bookmarkEnd w:id="15"/>
      <w:r w:rsidDel="00000000" w:rsidR="00000000" w:rsidRPr="00000000">
        <w:rPr>
          <w:color w:val="000000"/>
          <w:rtl w:val="0"/>
        </w:rPr>
        <w:t xml:space="preserve">Đánh giá về kinh tế - xã hội</w:t>
      </w:r>
    </w:p>
    <w:p w:rsidR="00000000" w:rsidDel="00000000" w:rsidP="00000000" w:rsidRDefault="00000000" w:rsidRPr="00000000" w14:paraId="000001E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77 xã phường thuộc phía Tây tỉnh Gia Lai mới (tỉnh Gia Lai cũ)</w:t>
      </w:r>
    </w:p>
    <w:p w:rsidR="00000000" w:rsidDel="00000000" w:rsidP="00000000" w:rsidRDefault="00000000" w:rsidRPr="00000000" w14:paraId="000001E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Dân cư, nguồn nhân lực: </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Dân số trung bình năm 2020 của tỉnh là 1.541.437 người, mật độ dân cư phân bố không đều và tập trung chủ yếu ở các thành phố, thị xã và các cụm dân cư nằm ven các tuyến giao thông chính như thành phố Pleiku, thị xã An Khê. Ở các vùng sâu, vùng xa dân cư thưa thớt, mật độ thấp như huyện Kông Chro, huyện K’Bang. Về cơ cấu dân tộc, Gia Lai là tỉnh có tỉ lệ người dân tộc thiểu số cao, gồm 44 dân tộc cùng sinh sống. Tỉ lệ dân tộc thiểu số của tỉnh cao so với cả nước chiếm 46,2% dân số toàn tỉnh, trong đó chiếm chủ yếu là dân tộc Jrai 31%, Bahnar 12,75%, còn lại là các dân tộc khác. Số lượng thôn, làng có từ 50% số hộ gia đình trở lên là người dân tộc thiểu số là 1.242; 100% làng có sự xen kẽ giữa hộ gia đình đồng bào DTTS tại chỗ với hộ gia đình đồng bào DTTS khác và hộ người Kinh. Các dân tộc thiểu số cư trú đều khắp các địa bàn trong tỉnh; mỗi dân tộc đều có bản sắc văn hóa, phong tục tập quán, lễ hội riêng rất phong phú, đa dạng, tạo nên tính thống nhất trong nền văn hóa tại địa phương. Người Kinh thường tập trung ở trung tâm phát triển của tỉnh, như thành phố Pleiku và thị xã An Khê, chiếm trên 80% Phần lớn các huyện các dân tộc thiểu số đều trên 50%, trong đó các huyện Ia Pa và Krông Pa có tỉ lệ người dân tộc thiểu số chiếm trên 70%.</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Toàn tỉnh có 835.479 lao động làm việc trong các ngành kinh tế với 32% dân số trong độ tuổi lao động dưới 35 tuổi (từ 15 đến 35 tuổi); và có khoảng 270.000 dân số trẻ trong độ tuổi lao động gia tăng tiềm năng thị trường trong vòng 5 đến 7 năm tới; 56% dân số trong độ tuổi từ 20 đến 59 tuổi, và 37% dân số với độ tuổi dưới 19 tuổi. Tỉ lệ nam-nữ có xu hướng đảo ngược ngay từ độ tuổi 40 đến 44, dẫn đến việc dân số nữ chiếm ưu thế hơn. Điều này có thể được giải thích bởi việc dân số nam ở độ tuổi trung niên rời bỏ công việc đồng áng và rời tỉnh để tìm “những công việc khác ít đòi hỏi về mặt thể chất hơn”. Tỉ lệ chênh lệch giữa nữ và nam thấp nhất là 2,2% và cao nhất là 69%.</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Phần lớn số lao động có tay nghề cao và có trình độ cơ bản từ trung cấp đến đại học tập trung ở khu vực thành thị; ở khu vực nông thôn lực lượng lao động có tay nghề cao còn rất ít. Trong tổng số lao động của tỉnh thì số lao động được đào tạo qua ngành nghề chiếm tỉ lệ tương đối thấp, đặc biệt là lao động là người dân tộc thiểu số.</w:t>
      </w:r>
    </w:p>
    <w:p w:rsidR="00000000" w:rsidDel="00000000" w:rsidP="00000000" w:rsidRDefault="00000000" w:rsidRPr="00000000" w14:paraId="000001E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Kinh tế</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Tăng trưởng GRDP trên địa bàn tỉnh và đóng góp của các ngành kinh tế vào tăng trưởng trong giai đoạn 2016 – 2020:</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Nhờ bối cảnh phát triển thuận lợi của kinh tế cả nước trong 4 năm 2016 – 2019 (tăng trưởng đạt 6,78%/năm), tăng trưởng kinh tế Gia Lai đã đạt bình quân 7,9%/năm, cao hơn giai đoạn 2011 – 2015. Năm 2020, Việt Nam bị ảnh hưởng nghiêm trọng của cuộc khủng hoảng Covid-19; tăng trưởng kinh tế đạt 2,9%, mức thấp nhất trong nhiều thập niên. Trong bối cảnh này, kinh tế Gia Lai cũng chịu ảnh hưởng nhất định, chủ yếu ở các ngành công nghiệp – xây dựng và dịch vụ. Tăng trưởng GRDP toàn nền kinh tế chỉ đạt 6,3%, trong đó ngành nông lâm ngư nghiệp đạt 5,91%; ngành công nghiệp – xây dựng đạt 6,66% và ngành dịch vụ đạt 6,6%. Tính chung giai đoạn 2011 – 2020, tăng trưởng kinh tế tỉnh Gia Lai đạt bình quân 7,30%/năm, trong đó tăng trưởng bình quân của giai đoạn 2016 – 2020 đạt 7,55%/năm, vượt mục tiêu tăng trưởng kinh tế 7,5%/năm đề ra trong Kế hoạch phát triển kinh tế - xã hội, đảm bảo an ninh, quốc phòng 5 năm 2016 – 2020 của tỉnh Gia Lai</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Đóng góp của các ngành kinh tế vào tăng trưởng đã có sự chuyển dịch nhất định trong giai đoạn 2016 – 2020. Tăng trưởng ngành nông lâm ngư nghiệp đạt bình quân 5,78%/năm, đóng góp 1,9 điểm %, tương đương 25,5%; thấp nhất trong 03 ngành kinh tế. Nguyên nhân là do giá nhiều mặt hàng nông sản trên thế giới xuống mức rất thấp, sự gia tăng diện tích, năng suất và sản lượng các loại cây trồng không bù đắp được mức giảm của giá bán</w:t>
      </w:r>
    </w:p>
    <w:p w:rsidR="00000000" w:rsidDel="00000000" w:rsidP="00000000" w:rsidRDefault="00000000" w:rsidRPr="00000000" w14:paraId="000001E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Ngành công nghiệp – xây dựng vẫn duy trì được tăng trưởng khá cao, đạt bình quân 8,65%/năm, đóng góp 2,4 điểm %, tương đương 31,7% vào tăng trưởng kinh tế. Nhưng kết quả này chủ yếu vẫn nhờ tăng trưởng GRDP ngành sản xuất và phân phối điện, đạt bình quân 9,8%/năm, đóng góp 1,42 điểm %, tương đương 18,75% vào tăng trưởng chung của kinh tế Gia Lai hoặc tương đương hơn 59% tăng trưởng ngành công nghiệp – xây dựng.</w:t>
      </w:r>
    </w:p>
    <w:p w:rsidR="00000000" w:rsidDel="00000000" w:rsidP="00000000" w:rsidRDefault="00000000" w:rsidRPr="00000000" w14:paraId="000001E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Trong giai đoạn 2016 – 2020, các ngành công nghiệp khai khoáng, công nghiệp chế biến và công nghiệp sản xuất nước đá không có sự cải thiện đáng kể về tốc độ tăng trưởng GRDP cũng như tỉ trọng đóng góp vào tăng trưởng chung của kinh tế Gia Lai. Các ngành này chỉ đóng góp 0,26 điểm %, tương đương 3,48%.</w:t>
      </w:r>
    </w:p>
    <w:p w:rsidR="00000000" w:rsidDel="00000000" w:rsidP="00000000" w:rsidRDefault="00000000" w:rsidRPr="00000000" w14:paraId="000001E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Gia Lai đã đẩy mạnh đầu tư xây dựng hạ tầng, khu cụm công nghiệp, các công trình công nghiệp, các công trình dân dụng, vì vậy tăng trưởng GRDP ngành xây dựng cao hơn nhiều giai đoạn 2011 – 2015, đạt bình quân 10,6%/năm. Ngành xây dựng đóng góp 0,72 điểm %, tương đương 9,49%.</w:t>
      </w:r>
    </w:p>
    <w:p w:rsidR="00000000" w:rsidDel="00000000" w:rsidP="00000000" w:rsidRDefault="00000000" w:rsidRPr="00000000" w14:paraId="000001E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Tăng trưởng GRDP ngành dịch vụ đạt bình quân 8,23%/năm, cao hơn giai đoạn 2011 – 2015. Nhiều ngành dịch vụ tăng trưởng trên 7,0%/năm như ngành bán buôn – bán lẻ (11,6%/năm), vận tải – kho bãi (9,27%/năm), ăn uống – lưu trú (6,6%/năm), thông tin và truyền thông (8,0%/năm) và tài chính và ngân hàng (7,2%/năm). Các ngành dịch vụ công như hoạt động hành chính, y tế,... cũng tăng trưởng khá nhanh. Trong giai đoạn này, ngành dịch vụ đóng góp lớn nhất vào tốc độ tăng trưởng GRDP chung của tỉnh, đạt 2,93 điểm %, tương đương 38,86%.</w:t>
      </w:r>
    </w:p>
    <w:p w:rsidR="00000000" w:rsidDel="00000000" w:rsidP="00000000" w:rsidRDefault="00000000" w:rsidRPr="00000000" w14:paraId="000001F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bookmarkStart w:colFirst="0" w:colLast="0" w:name="_heading=h.f3itq137rjrf" w:id="16"/>
      <w:bookmarkEnd w:id="16"/>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58 xã phường thuộc phía Tây tỉnh Gia Lai mới (tỉnh Bình Định cũ)</w:t>
      </w:r>
    </w:p>
    <w:p w:rsidR="00000000" w:rsidDel="00000000" w:rsidP="00000000" w:rsidRDefault="00000000" w:rsidRPr="00000000" w14:paraId="000001F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Dân số: </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Về dân cư, trong giai đoạn 2011-2020, tỉnh Bình Định cũ có dân số đông và khá ổn định. Năm 2020, dân số toàn tỉnh là 1.488 nghìn người, bao gồm dân số thành thị 599.852 người, chiếm 40,32%5; dân số nông thôn 888.051 người, chiếm 59,68%; theo giới tính, nam giới chiếm 49,25%; nữ giới chiếm 50,75%. </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 mô dân số tỉnh Bình Định cũ đứng thứ 20 cả nước, thứ 4 vùng Bắc Trung Bộ và duyên hải Trung Bộ và thứ 2 vùng kinh tế trọng điểm miền Trung (gồm Thừa Thiên Huế, Đà Nẵng, Quảng Nam, Quảng Ngãi, Bình Định). </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Xét theo địa phương, đến năm 2020, TP Quy Nhơn có quy mô dân số lớn nhất với 290.255 người, huyện An Lão thấp nhất với 27.859 người. </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Mật độ dân số năm 2020 đạt 245,3 người/km2; trong đó, mật độ dân số trên 450 người/km2 tập trung ở TP. Quy Nhơn (1.014,5 người/km2), huyện Tuy Phước (819,9 người/km2), thị xã An Nhơn (719,1 người/km2) và thị xã Hoài Nhơn (494,6 người/km2); huyện Vân Canh có mật độ dân số thấp nhất tỉnh, đạt 34,9 người/km2.</w:t>
      </w:r>
    </w:p>
    <w:p w:rsidR="00000000" w:rsidDel="00000000" w:rsidP="00000000" w:rsidRDefault="00000000" w:rsidRPr="00000000" w14:paraId="000001F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Kinh tế</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Trong giai đoạn 2011-2020, quy mô GRDP (theo giá hiện hành) của Bình Định tăng khá nhanh (gấp khoảng 3,3 lần) từ 26.885 tỷ đồng năm 2010 lên 55.957,9 tỷ đồng năm 2015 và đạt 89.399,3 tỷ đồng năm 2020. Tỷ trọng GRDP tỉnh Bình Định cũ so với GRDP của Việt Nam có sự gia tăng nhẹ từ 1,01% năm 2010 lên 1,08% năm 2015 và đạt 1,11% năm 2020 góp phần cải thiện thứ hạng của tỉnh từ vị trí số 26/63 tỉnh, thành phố của Việt Nam năm 2010 lên vị trí số 22/63 tỉnh, thành phố; từ vị trí số 7/14 tỉnh của vùng năm 2010 lên vị trí số 5/14 tỉnh năm 2020.</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 mô kinh tế tăng nhanh, tốc độ tăng trưởng GRDP luôn đạt cao hơn mức trung bình chung của cả nước, trong khi tốc độ tăng dân số được khống chế đã dẫn đến GRDP bình quân đầu người của người dân Bình Định được cải thiện rõ rệt, từ mức 23,2 triệu đồng (tương đương 1.110 USD) năm 2011 lên 60,44 triệu đồng (tương đương 2.591 USD) năm 2020, từ đó đảm bảo được sự ổn định và nâng cao mức sống của người dân. Năm 2020, GRDP bình quân đầu người của Bình Định cao hơn mức trung bình của vùng Bắc Trung Bộ và duyên hải Trung Bộ (khoảng 53 triệu đồng), nhưng thấp hơn so với vùng KTTĐMT (khoảng 80 triệu đồng). GRDP bình quân đầu người của Bình Định xếp thứ 8/14 tỉnh/thành phố vùng Bắc Trung Bộ và duyên hải Trung Bộ, xếp vị thứ 4/5 trong các tỉnh/thành phố trong vùng KTTĐMT. So với mức GDP bình quân đầu người của cả nước, GRDP bình quân đầu người của Bình Định chiếm khoảng 73,6% và xếp thứ 35/63 tỉnh thành trên cả nước.</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Năm 2020, tỷ trọng các ngành nông, lâm nghiệp và thủy sản; công nghiệp &amp; xây dựng; dịch vụ; thuế sản phẩm trừ trợ cấp sản phẩm trong cơ cấu kinh tế của tỉnh Bình Định cũ lần lượt là 29,7% - 27,9% - 38,0% - 4,5% (cả nước: 14,85% - 33,72% - 41,63% - 9,8%). Bình Định là tỉnh có tỷ trọng nông, lâm nghiệp và thuỷ sản cao thứ 3/14 tỉnh/thành phố thuộc vùng Bắc Trung Bộ và duyên hải Trung Bộ; tỷ trọng công nghiệp và xây dựng xếp thứ 4/5 tỉnh/thành phố thuộc vùng KTTĐMT.</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Cơ cấu ngành kinh tế của tỉnh có những bước chuyển dịch tích cực theo hướng công nghiệp hoá, hiện đại hoá. Tỷ trọng ngành nông, lâm nghiệp và thuỷ sản trong GRDP của tỉnh ngày càng giảm và tỷ trọng các ngành phi nông nghiệp ngày càng tăng: Tỷ trọng ngành nông - lâm nghiệp - thủy sản giảm từ 34,8% năm 2011 xuống 31,5% năm 2015 và đạt 29,7% năm 2020 (giảm 5,1 điểm phần trăm so với năm 2011) tương ứng với sự gia tăng tỷ trọng các ngành phi nông nghiệp từ 65,2% năm 2011 lên 68,5% năm 2015 và đạt 70,3% năm 2020. </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Công nghiệp và xây dựng có tỷ trọng ngành càng cao trong cơ cấu kinh tế của tỉnh, đạt tỷ trọng 27,89% năm 2020 (tăng 6,6 điểm phần trăm so với năm 2011). Cơ cấu ngành dịch vụ không ổn định, dao động trong khoảng từ 37,9% đến 41,9%. </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Cơ cấu kinh tế của tỉnh chuyển dịch theo hướng tăng dần tỷ trọng các ngành công nghiệp, dịch vụ. Sản xuất nông nghiệp phát triển khá toàn diện và đạt mức tăng trưởng cao. Lĩnh vực công nghiệp chuyển dịch theo hướng phát triển các ngành công nghiệp có giá trị gia tăng cao, gắn với chuỗi sản xuất hàng hóa, phục vụ tiêu dùng và xuất khẩu. Ngành dịch vụ mặc dù duy trì được tốc độ tăng trưởng ổn định song thấp hơn nhiều so với tốc độ tăng trưởng chung. Tỷ trọng ngành nông, lâm nghiệp và thuỷ sản ngày càng giảm trong cơ cấu kinh tế và sự chuyển dịch này cơ bản phù hợp với xu thế chuyển dịch chung của cả nước.</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Ngành công nghiệp của tỉnh đã khai thác các lợi thế của địa phương và đóng góp lớn vào tăng trưởng của tỉnh; tiêu biểu là một số sản phẩm như: sản phẩm từ gỗ, thực phẩm và đồ uống, sản phẩm từ khoáng phi kim loại, sản phẩm từ kim loại đúc sẵn, may mặc, dược phẩm, trong đó một số sản phẩm có quy mô lớn, có thị trường xuất khẩu ổn định và giải quyết việc làm cho nhiều lao động như: may mặc, đồ gỗ... Cơ cấu công nghiệp đã và đang hình thành phù hợp với tiềm năng lợi thế của tỉnh gồm công nghiệp chế biến, chế tạo và công nghiệp sản xuất điện, nước. Tăng trưởng của ngành công nghiệp chế biến, chế tạo đã có tác động lan tỏa đến các ngành khác phát triển (các ngành cung cấp nguyên vật liệu đầu vào, vật liệu xây dựng…) và hình thành các vùng chuyên canh, vùng cây nguyên liệu, xây dựng được mô hình liên kết sản xuất nông - công nghiệp… góp phần thúc đẩy kinh tế phát triển với tốc độ cao và chuyển dịch cơ cấu kinh tế theo hướng công nghiệp hóa.</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Phát triển công nghiệp đã góp phần rất lớn vào dịch chuyển và tối ưu hóa nguồn lực phát triển kinh tế. Các KCN đã huy động được lượng vốn đầu tư lớn của các thành phần kinh tế trong và ngoài nước, nâng cao hiệu quả sử dụng đất, phục vụ sự nghiệp công nghiệp hoá của tỉnh. Đã trở thành điểm đến hấp dẫn nhà đầu tư, đặc biệt là nhà đầu tư nước ngoài.</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Ngành dịch vụ cũng là ngành tạo việc làm ngày càng tăng cho lao động trong nền kinh tế, nếu như năm 2010 ngành dịch vụ tạo việc làm cho 204,47 nghìn lao động (cao thứ 2 sau ngành nông nghiệp) thì đến năm 2018 lao động trong ngành dịch vụ đã gần bằng lao động trong ngành nông nghiệp và đến năm 2020 đạt 321,5 nghìn lao động (cao nhất trong 3 ngành kinh tế). </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Dịch vụ cũng là ngành thu hút được nhiều vốn đầu tư nhất trong 3 ngành kinh tế của tỉnh. Vốn đầu tư vào khu vực dịch vụ cao gấp 1,5 đến 2,6 lần vốn đầu tư cho khu vực công nghiệp – xây dựng, cao gấp 5-10 lần vốn đầu tư cho khu vực nông, lâm nghiệp, thủy sản. Tỉnh Bình Định cũ đã thu hút được một số doanh nghiệp lớn trong các lĩnh vực dịch vụ quan trọng như du lịch, công nghệ thông tin... đầu tư trên địa bàn tỉnh. Khu vực dịch vụ là nơi tập trung nhiều nhất các doanh nghiệp của tỉnh, luôn chiếm trên 63% tổng số doanh nghiệp toàn tỉnh. </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Tỉnh Bình Định cũ đã ban hành các quy hoạch, quyết định, kế hoạch, chương trình... phát triển các ngành dịch vụ như ngành thương mại, vận tải, logistic, bưu chính viễn thông, y tế, giáo dục, du lịch.... theo các chủ trương, đường lối, cơ chế chính sách của Chính phủ. Tỉnh đã tạo điều kiện thuận lợi về vốn, đất đai, chính sách nhằm tạo mọi điều kiện cho sự phát triển của ngành dịch vụ. </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Hạ tầng thương mại, dịch vụ, du lịch có những bước phát triển đáng kể, góp phần mở rộng giao lưu hàng hóa, phát triển các ngành nghề, phục vụ ngày càng tốt hơn nhu cầu phát triển KTXH và đời sống của nhân dân. Mô hình tổ chức kinh doanh phát triển đa dạng, xuất hiện nhiều phương thức kinh doanh tiên tiến, hiện đại theo hướng chuyên nghiệp (trung tâm thương mại, siêu thị, của hàng tiện ích, cửa hàng tự chọn…) có xu hướng ngày càng tăng. </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Du lịch Bình Định đã có những bước phát triển đáng ghi nhận, đưa du lịch từng bước trở thành ngành kinh tế quan trọng và tiến tới là ngành kinh tế mũi nhọn của tỉnh. Năm 2019, đóng góp trực tiếp vào GRDP của tỉnh là 7,2% và phát triển du lịch đã tạo được sức lan tỏa kéo theo nhiều ngành kinh tế khác. </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Ứng dụng công nghệ thông tin trong các ngành dịch vụ đã được triển khai mạnh mẽ và thu được nhiều kết quả quan trọng, nhất là với các dịch vụ tài chính-ngân hàng, thương mại, thông tin-truyền thông, y tế, giáo dục, du lịch...</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Tỉnh đã quan tâm và có nhiều chính sách chuyển đổi theo hướng sản xuất nông - lâm - thủy sản hàng hóa, đẩy mạnh phát triển nông nghiệp gắn với phát triển nông thôn, trong đó đặc biệt chú trọng trong việc cơ cấu lại nông nghiệp trên địa bàn tỉnh. Theo đó, đã phát triển các vùng sản xuất nông nghiệp hàng hóa tập trung, quy mô lớn, tổ chức sản xuất theo chuỗi đối với các sản phẩm chủ lực; phát triển nông nghiệp sạch, nông nghiệp hữu cơ. </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Ứng dụng khoa học, công nghệ trong sản xuất từng bước được đẩy mạnh. Diện tích đất canh tác được cơ giới hóa hầu hết các khâu trong quy trình sản xuất; đưa các giống mới vào sản xuất nông, lâm nghiệp và thủy sản. Hình thức chăn nuôi được đẩy mạnh chuyển đổi từ chăn nuôi nhỏ lẻ sang trang trại tập trung, theo hướng ứng dụng công nghệ cao, sử dụng các loại giống mới. Trong lĩnh vực ngư nghiệp, đã hỗ trợ ngư dân áp dụng công nghệ tiên tiến trong bảo quản thủy sản sau khai thác trên tàu cá, chú trọng cải hoán hầm bảo quản sản phẩm có kết cấu phù hợp đảm bảo điều kiện vệ sinh an toàn thực phẩm. Việc triển khai dự án muối sạch tại địa phương, bước đầu đã hình thành hình thức liên kết trong sản xuất và tiêu thụ muối, ứng dụng khoa học kỹ thuật mới trong sản xuất để nâng cao năng suất, chất lượng sản phẩm.</w:t>
      </w:r>
    </w:p>
    <w:p w:rsidR="00000000" w:rsidDel="00000000" w:rsidP="00000000" w:rsidRDefault="00000000" w:rsidRPr="00000000" w14:paraId="00000207">
      <w:pPr>
        <w:pStyle w:val="Heading2"/>
        <w:numPr>
          <w:ilvl w:val="0"/>
          <w:numId w:val="17"/>
        </w:numPr>
        <w:spacing w:after="120" w:before="120" w:lineRule="auto"/>
        <w:ind w:left="540" w:hanging="360"/>
        <w:rPr>
          <w:color w:val="000000"/>
        </w:rPr>
      </w:pPr>
      <w:bookmarkStart w:colFirst="0" w:colLast="0" w:name="_heading=h.sqtk78gimrf2" w:id="17"/>
      <w:bookmarkEnd w:id="17"/>
      <w:r w:rsidDel="00000000" w:rsidR="00000000" w:rsidRPr="00000000">
        <w:rPr>
          <w:color w:val="000000"/>
          <w:rtl w:val="0"/>
        </w:rPr>
        <w:t xml:space="preserve">Đánh giá tình hình quản lý và sử dụng đất</w:t>
      </w:r>
    </w:p>
    <w:p w:rsidR="00000000" w:rsidDel="00000000" w:rsidP="00000000" w:rsidRDefault="00000000" w:rsidRPr="00000000" w14:paraId="0000020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bookmarkStart w:colFirst="0" w:colLast="0" w:name="_heading=h.vwqvu9vyr24l" w:id="18"/>
      <w:bookmarkEnd w:id="18"/>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các xã phường thuộc Gia Lai tây (tỉnh Gia Lai cũ)</w:t>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Công tác quy hoạch đất đai: </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 hoạch sử dụng đất là công cụ quản lý vĩ mô, đóng vai trò định hướng chiến lược và là nhân tố cốt lõi tạo ra giá trị gia tăng cho đất đai trên địa bàn tỉnh Gia Lai.</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quyết định quy hoạch phát triển kinh tế - xã hội, đặc biệt là quy hoạch hạ tầng giao thông và các khu chức năng, có ảnh hưởng trực tiếp đến giá đất. Việc quy hoạch các tuyến giao thông trọng điểm như cao tốc và đường sắt cao tốc đã và đang tạo ra những "cú hích" lớn, làm gia tăng giá trị đất tại các khu vực mà tuyến đường đi qua và các vùng lân cận. Tương tự, việc quy hoạch các khu công nghiệp và các khu đô thị mới đã làm thay đổi mục đích sử dụng đất từ nông nghiệp sang phi nông nghiệp, từ đó đẩy mặt bằng giá đất lên cao, thu hút đầu tư và thúc đẩy quá trình đô thị hóa.</w:t>
      </w:r>
    </w:p>
    <w:p w:rsidR="00000000" w:rsidDel="00000000" w:rsidP="00000000" w:rsidRDefault="00000000" w:rsidRPr="00000000" w14:paraId="0000020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Công tác quản lý sử dụng đất: </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Công tác quản lý hành chính về đất đai, đặc biệt là việc xây dựng và xây dựng bảng giá đất, có ảnh hưởng trực tiếp đến nghĩa vụ tài chính của người dân và doanh nghiệp, cũng như sự ổn định của thị trường.</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Tỉnh Gia Lai đã có nhiều nỗ lực trong việc xây dựng và xây dựng bảng giá đất giai đoạn 2020 - 2024 để tiệm cận hơn với giá thị trường. Tuy nhiên, Bảng giá đất hiện hành vẫn bộc lộ bất cập lớn là sự chênh lệch đáng kể so với giá giao dịch thực tế. Tình trạng "cơ chế hai giá" này dẫn đến thất thu ngân sách nhà nước, gây bất cập trong công tác bồi thường, giải phóng mặt bằng và tạo môi trường cho các hoạt động đầu cơ, tiêu cực.</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Việc quản lý chặt chẽ quá trình chuyển đổi mục đích sử dụng đất, đặc biệt từ đất nông nghiệp sang đất ở, đất sản xuất kinh doanh phi nông nghiệp, là một yếu tố quan trọng ảnh hưởng đến giá đất. Các chính sách cho phép chuyển đổi tại những khu vực có tiềm năng phát triển đã góp phần làm gia tăng giá trị đất đai, nhưng cũng đòi hỏi sự quản lý minh bạch để đảm bảo tuân thủ quy hoạch và tránh thất thu ngân sách.</w:t>
      </w:r>
    </w:p>
    <w:p w:rsidR="00000000" w:rsidDel="00000000" w:rsidP="00000000" w:rsidRDefault="00000000" w:rsidRPr="00000000" w14:paraId="0000021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Yếu tố hiệu quả sử dụng đất: </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Hiệu quả sử dụng đất là yếu tố then chốt trực tiếp tác động đến giá đất trên địa bàn tỉnh Bình Định cũ, được thể hiện rõ nét qua việc chuyển đổi các vùng đất kém hiệu quả sang các mô hình mang lại giá trị kinh tế cao hơn. Tỉnh được đánh giá có tiềm năng đất đai lớn, và đất đai đã được đưa vào sử dụng hợp lý và có hiệu quả hơn, góp phần tạo quỹ đất cho phát triển công nghiệp, dịch vụ, hạ tầng và đô thị.</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Trong lĩnh vực nông nghiệp, hiệu quả sử dụng đất đang được nâng cao nhờ chuyển đổi theo hướng sản xuất hàng hóa và ứng dụng công nghệ cao. Sự chuyển dịch này thể hiện qua việc người dân đã khai thác đất chưa sử dụng, đất trồng cây hàng năm khác để chuyển sang cây công nghiệp dài ngày có giá trị kinh tế cao, mặc dù diện tích đất trồng cây lâu năm đã vượt mức kế hoạch phải giảm. Sự chuyển đổi này nhằm mục đích thích ứng với Biến đổi khí hậu và mang lại hiệu quả kinh tế cao hơn.</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Trong khu vực phi nông nghiệp, hiệu quả sử dụng đất tăng do việc khai thác tốt quỹ đất chưa sử dụng để phục vụ các mục tiêu phát triển. Sự mở rộng các khu đô thị tại các địa bàn trọng điểm như Thành phố Pleiku, Thị xã An Khê và Thị xã Ayun Pa đã diễn ra mạnh mẽ, làm cho thị trường bất động sản ở Gia Lai khá sôi động. Tuy nhiên, hiệu quả sử dụng đất tại một số khu chức năng chưa đạt kỳ vọng. Việc thực hiện chỉ tiêu đất thương mại, dịch vụ, khu công nghiệp và đất phát triển hạ tầng trong kỳ quy hoạch trước thấp hơn nhiều so với kế hoạch đã được duyệt, cho thấy quỹ đất được quy hoạch cho các ngành kinh tế động lực chưa được khai thác hết tiềm năng.</w:t>
      </w:r>
    </w:p>
    <w:p w:rsidR="00000000" w:rsidDel="00000000" w:rsidP="00000000" w:rsidRDefault="00000000" w:rsidRPr="00000000" w14:paraId="0000021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Yếu tố thị trường bất động sản và các chính sách liên quan</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Thị trường bất động sản, với các hoạt động giao dịch và chính sách vĩ mô, là một yếu tố quan trọng trong hệ thống quản lý có ảnh hưởng lớn đến giá đất.</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chính sách siết chặt tín dụng bất động sản trên toàn quốc cũng ảnh hưởng đến thị trường Gia Lai, làm giảm dòng tiền vào thị trường, khiến nhà đầu tư thận trọng hơn và có thể làm thị trường chững lại sau các giai đoạn tăng trưởng nóng.</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dự án chưa hoàn thiện về mặt pháp lý làm tăng rủi ro cho người mua và có thể ảnh hưởng tiêu cực đến giá trị của bất động sản trong khu vực đó.</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Tình trạng đầu cơ đất đai, đặc biệt tại các khu vực có thông tin quy hoạch, là một yếu tố làm giá đất biến động mạnh, không phản ánh đúng quan hệ cung - cầu thực tế và gây khó khăn cho công tác quản lý nhà nước cũng như người có nhu cầu thực.</w:t>
      </w:r>
    </w:p>
    <w:p w:rsidR="00000000" w:rsidDel="00000000" w:rsidP="00000000" w:rsidRDefault="00000000" w:rsidRPr="00000000" w14:paraId="0000021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08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bookmarkStart w:colFirst="0" w:colLast="0" w:name="_heading=h.39h2xyo9uosf" w:id="19"/>
      <w:bookmarkEnd w:id="19"/>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các xã phường thuộc Gia Lai đông (tỉnh Bình Định cũ cũ)</w:t>
      </w:r>
    </w:p>
    <w:p w:rsidR="00000000" w:rsidDel="00000000" w:rsidP="00000000" w:rsidRDefault="00000000" w:rsidRPr="00000000" w14:paraId="0000021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Công tác quy hoạch đất đai: </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 hoạch sử dụng đất là công cụ quản lý vĩ mô, đóng vai trò định hướng chiến lược và là nhân tố cốt lõi tạo ra giá trị gia tăng cho đất đai trên địa bàn tỉnh Bình Định cũ.</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quyết định quy hoạch phát triển kinh tế - xã hội, đặc biệt là quy hoạch hạ tầng giao thông và các khu chức năng, có ảnh hưởng trực tiếp đến giá đất. Việc quy hoạch các tuyến giao thông trọng điểm như cao tốc và đường sắt cao tốc đã và đang tạo ra những "cú hích" lớn, làm gia tăng giá trị đất tại các khu vực mà tuyến đường đi qua và các vùng lân cận. Tương tự, việc quy hoạch các khu công nghiệp và các khu đô thị mới đã làm thay đổi mục đích sử dụng đất từ nông nghiệp sang phi nông nghiệp, từ đó đẩy mặt bằng giá đất lên cao, thu hút đầu tư và thúc đẩy quá trình đô thị hóa.</w:t>
      </w:r>
    </w:p>
    <w:p w:rsidR="00000000" w:rsidDel="00000000" w:rsidP="00000000" w:rsidRDefault="00000000" w:rsidRPr="00000000" w14:paraId="0000021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Công tác quản lý sử dụng đất: </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Công tác quản lý hành chính về đất đai, đặc biệt là việc xây dựng và xây dựng bảng giá đất, có ảnh hưởng trực tiếp đến nghĩa vụ tài chính của người dân và doanh nghiệp, cũng như sự ổn định của thị trường.</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Tỉnh Bình Định cũ đã có nhiều nỗ lực trong việc xây dựng và xây dựng bảng giá đất giai đoạn 2020 - 2024 để tiệm cận hơn với giá thị trường. Tuy nhiên, Bảng giá đất hiện hành vẫn bộc lộ bất cập lớn là sự chênh lệch đáng kể so với giá giao dịch thực tế. Tình trạng "cơ chế hai giá" này dẫn đến thất thu ngân sách nhà nước, gây bất cập trong công tác bồi thường, giải phóng mặt bằng và tạo môi trường cho các hoạt động đầu cơ, tiêu cực.</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Việc quản lý chặt chẽ quá trình chuyển đổi mục đích sử dụng đất, đặc biệt từ đất nông nghiệp sang đất ở, đất sản xuất kinh doanh phi nông nghiệp, là một yếu tố quan trọng ảnh hưởng đến giá đất. Các chính sách cho phép chuyển đổi tại những khu vực có tiềm năng phát triển đã góp phần làm gia tăng giá trị đất đai, nhưng cũng đòi hỏi sự quản lý minh bạch để đảm bảo tuân thủ quy hoạch và tránh thất thu ngân sách.</w:t>
      </w:r>
    </w:p>
    <w:p w:rsidR="00000000" w:rsidDel="00000000" w:rsidP="00000000" w:rsidRDefault="00000000" w:rsidRPr="00000000" w14:paraId="0000022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Yếu tố hiệu quả sử dụng đất: </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Hiệu quả sử dụng đất là yếu tố then chốt trực tiếp tác động đến giá đất trên địa bàn tỉnh Bình Định cũ, được thể hiện rõ nét qua việc chuyển đổi các vùng đất kém hiệu quả sang các mô hình mang lại giá trị kinh tế cao hơn. Tỉnh được đánh giá có tiềm năng đất đai lớn, và đất đai đã được đưa vào sử dụng hợp lý và có hiệu quả hơn, góp phần tạo quỹ đất cho phát triển công nghiệp, dịch vụ, hạ tầng và đô thị.</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Trong lĩnh vực nông nghiệp, hiệu quả sử dụng đất đang được nâng cao nhờ chuyển đổi theo hướng sản xuất hàng hóa và ứng dụng công nghệ cao. Sự chuyển dịch này thể hiện qua việc người dân đã khai thác đất chưa sử dụng, đất trồng cây hàng năm khác để chuyển sang cây công nghiệp dài ngày có giá trị kinh tế cao, mặc dù diện tích đất trồng cây lâu năm đã vượt mức kế hoạch phải giảm. Sự chuyển đổi này nhằm mục đích thích ứng với Biến đổi khí hậu và mang lại hiệu quả kinh tế cao hơn.</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Trong khu vực phi nông nghiệp, hiệu quả sử dụng đất tăng do việc khai thác tốt quỹ đất chưa sử dụng để phục vụ các mục tiêu phát triển. Sự mở rộng các khu đô thị tại các địa bàn trọng điểm như Thành phố Quy Nhơn, Thị xã An Nhơn và huyện Phù Cát đã diễn ra mạnh mẽ, làm cho thị trường bất động sản ở Bình Định khá sôi động. Tuy nhiên, hiệu quả sử dụng đất tại một số khu chức năng chưa đạt kỳ vọng. Việc thực hiện chỉ tiêu đất thương mại, dịch vụ, khu công nghiệp và đất phát triển hạ tầng trong kỳ quy hoạch trước thấp hơn nhiều so với kế hoạch đã được duyệt, cho thấy quỹ đất được quy hoạch cho các ngành kinh tế động lực chưa được khai thác hết tiềm năng.</w:t>
      </w:r>
    </w:p>
    <w:p w:rsidR="00000000" w:rsidDel="00000000" w:rsidP="00000000" w:rsidRDefault="00000000" w:rsidRPr="00000000" w14:paraId="0000022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Yếu tố thị trường bất động sản và các chính sách liên quan</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Thị trường bất động sản, với các hoạt động giao dịch và chính sách vĩ mô, là một yếu tố quan trọng trong hệ thống quản lý có ảnh hưởng lớn đến giá đất.</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chính sách siết chặt tín dụng bất động sản trên toàn quốc cũng ảnh hưởng đến thị trường Bình Định, làm giảm dòng tiền vào thị trường, khiến nhà đầu tư thận trọng hơn và có thể làm thị trường chững lại sau các giai đoạn tăng trưởng nóng.</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dự án chưa hoàn thiện về mặt pháp lý làm tăng rủi ro cho người mua và có thể ảnh hưởng tiêu cực đến giá trị của bất động sản trong khu vực đó.</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Tình trạng đầu cơ đất đai, đặc biệt tại các khu vực có thông tin quy hoạch, là một yếu tố làm giá đất biến động mạnh, không phản ánh đúng quan hệ cung - cầu thực tế và gây khó khăn cho công tác quản lý nhà nước cũng như người có nhu cầu thực</w:t>
      </w:r>
    </w:p>
    <w:p w:rsidR="00000000" w:rsidDel="00000000" w:rsidP="00000000" w:rsidRDefault="00000000" w:rsidRPr="00000000" w14:paraId="0000022B">
      <w:pPr>
        <w:pStyle w:val="Heading2"/>
        <w:numPr>
          <w:ilvl w:val="0"/>
          <w:numId w:val="17"/>
        </w:numPr>
        <w:spacing w:after="120" w:before="120" w:lineRule="auto"/>
        <w:ind w:left="540" w:hanging="360"/>
        <w:rPr>
          <w:color w:val="000000"/>
        </w:rPr>
      </w:pPr>
      <w:bookmarkStart w:colFirst="0" w:colLast="0" w:name="_heading=h.ttpczndcpc8c" w:id="20"/>
      <w:bookmarkEnd w:id="20"/>
      <w:r w:rsidDel="00000000" w:rsidR="00000000" w:rsidRPr="00000000">
        <w:rPr>
          <w:color w:val="000000"/>
          <w:rtl w:val="0"/>
        </w:rPr>
        <w:t xml:space="preserve">Đánh giá chung</w:t>
      </w:r>
    </w:p>
    <w:p w:rsidR="00000000" w:rsidDel="00000000" w:rsidP="00000000" w:rsidRDefault="00000000" w:rsidRPr="00000000" w14:paraId="0000022C">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08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bookmarkStart w:colFirst="0" w:colLast="0" w:name="_heading=h.7zhokhieo5r2" w:id="21"/>
      <w:bookmarkEnd w:id="21"/>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các xã phường thuộc Gia Lai tây (tỉnh Gia Lai cũ)</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Một số địa phương đã quản lý, sử dụng tốt chỉ tiêu sử dụng đất do tỉnh phân bổ, hạn chế thấp nhất việc chuyển mục đích sử dụng đất chuyên trồng lúa sang mục đích sử dụng khác.</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Công tác tổ chức thực hiện quy hoạch, kế hoạch sử dụng đất được chú trọng; việc thu hồi đất, chuyển mục đích sử dụng đất, giao đất, cho thuê đất, đấu giá quyền sử dụng đất...cơ bản theo đúng quy định. Nhiều địa phương đã tận dụng những lợi thế hạ tầng, kêu gọi thu hút đầu tư các dự án khu dân cư, khu đô thị, dự án sản xuất kinh doanh, thương mại - dịch vụ, hạ tầng phục vụ phát triển công nghiệp. Qua đó, đã góp phần giải quyết việc làm, chuyển dịch cơ cấu lao động, đảm bảo an sinh xã hội cho người dân vùng dự án.</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Quản lý quy hoạch, quản lý hiện trạng được tăng cường; công tác thanh tra, kiểm tra quản lý, sử dụng đất của các tổ chức, cá nhân được các cấp, ngành, địa phương quan tâm thực hiện, đã chấn chỉnh kịp thời một số vi phạm trong quản lý, sử dụng đất.</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Công tác quản lý tài nguyên được đẩy mạnh</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Công tác quản lý và sử dụng đất đai tại Gia Lai đang có những tác động đa chiều đến giá đất. Các quyết định quy hoạch chiến lược, đặc biệt là về hạ tầng giao thông và các khu kinh tế, là động lực tăng trưởng giá trị đất mạnh mẽ nhất. Tuy nhiên, hiệu quả của công tác quản lý vẫn còn những thách thức, đặc biệt là việc Bảng giá đất chưa theo kịp giá thị trường và hiệu quả sử dụng đất tại một số khu chức năng chưa đạt kỳ vọng. </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Để thị trường bất động sản phát triển lành mạnh và bền vững, cần tiếp tục hoàn thiện cơ sở hạ tầng, nâng cao hiệu quả quản lý, minh bạch hóa thông tin quy hoạch và đặc biệt là xây dựng Bảng giá đất mới theo nguyên tắc thị trường như Luật Đất đai năm 2024 yêu cầu.</w:t>
      </w:r>
    </w:p>
    <w:p w:rsidR="00000000" w:rsidDel="00000000" w:rsidP="00000000" w:rsidRDefault="00000000" w:rsidRPr="00000000" w14:paraId="00000233">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08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các xã phường thuộc Gia Lai đông (tỉnh Bình Định cũ cũ)</w:t>
      </w:r>
    </w:p>
    <w:p w:rsidR="00000000" w:rsidDel="00000000" w:rsidP="00000000" w:rsidRDefault="00000000" w:rsidRPr="00000000" w14:paraId="00000234">
      <w:pPr>
        <w:tabs>
          <w:tab w:val="left" w:leader="none" w:pos="3686"/>
        </w:tabs>
        <w:spacing w:line="276" w:lineRule="auto"/>
        <w:ind w:firstLine="567"/>
        <w:jc w:val="both"/>
        <w:rPr>
          <w:color w:val="000000"/>
          <w:sz w:val="26"/>
          <w:szCs w:val="26"/>
        </w:rPr>
      </w:pPr>
      <w:r w:rsidDel="00000000" w:rsidR="00000000" w:rsidRPr="00000000">
        <w:rPr>
          <w:color w:val="000000"/>
          <w:sz w:val="26"/>
          <w:szCs w:val="26"/>
          <w:rtl w:val="0"/>
        </w:rPr>
        <w:t xml:space="preserve">Với đặc điểm địa hình đa dạng (miền núi, trung du, đồng bằng, đầm phá ven biển, đảo) thuận lợi cho tỉnh Bình Định cũ phát triển KTXH. Vùng núi và trung du có thể phát triển các cây thực phẩm, cây công nghiệp dài ngày, cây ăn quả. Vùng đồng bằng thuận lợi phát triển nông nghiệp công nghệ cao, cây lương thực. Vùng ven biển thuận lợi phát triển nuôi trồng thủy sản, phát triển cảng biển. Ngoài ra, sự đa dạng địa hình, địa mạo tạo nhiều cảnh quan đẹp thuận lợi cho phát triển du lịch, nghỉ dưỡng.</w:t>
      </w:r>
    </w:p>
    <w:p w:rsidR="00000000" w:rsidDel="00000000" w:rsidP="00000000" w:rsidRDefault="00000000" w:rsidRPr="00000000" w14:paraId="00000235">
      <w:pPr>
        <w:tabs>
          <w:tab w:val="left" w:leader="none" w:pos="3686"/>
        </w:tabs>
        <w:spacing w:line="276" w:lineRule="auto"/>
        <w:ind w:firstLine="567"/>
        <w:jc w:val="both"/>
        <w:rPr>
          <w:color w:val="000000"/>
          <w:sz w:val="26"/>
          <w:szCs w:val="26"/>
        </w:rPr>
      </w:pPr>
      <w:r w:rsidDel="00000000" w:rsidR="00000000" w:rsidRPr="00000000">
        <w:rPr>
          <w:color w:val="000000"/>
          <w:sz w:val="26"/>
          <w:szCs w:val="26"/>
          <w:rtl w:val="0"/>
        </w:rPr>
        <w:t xml:space="preserve">Điều kiện khí hậu tỉnh Bình Định cũ với nền nhiệt cao, lượng mưa dồi dào thuận lợi cho phát triển nông, lâm nghiệp, thủy sản và các ngành kinh tế khác. Tuy nhiên, sự phân bố không đều theo không gian và thời gian của các yếu tố khí hậu cũng gây trở ngại cho phát triển KTXH của tỉnh. Ngoài ra một số hiện tượng thiên tai, thời tiết cực đoan như mưa lớn trong mùa mưa gây lũ lụt, nắng nóng kéo dài trong mùa khô gây hạn hán cũng gây ra nhiều thiệt hại đến hoạt động sản xuất, ảnh hưởng trực tiếp đến các hoạt động phát triển KTXH của tỉnh.</w:t>
      </w:r>
    </w:p>
    <w:p w:rsidR="00000000" w:rsidDel="00000000" w:rsidP="00000000" w:rsidRDefault="00000000" w:rsidRPr="00000000" w14:paraId="00000236">
      <w:pPr>
        <w:tabs>
          <w:tab w:val="left" w:leader="none" w:pos="3686"/>
        </w:tabs>
        <w:spacing w:line="276" w:lineRule="auto"/>
        <w:ind w:firstLine="567"/>
        <w:jc w:val="both"/>
        <w:rPr>
          <w:color w:val="000000"/>
          <w:sz w:val="26"/>
          <w:szCs w:val="26"/>
        </w:rPr>
      </w:pPr>
      <w:r w:rsidDel="00000000" w:rsidR="00000000" w:rsidRPr="00000000">
        <w:rPr>
          <w:color w:val="000000"/>
          <w:sz w:val="26"/>
          <w:szCs w:val="26"/>
          <w:rtl w:val="0"/>
        </w:rPr>
        <w:t xml:space="preserve">Thổ nhưỡng đất trên địa bàn tỉnh thích hợp cho quy hoạch phát triển trồng trọt quy mô vừa và lớn. Đặc biệt, với diện tích đất xám lớn có thể phát triển các loại cây trồng có giá trị kinh tế cao, lợi thế cạnh tranh lớn. Đối với diện tích đất phù sa thuận lợi phát triển sản xuất nông nghiệp công nghệ cao.</w:t>
      </w:r>
    </w:p>
    <w:p w:rsidR="00000000" w:rsidDel="00000000" w:rsidP="00000000" w:rsidRDefault="00000000" w:rsidRPr="00000000" w14:paraId="00000237">
      <w:pPr>
        <w:tabs>
          <w:tab w:val="left" w:leader="none" w:pos="3686"/>
        </w:tabs>
        <w:spacing w:line="276" w:lineRule="auto"/>
        <w:ind w:firstLine="567"/>
        <w:jc w:val="both"/>
        <w:rPr>
          <w:color w:val="000000"/>
          <w:sz w:val="26"/>
          <w:szCs w:val="26"/>
        </w:rPr>
      </w:pPr>
      <w:r w:rsidDel="00000000" w:rsidR="00000000" w:rsidRPr="00000000">
        <w:rPr>
          <w:color w:val="000000"/>
          <w:sz w:val="26"/>
          <w:szCs w:val="26"/>
          <w:rtl w:val="0"/>
        </w:rPr>
        <w:t xml:space="preserve">Tổng tài nguyên nước mặt trên các sông, suối thuộc tỉnh Bình Định cũ tương đối phong phú. Tuy nhiên, so sánh với nhu cầu dùng nước cho các hoạt động kinh tế, xã hội, sự phân phối dòng chảy trong mùa lũ và mùa cạn rất bất lợi cho sản xuất: Trong khi nhu cầu dùng nước trong các tháng 1 đến tháng 9 (mùa cạn) rất cao thì dòng chảy trên sông lại nhỏ. Trái lại, nhu cầu dùng nước trong các tháng 10 đến tháng 12 (mùa lũ) không cao lắm thì phần lớn nước lại tập trung trong những tháng này.</w:t>
      </w:r>
    </w:p>
    <w:p w:rsidR="00000000" w:rsidDel="00000000" w:rsidP="00000000" w:rsidRDefault="00000000" w:rsidRPr="00000000" w14:paraId="00000238">
      <w:pPr>
        <w:tabs>
          <w:tab w:val="left" w:leader="none" w:pos="3686"/>
        </w:tabs>
        <w:spacing w:line="276" w:lineRule="auto"/>
        <w:ind w:firstLine="567"/>
        <w:jc w:val="both"/>
        <w:rPr>
          <w:color w:val="000000"/>
          <w:sz w:val="26"/>
          <w:szCs w:val="26"/>
        </w:rPr>
      </w:pPr>
      <w:r w:rsidDel="00000000" w:rsidR="00000000" w:rsidRPr="00000000">
        <w:rPr>
          <w:color w:val="000000"/>
          <w:sz w:val="26"/>
          <w:szCs w:val="26"/>
          <w:rtl w:val="0"/>
        </w:rPr>
        <w:t xml:space="preserve">Tài nguyên khoáng sản tỉnh Bình Định cũ không đa dạng về chủng loại, tuy nhiên một số loại khoáng sản có có tiềm năng phục vụ phát triển kinh tế như khoáng sản làm vật liệu xây dựng: đá xây dựng, đất san lấp, đất sét làm gạch ngói, cát xây dựng… ngoài ra các mỏ nước khoáng có thể khai thác để phát triển du lịch cũng như chữa bệnh. Một số loại khoáng sản có giá trị kinh tế cao chưa được đưa vào khai thác.</w:t>
      </w:r>
    </w:p>
    <w:p w:rsidR="00000000" w:rsidDel="00000000" w:rsidP="00000000" w:rsidRDefault="00000000" w:rsidRPr="00000000" w14:paraId="00000239">
      <w:pPr>
        <w:tabs>
          <w:tab w:val="left" w:leader="none" w:pos="3686"/>
        </w:tabs>
        <w:spacing w:line="276" w:lineRule="auto"/>
        <w:ind w:firstLine="567"/>
        <w:jc w:val="both"/>
        <w:rPr>
          <w:color w:val="000000"/>
          <w:sz w:val="26"/>
          <w:szCs w:val="26"/>
        </w:rPr>
      </w:pPr>
      <w:r w:rsidDel="00000000" w:rsidR="00000000" w:rsidRPr="00000000">
        <w:rPr>
          <w:color w:val="000000"/>
          <w:sz w:val="26"/>
          <w:szCs w:val="26"/>
          <w:rtl w:val="0"/>
        </w:rPr>
        <w:t xml:space="preserve">Sự đa dạng của hệ sinh thái ven biển của Bình Định cũng như nguồn lợi thủy, hải sản phong phú là điều kiện thuận lợi để tỉnh phát triển các ngành nuôi trồng, đánh bắt, chế biến thủy, hải sản nói riêng, kinh tế biển nói chung. Phát triển kinh tế biển sẽ là ngành kinh tế mũi nhọn của tỉnh trong thời gian tới.</w:t>
      </w:r>
    </w:p>
    <w:p w:rsidR="00000000" w:rsidDel="00000000" w:rsidP="00000000" w:rsidRDefault="00000000" w:rsidRPr="00000000" w14:paraId="0000023A">
      <w:pPr>
        <w:tabs>
          <w:tab w:val="left" w:leader="none" w:pos="3686"/>
        </w:tabs>
        <w:spacing w:line="276" w:lineRule="auto"/>
        <w:ind w:firstLine="567"/>
        <w:jc w:val="both"/>
        <w:rPr>
          <w:color w:val="000000"/>
          <w:sz w:val="26"/>
          <w:szCs w:val="26"/>
        </w:rPr>
      </w:pPr>
      <w:r w:rsidDel="00000000" w:rsidR="00000000" w:rsidRPr="00000000">
        <w:rPr>
          <w:color w:val="000000"/>
          <w:sz w:val="26"/>
          <w:szCs w:val="26"/>
          <w:rtl w:val="0"/>
        </w:rPr>
        <w:t xml:space="preserve">Công tác quản lý và sử dụng đất đai tại Bình Định đang có những tác động đa chiều đến giá đất. Các quyết định quy hoạch chiến lược, đặc biệt là về hạ tầng giao thông và các khu kinh tế, là động lực tăng trưởng giá trị đất mạnh mẽ nhất. Tuy nhiên, hiệu quả của công tác quản lý vẫn còn những thách thức, đặc biệt là việc Bảng giá đất chưa theo kịp giá thị trường và hiệu quả sử dụng đất tại một số khu chức năng chưa đạt kỳ vọng. </w:t>
      </w:r>
    </w:p>
    <w:p w:rsidR="00000000" w:rsidDel="00000000" w:rsidP="00000000" w:rsidRDefault="00000000" w:rsidRPr="00000000" w14:paraId="0000023B">
      <w:pPr>
        <w:tabs>
          <w:tab w:val="left" w:leader="none" w:pos="3686"/>
        </w:tabs>
        <w:spacing w:line="276" w:lineRule="auto"/>
        <w:ind w:firstLine="567"/>
        <w:jc w:val="both"/>
        <w:rPr>
          <w:color w:val="000000"/>
          <w:sz w:val="26"/>
          <w:szCs w:val="26"/>
        </w:rPr>
      </w:pPr>
      <w:r w:rsidDel="00000000" w:rsidR="00000000" w:rsidRPr="00000000">
        <w:rPr>
          <w:color w:val="000000"/>
          <w:sz w:val="26"/>
          <w:szCs w:val="26"/>
          <w:rtl w:val="0"/>
        </w:rPr>
        <w:t xml:space="preserve">Để thị trường bất động sản phát triển lành mạnh và bền vững, cần tiếp tục hoàn thiện cơ sở hạ tầng, nâng cao hiệu quả quản lý, minh bạch hóa thông tin quy hoạch và đặc biệt là xây dựng Bảng giá đất mới theo nguyên tắc thị trường như Luật Đất đai năm 2024 yêu cầu.</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3D">
      <w:pPr>
        <w:pStyle w:val="Heading1"/>
        <w:numPr>
          <w:ilvl w:val="0"/>
          <w:numId w:val="32"/>
        </w:numPr>
        <w:tabs>
          <w:tab w:val="left" w:leader="none" w:pos="540"/>
        </w:tabs>
        <w:spacing w:after="0" w:before="0" w:line="276" w:lineRule="auto"/>
        <w:ind w:left="0" w:firstLine="0"/>
        <w:jc w:val="both"/>
        <w:rPr/>
      </w:pPr>
      <w:bookmarkStart w:colFirst="0" w:colLast="0" w:name="_heading=h.itu10u1edsfk" w:id="22"/>
      <w:bookmarkEnd w:id="22"/>
      <w:r w:rsidDel="00000000" w:rsidR="00000000" w:rsidRPr="00000000">
        <w:rPr>
          <w:rtl w:val="0"/>
        </w:rPr>
        <w:t xml:space="preserve">ĐÁNH GIÁ TÌNH HÌNH VÀ KẾT QUẢ ĐIỀU TRA, THU THẬP THÔNG TIN GIÁ ĐẤT TRÊN ĐỊA BÀN TỈNH GIA LAI TRƯỚC THỜI ĐIỂM SẮP XẾP ĐƠN VỊ HÀNH CHÍNH CẤP TỈNH THEO NGHỊ QUYẾT SỐ 202/2025/QH15 NGÀY 12/06/2025 CỦA QUỐC HỘI </w:t>
      </w:r>
    </w:p>
    <w:p w:rsidR="00000000" w:rsidDel="00000000" w:rsidP="00000000" w:rsidRDefault="00000000" w:rsidRPr="00000000" w14:paraId="0000023E">
      <w:pPr>
        <w:pStyle w:val="Heading2"/>
        <w:numPr>
          <w:ilvl w:val="0"/>
          <w:numId w:val="18"/>
        </w:numPr>
        <w:spacing w:after="120" w:before="120" w:lineRule="auto"/>
        <w:ind w:left="540" w:hanging="360"/>
        <w:rPr/>
      </w:pPr>
      <w:bookmarkStart w:colFirst="0" w:colLast="0" w:name="_heading=h.e0b43gusbk7o" w:id="23"/>
      <w:bookmarkEnd w:id="23"/>
      <w:r w:rsidDel="00000000" w:rsidR="00000000" w:rsidRPr="00000000">
        <w:rPr>
          <w:rtl w:val="0"/>
        </w:rPr>
        <w:t xml:space="preserve">Phương pháp điều tra, thu thập thông tin giá đất</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Công tác điều tra, thu thập thông tin giá đất là bước nền tảng, có ý nghĩa quyết định đến tính chính xác và phù hợp của Bảng giá đất. Quy trình này được xây dựng chặt chẽ, dựa trên các quy định của Luật Đất đai năm 2024 và các văn bản hướng dẫn như Nghị định số 71/2024/NĐ-CP, Nghị định số 151/2025/NĐ-CP và Nghị định số 226/2025/NĐ-CP. Phương pháp điều tra bao gồm nhiều bước, từ việc xác định mục tiêu, đối tượng, phương thức cho đến việc tổng hợp và xử lý dữ liệu.</w:t>
      </w:r>
    </w:p>
    <w:p w:rsidR="00000000" w:rsidDel="00000000" w:rsidP="00000000" w:rsidRDefault="00000000" w:rsidRPr="00000000" w14:paraId="000002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Xác định vị trí điều tra đối với đất nông nghiệp và phi nông nghiệp. Cụ thể như sau:</w:t>
      </w:r>
    </w:p>
    <w:p w:rsidR="00000000" w:rsidDel="00000000" w:rsidP="00000000" w:rsidRDefault="00000000" w:rsidRPr="00000000" w14:paraId="0000024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Đối với đất nông nghiệp: Vị trí điều tra căn cứ theo từng vị trí của từng địa phương để xác định số vị trí điều tra cho phù hợp với thực tế.</w:t>
      </w:r>
    </w:p>
    <w:p w:rsidR="00000000" w:rsidDel="00000000" w:rsidP="00000000" w:rsidRDefault="00000000" w:rsidRPr="00000000" w14:paraId="0000024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Đối với đất phi nông nghiệp: Vị trí điều tra căn cứ theo từng tuyến đường, vị trí của từng địa phương để xác định số vị trí điều tra cho phù hợp với thực tế; tập trung điều tra những loại đất có khả năng biến động lớn, những tuyến đường mới xây dựng, mới cải tạo, nâng cấp hoặc những khu vực có quy hoạch mới về cơ sở hạ tầng.</w:t>
      </w:r>
    </w:p>
    <w:p w:rsidR="00000000" w:rsidDel="00000000" w:rsidP="00000000" w:rsidRDefault="00000000" w:rsidRPr="00000000" w14:paraId="000002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Xác định đối tượng điều tra như sau:</w:t>
      </w:r>
    </w:p>
    <w:p w:rsidR="00000000" w:rsidDel="00000000" w:rsidP="00000000" w:rsidRDefault="00000000" w:rsidRPr="00000000" w14:paraId="0000024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Đối tượng điều tra khảo sát giá đất thị trường là những thửa đất thuộc điểm điều tra đã thực hiện chuyển nhượng thành công, trúng đấu giá không quá 24 tháng đến thời điểm điều tra. </w:t>
      </w:r>
    </w:p>
    <w:p w:rsidR="00000000" w:rsidDel="00000000" w:rsidP="00000000" w:rsidRDefault="00000000" w:rsidRPr="00000000" w14:paraId="0000024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Không điều tra những trường hợp sau: Người chuyển nhượng hoặc người nhận chuyển nhượng không có quyền sử dụng đất hoặc không đủ điều kiện để được công nhận quyền sử dụng đất đối với thửa đất đã chuyển nhượng; Bên chuyển nhượng và bên nhận chuyển nhượng là những người thuộc hàng thừa kế theo quy định của Luật Dân sự; Quyền sử dụng đất là tài sản bị bán phát mại, bán đấu giá để thi hành án hoặc thu hồi nợ; Quyền sử dụng đất do các chủ sử dụng đất có đồng quyền sử dụng đất chuyển nhượng cho nhau; Quyền sử dụng đất được chuyển nhượng có mức giá chênh lệch quá lớn so với mức giá phổ biến trên thị trường của các thửa đất có đặc điểm tương tự trong khu vực. </w:t>
      </w:r>
    </w:p>
    <w:p w:rsidR="00000000" w:rsidDel="00000000" w:rsidP="00000000" w:rsidRDefault="00000000" w:rsidRPr="00000000" w14:paraId="00000246">
      <w:pPr>
        <w:pStyle w:val="Heading2"/>
        <w:numPr>
          <w:ilvl w:val="0"/>
          <w:numId w:val="18"/>
        </w:numPr>
        <w:spacing w:after="120" w:before="120" w:lineRule="auto"/>
        <w:ind w:left="540" w:hanging="360"/>
        <w:rPr/>
      </w:pPr>
      <w:bookmarkStart w:colFirst="0" w:colLast="0" w:name="_heading=h.pygldj6v51tr" w:id="24"/>
      <w:bookmarkEnd w:id="24"/>
      <w:r w:rsidDel="00000000" w:rsidR="00000000" w:rsidRPr="00000000">
        <w:rPr>
          <w:rtl w:val="0"/>
        </w:rPr>
        <w:t xml:space="preserve">Kết quả điều tra, thu thập thông tin giá đất </w:t>
      </w:r>
    </w:p>
    <w:p w:rsidR="00000000" w:rsidDel="00000000" w:rsidP="00000000" w:rsidRDefault="00000000" w:rsidRPr="00000000" w14:paraId="0000024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Nguồn thông tin điều tra, thu thập</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Đơn vị tư vấn thực hiện thu thập thông tin đầu vào theo quy định tại khoản 2 Điều 1 Nghị định số 226/2025/NĐ-CP </w:t>
      </w:r>
      <w:bookmarkStart w:colFirst="0" w:colLast="0" w:name="bookmark=id.imft7k9pndk1" w:id="25"/>
      <w:bookmarkEnd w:id="25"/>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về việc sửa đổi, bổ sung một số điều của Nghị định số 71/2024/NĐ-CP ngày 27/6/2024 của Chính phủ quy định về giá đất. Cụ thể các nguồn thông tin như sau:</w:t>
      </w:r>
    </w:p>
    <w:p w:rsidR="00000000" w:rsidDel="00000000" w:rsidP="00000000" w:rsidRDefault="00000000" w:rsidRPr="00000000" w14:paraId="000002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Cơ sở dữ liệu quốc gia về đất đai, cơ sở dữ liệu quốc gia về giá: </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Đây là nguồn thông tin chính thống. Tuy nhiên, trên thực tế, nguồn này có thể chưa có đầy đủ thông tin, buộc đơn vị tư vấn phải thu thập từ các nguồn khác.</w:t>
      </w:r>
      <w:r w:rsidDel="00000000" w:rsidR="00000000" w:rsidRPr="00000000">
        <w:rPr>
          <w:rtl w:val="0"/>
        </w:rPr>
      </w:r>
    </w:p>
    <w:p w:rsidR="00000000" w:rsidDel="00000000" w:rsidP="00000000" w:rsidRDefault="00000000" w:rsidRPr="00000000" w14:paraId="000002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Văn phòng Đăng ký đất đai: </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Cung cấp hồ sơ chuyển nhượng, bao gồm Hợp đồng chuyển nhượng, Giấy chứng nhận quyền sử dụng đất, Phiếu chuyển thông tin thuế, bản đồ địa chính đã chỉnh lý biến động.</w:t>
      </w:r>
      <w:r w:rsidDel="00000000" w:rsidR="00000000" w:rsidRPr="00000000">
        <w:rPr>
          <w:rtl w:val="0"/>
        </w:rPr>
      </w:r>
    </w:p>
    <w:p w:rsidR="00000000" w:rsidDel="00000000" w:rsidP="00000000" w:rsidRDefault="00000000" w:rsidRPr="00000000" w14:paraId="000002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Cơ quan Thuế: </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Cung cấp thông tin từ hồ sơ Sổ phát sinh thuế Thu nhập cá nhân đối với các giao dịch bất động sản.</w:t>
      </w:r>
      <w:r w:rsidDel="00000000" w:rsidR="00000000" w:rsidRPr="00000000">
        <w:rPr>
          <w:rtl w:val="0"/>
        </w:rPr>
      </w:r>
    </w:p>
    <w:p w:rsidR="00000000" w:rsidDel="00000000" w:rsidP="00000000" w:rsidRDefault="00000000" w:rsidRPr="00000000" w14:paraId="000002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Cơ quan quản lý đất đai: </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Thu thập thông tin từ các quyết định bồi thường, hỗ trợ, tái định cư đã được phê duyệt trên địa bàn.</w:t>
      </w:r>
      <w:r w:rsidDel="00000000" w:rsidR="00000000" w:rsidRPr="00000000">
        <w:rPr>
          <w:rtl w:val="0"/>
        </w:rPr>
      </w:r>
    </w:p>
    <w:p w:rsidR="00000000" w:rsidDel="00000000" w:rsidP="00000000" w:rsidRDefault="00000000" w:rsidRPr="00000000" w14:paraId="000002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Điều tra, khảo sát:</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Đây là phương thức quan trọng nhất để khắc phục tình trạng giá kê khai trong hợp đồng thấp hơn giá thực tế do người dân né tránh nghĩa vụ tài chính. Đơn vị tư vấn phỏng vấn người chuyển nhượng, người nhận chuyển nhượng hoặc người có liên quan để ghi nhận mức giá chuyển nhượng thực tế. Mặc dù thông tin này có thể không có cơ sở pháp lý đầy đủ (do người được phỏng vấn không ký xác nhận), nhưng nó đảm bảo nguyên tắc thị trường và phản ánh đúng giá trị thực tế hơn.</w:t>
      </w:r>
    </w:p>
    <w:p w:rsidR="00000000" w:rsidDel="00000000" w:rsidP="00000000" w:rsidRDefault="00000000" w:rsidRPr="00000000" w14:paraId="0000024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Kết quả điều tra, thu thập thông tin</w:t>
      </w:r>
    </w:p>
    <w:p w:rsidR="00000000" w:rsidDel="00000000" w:rsidP="00000000" w:rsidRDefault="00000000" w:rsidRPr="00000000" w14:paraId="0000024F">
      <w:pPr>
        <w:keepNext w:val="0"/>
        <w:keepLines w:val="0"/>
        <w:pageBreakBefore w:val="0"/>
        <w:widowControl w:val="1"/>
        <w:numPr>
          <w:ilvl w:val="1"/>
          <w:numId w:val="3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thông tin từ Quyết định giá đất cụ thể để thực hiện Bồi thường, hỗ trợ, tái định cư</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Qua tổng hợp thông tin từ Quyết định giá đất cụ thể để thực hiện Bồi thường, hỗ trợ, tái định cư thì đơn vị tư vấn thu thập được các Quyết định giá đất cụ thể như sau:</w:t>
      </w:r>
    </w:p>
    <w:tbl>
      <w:tblPr>
        <w:tblStyle w:val="Table3"/>
        <w:tblW w:w="973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4"/>
        <w:gridCol w:w="4553"/>
        <w:gridCol w:w="4290"/>
        <w:tblGridChange w:id="0">
          <w:tblGrid>
            <w:gridCol w:w="894"/>
            <w:gridCol w:w="4553"/>
            <w:gridCol w:w="4290"/>
          </w:tblGrid>
        </w:tblGridChange>
      </w:tblGrid>
      <w:tr>
        <w:trPr>
          <w:cantSplit w:val="0"/>
          <w:tblHeader w:val="0"/>
        </w:trPr>
        <w:tc>
          <w:tcPr>
            <w:vAlign w:val="center"/>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STT</w:t>
            </w:r>
          </w:p>
        </w:tc>
        <w:tc>
          <w:tcPr>
            <w:vAlign w:val="center"/>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Địa bàn cấp huyện</w:t>
            </w:r>
          </w:p>
        </w:tc>
        <w:tc>
          <w:tcPr>
            <w:vAlign w:val="center"/>
          </w:tcPr>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Số lượng Quyết định giá đất cụ thể</w:t>
            </w:r>
          </w:p>
        </w:tc>
      </w:tr>
      <w:tr>
        <w:trPr>
          <w:cantSplit w:val="0"/>
          <w:tblHeader w:val="0"/>
        </w:trPr>
        <w:tc>
          <w:tcPr/>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w:t>
            </w:r>
          </w:p>
        </w:tc>
        <w:tc>
          <w:tcPr>
            <w:vAlign w:val="center"/>
          </w:tcPr>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Thành phố Pleiku</w:t>
            </w:r>
          </w:p>
        </w:tc>
        <w:tc>
          <w:tcPr>
            <w:vAlign w:val="bottom"/>
          </w:tcPr>
          <w:p w:rsidR="00000000" w:rsidDel="00000000" w:rsidP="00000000" w:rsidRDefault="00000000" w:rsidRPr="00000000" w14:paraId="00000256">
            <w:pPr>
              <w:spacing w:line="276" w:lineRule="auto"/>
              <w:jc w:val="center"/>
              <w:rPr>
                <w:sz w:val="26"/>
                <w:szCs w:val="26"/>
              </w:rPr>
            </w:pPr>
            <w:r w:rsidDel="00000000" w:rsidR="00000000" w:rsidRPr="00000000">
              <w:rPr>
                <w:sz w:val="26"/>
                <w:szCs w:val="26"/>
                <w:rtl w:val="0"/>
              </w:rPr>
              <w:t xml:space="preserve">9</w:t>
            </w:r>
          </w:p>
        </w:tc>
      </w:tr>
      <w:tr>
        <w:trPr>
          <w:cantSplit w:val="0"/>
          <w:tblHeader w:val="0"/>
        </w:trPr>
        <w:tc>
          <w:tcPr/>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2</w:t>
            </w:r>
          </w:p>
        </w:tc>
        <w:tc>
          <w:tcPr>
            <w:vAlign w:val="center"/>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Thị xã An Khê</w:t>
            </w:r>
          </w:p>
        </w:tc>
        <w:tc>
          <w:tcPr>
            <w:vAlign w:val="bottom"/>
          </w:tcPr>
          <w:p w:rsidR="00000000" w:rsidDel="00000000" w:rsidP="00000000" w:rsidRDefault="00000000" w:rsidRPr="00000000" w14:paraId="00000259">
            <w:pPr>
              <w:spacing w:line="276" w:lineRule="auto"/>
              <w:jc w:val="center"/>
              <w:rPr>
                <w:sz w:val="26"/>
                <w:szCs w:val="26"/>
              </w:rPr>
            </w:pPr>
            <w:r w:rsidDel="00000000" w:rsidR="00000000" w:rsidRPr="00000000">
              <w:rPr>
                <w:sz w:val="26"/>
                <w:szCs w:val="26"/>
                <w:rtl w:val="0"/>
              </w:rPr>
              <w:t xml:space="preserve">3</w:t>
            </w:r>
          </w:p>
        </w:tc>
      </w:tr>
      <w:tr>
        <w:trPr>
          <w:cantSplit w:val="0"/>
          <w:tblHeader w:val="0"/>
        </w:trPr>
        <w:tc>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3</w:t>
            </w:r>
          </w:p>
        </w:tc>
        <w:tc>
          <w:tcPr>
            <w:vAlign w:val="center"/>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Thị xã Ayun Pa</w:t>
            </w:r>
          </w:p>
        </w:tc>
        <w:tc>
          <w:tcPr>
            <w:vAlign w:val="bottom"/>
          </w:tcPr>
          <w:p w:rsidR="00000000" w:rsidDel="00000000" w:rsidP="00000000" w:rsidRDefault="00000000" w:rsidRPr="00000000" w14:paraId="0000025C">
            <w:pPr>
              <w:spacing w:line="276" w:lineRule="auto"/>
              <w:jc w:val="center"/>
              <w:rPr>
                <w:sz w:val="26"/>
                <w:szCs w:val="26"/>
              </w:rPr>
            </w:pPr>
            <w:r w:rsidDel="00000000" w:rsidR="00000000" w:rsidRPr="00000000">
              <w:rPr>
                <w:sz w:val="26"/>
                <w:szCs w:val="26"/>
                <w:rtl w:val="0"/>
              </w:rPr>
              <w:t xml:space="preserve">4</w:t>
            </w:r>
          </w:p>
        </w:tc>
      </w:tr>
      <w:tr>
        <w:trPr>
          <w:cantSplit w:val="0"/>
          <w:tblHeader w:val="0"/>
        </w:trPr>
        <w:tc>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4</w:t>
            </w:r>
          </w:p>
        </w:tc>
        <w:tc>
          <w:tcPr>
            <w:vAlign w:val="center"/>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Huyện Chư Păh</w:t>
            </w:r>
          </w:p>
        </w:tc>
        <w:tc>
          <w:tcPr>
            <w:vAlign w:val="bottom"/>
          </w:tcPr>
          <w:p w:rsidR="00000000" w:rsidDel="00000000" w:rsidP="00000000" w:rsidRDefault="00000000" w:rsidRPr="00000000" w14:paraId="0000025F">
            <w:pPr>
              <w:spacing w:line="276" w:lineRule="auto"/>
              <w:jc w:val="center"/>
              <w:rPr>
                <w:sz w:val="26"/>
                <w:szCs w:val="26"/>
              </w:rPr>
            </w:pPr>
            <w:r w:rsidDel="00000000" w:rsidR="00000000" w:rsidRPr="00000000">
              <w:rPr>
                <w:sz w:val="26"/>
                <w:szCs w:val="26"/>
                <w:rtl w:val="0"/>
              </w:rPr>
              <w:t xml:space="preserve">3</w:t>
            </w:r>
          </w:p>
        </w:tc>
      </w:tr>
      <w:tr>
        <w:trPr>
          <w:cantSplit w:val="0"/>
          <w:tblHeader w:val="0"/>
        </w:trPr>
        <w:tc>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5</w:t>
            </w:r>
          </w:p>
        </w:tc>
        <w:tc>
          <w:tcPr>
            <w:vAlign w:val="center"/>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Huyện Đak Pơ</w:t>
            </w:r>
          </w:p>
        </w:tc>
        <w:tc>
          <w:tcPr>
            <w:vAlign w:val="bottom"/>
          </w:tcPr>
          <w:p w:rsidR="00000000" w:rsidDel="00000000" w:rsidP="00000000" w:rsidRDefault="00000000" w:rsidRPr="00000000" w14:paraId="00000262">
            <w:pPr>
              <w:spacing w:line="276" w:lineRule="auto"/>
              <w:jc w:val="center"/>
              <w:rPr>
                <w:sz w:val="26"/>
                <w:szCs w:val="26"/>
              </w:rPr>
            </w:pPr>
            <w:r w:rsidDel="00000000" w:rsidR="00000000" w:rsidRPr="00000000">
              <w:rPr>
                <w:sz w:val="26"/>
                <w:szCs w:val="26"/>
                <w:rtl w:val="0"/>
              </w:rPr>
              <w:t xml:space="preserve">3</w:t>
            </w:r>
          </w:p>
        </w:tc>
      </w:tr>
      <w:tr>
        <w:trPr>
          <w:cantSplit w:val="0"/>
          <w:tblHeader w:val="0"/>
        </w:trPr>
        <w:tc>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6</w:t>
            </w:r>
          </w:p>
        </w:tc>
        <w:tc>
          <w:tcPr>
            <w:vAlign w:val="center"/>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Huyện Ia Pa</w:t>
            </w:r>
          </w:p>
        </w:tc>
        <w:tc>
          <w:tcPr>
            <w:vAlign w:val="bottom"/>
          </w:tcPr>
          <w:p w:rsidR="00000000" w:rsidDel="00000000" w:rsidP="00000000" w:rsidRDefault="00000000" w:rsidRPr="00000000" w14:paraId="00000265">
            <w:pPr>
              <w:spacing w:line="276" w:lineRule="auto"/>
              <w:jc w:val="center"/>
              <w:rPr>
                <w:sz w:val="26"/>
                <w:szCs w:val="26"/>
              </w:rPr>
            </w:pPr>
            <w:r w:rsidDel="00000000" w:rsidR="00000000" w:rsidRPr="00000000">
              <w:rPr>
                <w:sz w:val="26"/>
                <w:szCs w:val="26"/>
                <w:rtl w:val="0"/>
              </w:rPr>
              <w:t xml:space="preserve">3</w:t>
            </w:r>
          </w:p>
        </w:tc>
      </w:tr>
      <w:tr>
        <w:trPr>
          <w:cantSplit w:val="0"/>
          <w:tblHeader w:val="0"/>
        </w:trPr>
        <w:tc>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7</w:t>
            </w:r>
          </w:p>
        </w:tc>
        <w:tc>
          <w:tcPr>
            <w:vAlign w:val="center"/>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Huyện K'Bang</w:t>
            </w:r>
          </w:p>
        </w:tc>
        <w:tc>
          <w:tcPr>
            <w:vAlign w:val="bottom"/>
          </w:tcPr>
          <w:p w:rsidR="00000000" w:rsidDel="00000000" w:rsidP="00000000" w:rsidRDefault="00000000" w:rsidRPr="00000000" w14:paraId="00000268">
            <w:pPr>
              <w:spacing w:line="276" w:lineRule="auto"/>
              <w:jc w:val="center"/>
              <w:rPr>
                <w:sz w:val="26"/>
                <w:szCs w:val="26"/>
              </w:rPr>
            </w:pPr>
            <w:r w:rsidDel="00000000" w:rsidR="00000000" w:rsidRPr="00000000">
              <w:rPr>
                <w:sz w:val="26"/>
                <w:szCs w:val="26"/>
                <w:rtl w:val="0"/>
              </w:rPr>
              <w:t xml:space="preserve">4</w:t>
            </w:r>
          </w:p>
        </w:tc>
      </w:tr>
      <w:tr>
        <w:trPr>
          <w:cantSplit w:val="0"/>
          <w:tblHeader w:val="0"/>
        </w:trPr>
        <w:tc>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8</w:t>
            </w:r>
          </w:p>
        </w:tc>
        <w:tc>
          <w:tcPr>
            <w:vAlign w:val="center"/>
          </w:tcPr>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Huyện Kông Chro</w:t>
            </w:r>
          </w:p>
        </w:tc>
        <w:tc>
          <w:tcPr>
            <w:vAlign w:val="bottom"/>
          </w:tcPr>
          <w:p w:rsidR="00000000" w:rsidDel="00000000" w:rsidP="00000000" w:rsidRDefault="00000000" w:rsidRPr="00000000" w14:paraId="0000026B">
            <w:pPr>
              <w:spacing w:line="276" w:lineRule="auto"/>
              <w:jc w:val="center"/>
              <w:rPr>
                <w:sz w:val="26"/>
                <w:szCs w:val="26"/>
              </w:rPr>
            </w:pPr>
            <w:r w:rsidDel="00000000" w:rsidR="00000000" w:rsidRPr="00000000">
              <w:rPr>
                <w:sz w:val="26"/>
                <w:szCs w:val="26"/>
                <w:rtl w:val="0"/>
              </w:rPr>
              <w:t xml:space="preserve">2</w:t>
            </w:r>
          </w:p>
        </w:tc>
      </w:tr>
      <w:tr>
        <w:trPr>
          <w:cantSplit w:val="0"/>
          <w:tblHeader w:val="0"/>
        </w:trPr>
        <w:tc>
          <w:tcPr/>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9</w:t>
            </w:r>
          </w:p>
        </w:tc>
        <w:tc>
          <w:tcPr>
            <w:vAlign w:val="center"/>
          </w:tcPr>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Huyện Krông Pa</w:t>
            </w:r>
          </w:p>
        </w:tc>
        <w:tc>
          <w:tcPr>
            <w:vAlign w:val="bottom"/>
          </w:tcPr>
          <w:p w:rsidR="00000000" w:rsidDel="00000000" w:rsidP="00000000" w:rsidRDefault="00000000" w:rsidRPr="00000000" w14:paraId="0000026E">
            <w:pPr>
              <w:spacing w:line="276" w:lineRule="auto"/>
              <w:jc w:val="center"/>
              <w:rPr>
                <w:sz w:val="26"/>
                <w:szCs w:val="26"/>
              </w:rPr>
            </w:pPr>
            <w:r w:rsidDel="00000000" w:rsidR="00000000" w:rsidRPr="00000000">
              <w:rPr>
                <w:sz w:val="26"/>
                <w:szCs w:val="26"/>
                <w:rtl w:val="0"/>
              </w:rPr>
              <w:t xml:space="preserve">1</w:t>
            </w:r>
          </w:p>
        </w:tc>
      </w:tr>
      <w:tr>
        <w:trPr>
          <w:cantSplit w:val="0"/>
          <w:tblHeader w:val="0"/>
        </w:trPr>
        <w:tc>
          <w:tcPr/>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10</w:t>
            </w:r>
          </w:p>
        </w:tc>
        <w:tc>
          <w:tcPr>
            <w:vAlign w:val="center"/>
          </w:tcPr>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Huyện Mang Yang</w:t>
            </w:r>
          </w:p>
        </w:tc>
        <w:tc>
          <w:tcPr>
            <w:vAlign w:val="bottom"/>
          </w:tcPr>
          <w:p w:rsidR="00000000" w:rsidDel="00000000" w:rsidP="00000000" w:rsidRDefault="00000000" w:rsidRPr="00000000" w14:paraId="00000271">
            <w:pPr>
              <w:spacing w:line="276" w:lineRule="auto"/>
              <w:jc w:val="center"/>
              <w:rPr>
                <w:sz w:val="26"/>
                <w:szCs w:val="26"/>
              </w:rPr>
            </w:pPr>
            <w:r w:rsidDel="00000000" w:rsidR="00000000" w:rsidRPr="00000000">
              <w:rPr>
                <w:sz w:val="26"/>
                <w:szCs w:val="26"/>
                <w:rtl w:val="0"/>
              </w:rPr>
              <w:t xml:space="preserve">1</w:t>
            </w:r>
          </w:p>
        </w:tc>
      </w:tr>
      <w:tr>
        <w:trPr>
          <w:cantSplit w:val="0"/>
          <w:tblHeader w:val="0"/>
        </w:trPr>
        <w:tc>
          <w:tcPr/>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11</w:t>
            </w:r>
          </w:p>
        </w:tc>
        <w:tc>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Thành phố Quy Nhơn</w:t>
            </w:r>
          </w:p>
        </w:tc>
        <w:tc>
          <w:tcPr>
            <w:vAlign w:val="bottom"/>
          </w:tcPr>
          <w:p w:rsidR="00000000" w:rsidDel="00000000" w:rsidP="00000000" w:rsidRDefault="00000000" w:rsidRPr="00000000" w14:paraId="00000274">
            <w:pPr>
              <w:spacing w:line="276" w:lineRule="auto"/>
              <w:jc w:val="center"/>
              <w:rPr>
                <w:sz w:val="26"/>
                <w:szCs w:val="26"/>
              </w:rPr>
            </w:pPr>
            <w:r w:rsidDel="00000000" w:rsidR="00000000" w:rsidRPr="00000000">
              <w:rPr>
                <w:sz w:val="26"/>
                <w:szCs w:val="26"/>
                <w:rtl w:val="0"/>
              </w:rPr>
              <w:t xml:space="preserve">8</w:t>
            </w:r>
          </w:p>
        </w:tc>
      </w:tr>
      <w:tr>
        <w:trPr>
          <w:cantSplit w:val="0"/>
          <w:tblHeader w:val="0"/>
        </w:trPr>
        <w:tc>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12</w:t>
            </w:r>
          </w:p>
        </w:tc>
        <w:tc>
          <w:tcPr/>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Huyện An Lão</w:t>
            </w:r>
          </w:p>
        </w:tc>
        <w:tc>
          <w:tcPr>
            <w:vAlign w:val="bottom"/>
          </w:tcPr>
          <w:p w:rsidR="00000000" w:rsidDel="00000000" w:rsidP="00000000" w:rsidRDefault="00000000" w:rsidRPr="00000000" w14:paraId="00000277">
            <w:pPr>
              <w:spacing w:line="276" w:lineRule="auto"/>
              <w:jc w:val="center"/>
              <w:rPr>
                <w:sz w:val="26"/>
                <w:szCs w:val="26"/>
              </w:rPr>
            </w:pPr>
            <w:r w:rsidDel="00000000" w:rsidR="00000000" w:rsidRPr="00000000">
              <w:rPr>
                <w:sz w:val="26"/>
                <w:szCs w:val="26"/>
                <w:rtl w:val="0"/>
              </w:rPr>
              <w:t xml:space="preserve">6</w:t>
            </w:r>
          </w:p>
        </w:tc>
      </w:tr>
      <w:tr>
        <w:trPr>
          <w:cantSplit w:val="0"/>
          <w:tblHeader w:val="0"/>
        </w:trPr>
        <w:tc>
          <w:tcPr/>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13</w:t>
            </w:r>
          </w:p>
        </w:tc>
        <w:tc>
          <w:tcPr/>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Thị xã An Nhơn</w:t>
            </w:r>
          </w:p>
        </w:tc>
        <w:tc>
          <w:tcPr>
            <w:vAlign w:val="bottom"/>
          </w:tcPr>
          <w:p w:rsidR="00000000" w:rsidDel="00000000" w:rsidP="00000000" w:rsidRDefault="00000000" w:rsidRPr="00000000" w14:paraId="0000027A">
            <w:pPr>
              <w:spacing w:line="276" w:lineRule="auto"/>
              <w:jc w:val="center"/>
              <w:rPr>
                <w:sz w:val="26"/>
                <w:szCs w:val="26"/>
              </w:rPr>
            </w:pPr>
            <w:r w:rsidDel="00000000" w:rsidR="00000000" w:rsidRPr="00000000">
              <w:rPr>
                <w:sz w:val="26"/>
                <w:szCs w:val="26"/>
                <w:rtl w:val="0"/>
              </w:rPr>
              <w:t xml:space="preserve">12</w:t>
            </w:r>
          </w:p>
        </w:tc>
      </w:tr>
      <w:tr>
        <w:trPr>
          <w:cantSplit w:val="0"/>
          <w:tblHeader w:val="0"/>
        </w:trPr>
        <w:tc>
          <w:tcPr/>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14</w:t>
            </w:r>
          </w:p>
        </w:tc>
        <w:tc>
          <w:tcPr/>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Huyện Hoài Ân</w:t>
            </w:r>
          </w:p>
        </w:tc>
        <w:tc>
          <w:tcPr>
            <w:vAlign w:val="bottom"/>
          </w:tcPr>
          <w:p w:rsidR="00000000" w:rsidDel="00000000" w:rsidP="00000000" w:rsidRDefault="00000000" w:rsidRPr="00000000" w14:paraId="0000027D">
            <w:pPr>
              <w:spacing w:line="276" w:lineRule="auto"/>
              <w:jc w:val="center"/>
              <w:rPr>
                <w:sz w:val="26"/>
                <w:szCs w:val="26"/>
              </w:rPr>
            </w:pPr>
            <w:r w:rsidDel="00000000" w:rsidR="00000000" w:rsidRPr="00000000">
              <w:rPr>
                <w:sz w:val="26"/>
                <w:szCs w:val="26"/>
                <w:rtl w:val="0"/>
              </w:rPr>
              <w:t xml:space="preserve">6</w:t>
            </w:r>
          </w:p>
        </w:tc>
      </w:tr>
      <w:tr>
        <w:trPr>
          <w:cantSplit w:val="0"/>
          <w:tblHeader w:val="0"/>
        </w:trPr>
        <w:tc>
          <w:tcPr/>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15</w:t>
            </w:r>
          </w:p>
        </w:tc>
        <w:tc>
          <w:tcPr/>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Thị xã Hoài Nhơn</w:t>
            </w:r>
          </w:p>
        </w:tc>
        <w:tc>
          <w:tcPr>
            <w:vAlign w:val="bottom"/>
          </w:tcPr>
          <w:p w:rsidR="00000000" w:rsidDel="00000000" w:rsidP="00000000" w:rsidRDefault="00000000" w:rsidRPr="00000000" w14:paraId="00000280">
            <w:pPr>
              <w:spacing w:line="276" w:lineRule="auto"/>
              <w:jc w:val="center"/>
              <w:rPr>
                <w:sz w:val="26"/>
                <w:szCs w:val="26"/>
              </w:rPr>
            </w:pPr>
            <w:r w:rsidDel="00000000" w:rsidR="00000000" w:rsidRPr="00000000">
              <w:rPr>
                <w:sz w:val="26"/>
                <w:szCs w:val="26"/>
                <w:rtl w:val="0"/>
              </w:rPr>
              <w:t xml:space="preserve">44</w:t>
            </w:r>
          </w:p>
        </w:tc>
      </w:tr>
      <w:tr>
        <w:trPr>
          <w:cantSplit w:val="0"/>
          <w:tblHeader w:val="0"/>
        </w:trPr>
        <w:tc>
          <w:tcPr/>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16</w:t>
            </w:r>
          </w:p>
        </w:tc>
        <w:tc>
          <w:tcPr/>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Huyện Phù Cát</w:t>
            </w:r>
          </w:p>
        </w:tc>
        <w:tc>
          <w:tcPr>
            <w:vAlign w:val="bottom"/>
          </w:tcPr>
          <w:p w:rsidR="00000000" w:rsidDel="00000000" w:rsidP="00000000" w:rsidRDefault="00000000" w:rsidRPr="00000000" w14:paraId="00000283">
            <w:pPr>
              <w:spacing w:line="276" w:lineRule="auto"/>
              <w:jc w:val="center"/>
              <w:rPr>
                <w:sz w:val="26"/>
                <w:szCs w:val="26"/>
              </w:rPr>
            </w:pPr>
            <w:r w:rsidDel="00000000" w:rsidR="00000000" w:rsidRPr="00000000">
              <w:rPr>
                <w:sz w:val="26"/>
                <w:szCs w:val="26"/>
                <w:rtl w:val="0"/>
              </w:rPr>
              <w:t xml:space="preserve">2</w:t>
            </w:r>
          </w:p>
        </w:tc>
      </w:tr>
      <w:tr>
        <w:trPr>
          <w:cantSplit w:val="0"/>
          <w:tblHeader w:val="0"/>
        </w:trPr>
        <w:tc>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17</w:t>
            </w:r>
          </w:p>
        </w:tc>
        <w:tc>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Huyện Phù Mỹ</w:t>
            </w:r>
          </w:p>
        </w:tc>
        <w:tc>
          <w:tcPr>
            <w:vAlign w:val="bottom"/>
          </w:tcPr>
          <w:p w:rsidR="00000000" w:rsidDel="00000000" w:rsidP="00000000" w:rsidRDefault="00000000" w:rsidRPr="00000000" w14:paraId="00000286">
            <w:pPr>
              <w:spacing w:line="276" w:lineRule="auto"/>
              <w:jc w:val="center"/>
              <w:rPr>
                <w:sz w:val="26"/>
                <w:szCs w:val="26"/>
              </w:rPr>
            </w:pPr>
            <w:r w:rsidDel="00000000" w:rsidR="00000000" w:rsidRPr="00000000">
              <w:rPr>
                <w:sz w:val="26"/>
                <w:szCs w:val="26"/>
                <w:rtl w:val="0"/>
              </w:rPr>
              <w:t xml:space="preserve">4</w:t>
            </w:r>
          </w:p>
        </w:tc>
      </w:tr>
      <w:tr>
        <w:trPr>
          <w:cantSplit w:val="0"/>
          <w:tblHeader w:val="0"/>
        </w:trPr>
        <w:tc>
          <w:tcPr/>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18</w:t>
            </w:r>
          </w:p>
        </w:tc>
        <w:tc>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Huyện Tây Sơn</w:t>
            </w:r>
          </w:p>
        </w:tc>
        <w:tc>
          <w:tcPr>
            <w:vAlign w:val="bottom"/>
          </w:tcPr>
          <w:p w:rsidR="00000000" w:rsidDel="00000000" w:rsidP="00000000" w:rsidRDefault="00000000" w:rsidRPr="00000000" w14:paraId="00000289">
            <w:pPr>
              <w:spacing w:line="276" w:lineRule="auto"/>
              <w:jc w:val="center"/>
              <w:rPr>
                <w:sz w:val="26"/>
                <w:szCs w:val="26"/>
              </w:rPr>
            </w:pPr>
            <w:r w:rsidDel="00000000" w:rsidR="00000000" w:rsidRPr="00000000">
              <w:rPr>
                <w:sz w:val="26"/>
                <w:szCs w:val="26"/>
                <w:rtl w:val="0"/>
              </w:rPr>
              <w:t xml:space="preserve">6</w:t>
            </w:r>
          </w:p>
        </w:tc>
      </w:tr>
      <w:tr>
        <w:trPr>
          <w:cantSplit w:val="0"/>
          <w:tblHeader w:val="0"/>
        </w:trPr>
        <w:tc>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19</w:t>
            </w:r>
          </w:p>
        </w:tc>
        <w:tc>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Huyện Tuy Phước</w:t>
            </w:r>
          </w:p>
        </w:tc>
        <w:tc>
          <w:tcPr>
            <w:vAlign w:val="bottom"/>
          </w:tcPr>
          <w:p w:rsidR="00000000" w:rsidDel="00000000" w:rsidP="00000000" w:rsidRDefault="00000000" w:rsidRPr="00000000" w14:paraId="0000028C">
            <w:pPr>
              <w:spacing w:line="276" w:lineRule="auto"/>
              <w:jc w:val="center"/>
              <w:rPr>
                <w:sz w:val="26"/>
                <w:szCs w:val="26"/>
              </w:rPr>
            </w:pPr>
            <w:r w:rsidDel="00000000" w:rsidR="00000000" w:rsidRPr="00000000">
              <w:rPr>
                <w:sz w:val="26"/>
                <w:szCs w:val="26"/>
                <w:rtl w:val="0"/>
              </w:rPr>
              <w:t xml:space="preserve">15</w:t>
            </w:r>
          </w:p>
        </w:tc>
      </w:tr>
      <w:tr>
        <w:trPr>
          <w:cantSplit w:val="0"/>
          <w:tblHeader w:val="0"/>
        </w:trPr>
        <w:tc>
          <w:tcPr/>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20</w:t>
            </w:r>
          </w:p>
        </w:tc>
        <w:tc>
          <w:tcPr/>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Huyện Vĩnh Thạnh</w:t>
            </w:r>
          </w:p>
        </w:tc>
        <w:tc>
          <w:tcPr>
            <w:vAlign w:val="bottom"/>
          </w:tcPr>
          <w:p w:rsidR="00000000" w:rsidDel="00000000" w:rsidP="00000000" w:rsidRDefault="00000000" w:rsidRPr="00000000" w14:paraId="0000028F">
            <w:pPr>
              <w:spacing w:line="276" w:lineRule="auto"/>
              <w:jc w:val="center"/>
              <w:rPr>
                <w:sz w:val="26"/>
                <w:szCs w:val="26"/>
              </w:rPr>
            </w:pPr>
            <w:r w:rsidDel="00000000" w:rsidR="00000000" w:rsidRPr="00000000">
              <w:rPr>
                <w:sz w:val="26"/>
                <w:szCs w:val="26"/>
                <w:rtl w:val="0"/>
              </w:rPr>
              <w:t xml:space="preserve">0</w:t>
            </w:r>
          </w:p>
        </w:tc>
      </w:tr>
      <w:tr>
        <w:trPr>
          <w:cantSplit w:val="0"/>
          <w:tblHeader w:val="0"/>
        </w:trPr>
        <w:tc>
          <w:tcPr/>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22</w:t>
            </w:r>
          </w:p>
        </w:tc>
        <w:tc>
          <w:tcPr/>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Huyện Vân Canh</w:t>
            </w:r>
          </w:p>
        </w:tc>
        <w:tc>
          <w:tcPr>
            <w:vAlign w:val="bottom"/>
          </w:tcPr>
          <w:p w:rsidR="00000000" w:rsidDel="00000000" w:rsidP="00000000" w:rsidRDefault="00000000" w:rsidRPr="00000000" w14:paraId="00000292">
            <w:pPr>
              <w:spacing w:line="276" w:lineRule="auto"/>
              <w:jc w:val="center"/>
              <w:rPr>
                <w:sz w:val="26"/>
                <w:szCs w:val="26"/>
              </w:rPr>
            </w:pPr>
            <w:r w:rsidDel="00000000" w:rsidR="00000000" w:rsidRPr="00000000">
              <w:rPr>
                <w:sz w:val="26"/>
                <w:szCs w:val="26"/>
                <w:rtl w:val="0"/>
              </w:rPr>
              <w:t xml:space="preserve">9</w:t>
            </w:r>
          </w:p>
        </w:tc>
      </w:tr>
    </w:tbl>
    <w:p w:rsidR="00000000" w:rsidDel="00000000" w:rsidP="00000000" w:rsidRDefault="00000000" w:rsidRPr="00000000" w14:paraId="00000293">
      <w:pPr>
        <w:keepNext w:val="0"/>
        <w:keepLines w:val="0"/>
        <w:pageBreakBefore w:val="0"/>
        <w:widowControl w:val="1"/>
        <w:numPr>
          <w:ilvl w:val="1"/>
          <w:numId w:val="3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thông tin đã chuyển nhượng trên thị trường</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Qua tổng hợp thông tin chuyển nhượng từ danh sách giao dịch được cung cấp bởi cơ quan thuế, tổng số giao dịch đã chuyển nhượng trong giai đoạn điều tra như sau:</w:t>
      </w:r>
    </w:p>
    <w:tbl>
      <w:tblPr>
        <w:tblStyle w:val="Table4"/>
        <w:tblW w:w="973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1"/>
        <w:gridCol w:w="3517"/>
        <w:gridCol w:w="1585"/>
        <w:gridCol w:w="1733"/>
        <w:gridCol w:w="2021"/>
        <w:tblGridChange w:id="0">
          <w:tblGrid>
            <w:gridCol w:w="881"/>
            <w:gridCol w:w="3517"/>
            <w:gridCol w:w="1585"/>
            <w:gridCol w:w="1733"/>
            <w:gridCol w:w="2021"/>
          </w:tblGrid>
        </w:tblGridChange>
      </w:tblGrid>
      <w:tr>
        <w:trPr>
          <w:cantSplit w:val="0"/>
          <w:tblHeader w:val="1"/>
        </w:trPr>
        <w:tc>
          <w:tcPr>
            <w:vAlign w:val="center"/>
          </w:tcPr>
          <w:p w:rsidR="00000000" w:rsidDel="00000000" w:rsidP="00000000" w:rsidRDefault="00000000" w:rsidRPr="00000000" w14:paraId="00000295">
            <w:pPr>
              <w:spacing w:line="276" w:lineRule="auto"/>
              <w:jc w:val="center"/>
              <w:rPr>
                <w:b w:val="1"/>
                <w:bCs w:val="1"/>
                <w:sz w:val="26"/>
                <w:szCs w:val="26"/>
              </w:rPr>
            </w:pPr>
            <w:r w:rsidDel="00000000" w:rsidR="00000000" w:rsidRPr="00000000">
              <w:rPr>
                <w:b w:val="1"/>
                <w:bCs w:val="1"/>
                <w:sz w:val="26"/>
                <w:szCs w:val="26"/>
                <w:rtl w:val="0"/>
              </w:rPr>
              <w:t xml:space="preserve">STT</w:t>
            </w:r>
          </w:p>
        </w:tc>
        <w:tc>
          <w:tcPr>
            <w:vAlign w:val="center"/>
          </w:tcPr>
          <w:p w:rsidR="00000000" w:rsidDel="00000000" w:rsidP="00000000" w:rsidRDefault="00000000" w:rsidRPr="00000000" w14:paraId="00000296">
            <w:pPr>
              <w:spacing w:line="276" w:lineRule="auto"/>
              <w:jc w:val="center"/>
              <w:rPr>
                <w:b w:val="1"/>
                <w:bCs w:val="1"/>
                <w:sz w:val="26"/>
                <w:szCs w:val="26"/>
              </w:rPr>
            </w:pPr>
            <w:r w:rsidDel="00000000" w:rsidR="00000000" w:rsidRPr="00000000">
              <w:rPr>
                <w:b w:val="1"/>
                <w:bCs w:val="1"/>
                <w:sz w:val="26"/>
                <w:szCs w:val="26"/>
                <w:rtl w:val="0"/>
              </w:rPr>
              <w:t xml:space="preserve">Địa bàn cấp huyện</w:t>
            </w:r>
          </w:p>
        </w:tc>
        <w:tc>
          <w:tcPr>
            <w:vAlign w:val="center"/>
          </w:tcPr>
          <w:p w:rsidR="00000000" w:rsidDel="00000000" w:rsidP="00000000" w:rsidRDefault="00000000" w:rsidRPr="00000000" w14:paraId="00000297">
            <w:pPr>
              <w:spacing w:line="276" w:lineRule="auto"/>
              <w:jc w:val="center"/>
              <w:rPr>
                <w:b w:val="1"/>
                <w:bCs w:val="1"/>
                <w:sz w:val="26"/>
                <w:szCs w:val="26"/>
              </w:rPr>
            </w:pPr>
            <w:r w:rsidDel="00000000" w:rsidR="00000000" w:rsidRPr="00000000">
              <w:rPr>
                <w:b w:val="1"/>
                <w:bCs w:val="1"/>
                <w:sz w:val="26"/>
                <w:szCs w:val="26"/>
                <w:rtl w:val="0"/>
              </w:rPr>
              <w:t xml:space="preserve">Đất nông nghiệp</w:t>
            </w:r>
          </w:p>
        </w:tc>
        <w:tc>
          <w:tcPr>
            <w:vAlign w:val="center"/>
          </w:tcPr>
          <w:p w:rsidR="00000000" w:rsidDel="00000000" w:rsidP="00000000" w:rsidRDefault="00000000" w:rsidRPr="00000000" w14:paraId="00000298">
            <w:pPr>
              <w:spacing w:line="276" w:lineRule="auto"/>
              <w:jc w:val="center"/>
              <w:rPr>
                <w:b w:val="1"/>
                <w:bCs w:val="1"/>
                <w:sz w:val="26"/>
                <w:szCs w:val="26"/>
              </w:rPr>
            </w:pPr>
            <w:r w:rsidDel="00000000" w:rsidR="00000000" w:rsidRPr="00000000">
              <w:rPr>
                <w:b w:val="1"/>
                <w:bCs w:val="1"/>
                <w:sz w:val="26"/>
                <w:szCs w:val="26"/>
                <w:rtl w:val="0"/>
              </w:rPr>
              <w:t xml:space="preserve">Đất phi nông nghiệp </w:t>
            </w:r>
          </w:p>
        </w:tc>
        <w:tc>
          <w:tcPr>
            <w:vAlign w:val="center"/>
          </w:tcPr>
          <w:p w:rsidR="00000000" w:rsidDel="00000000" w:rsidP="00000000" w:rsidRDefault="00000000" w:rsidRPr="00000000" w14:paraId="00000299">
            <w:pPr>
              <w:spacing w:line="276" w:lineRule="auto"/>
              <w:jc w:val="center"/>
              <w:rPr>
                <w:b w:val="1"/>
                <w:bCs w:val="1"/>
                <w:sz w:val="26"/>
                <w:szCs w:val="26"/>
              </w:rPr>
            </w:pPr>
            <w:r w:rsidDel="00000000" w:rsidR="00000000" w:rsidRPr="00000000">
              <w:rPr>
                <w:b w:val="1"/>
                <w:bCs w:val="1"/>
                <w:sz w:val="26"/>
                <w:szCs w:val="26"/>
                <w:rtl w:val="0"/>
              </w:rPr>
              <w:t xml:space="preserve">Tổng </w:t>
            </w:r>
          </w:p>
        </w:tc>
      </w:tr>
      <w:tr>
        <w:trPr>
          <w:cantSplit w:val="0"/>
          <w:tblHeader w:val="0"/>
        </w:trPr>
        <w:tc>
          <w:tcPr/>
          <w:p w:rsidR="00000000" w:rsidDel="00000000" w:rsidP="00000000" w:rsidRDefault="00000000" w:rsidRPr="00000000" w14:paraId="0000029A">
            <w:pPr>
              <w:spacing w:line="276" w:lineRule="auto"/>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14:paraId="0000029B">
            <w:pPr>
              <w:spacing w:line="276" w:lineRule="auto"/>
              <w:rPr>
                <w:sz w:val="26"/>
                <w:szCs w:val="26"/>
              </w:rPr>
            </w:pPr>
            <w:r w:rsidDel="00000000" w:rsidR="00000000" w:rsidRPr="00000000">
              <w:rPr>
                <w:sz w:val="26"/>
                <w:szCs w:val="26"/>
                <w:rtl w:val="0"/>
              </w:rPr>
              <w:t xml:space="preserve">Thành phố Pleiku</w:t>
            </w:r>
          </w:p>
        </w:tc>
        <w:tc>
          <w:tcPr>
            <w:vAlign w:val="center"/>
          </w:tcPr>
          <w:p w:rsidR="00000000" w:rsidDel="00000000" w:rsidP="00000000" w:rsidRDefault="00000000" w:rsidRPr="00000000" w14:paraId="0000029C">
            <w:pPr>
              <w:spacing w:line="276" w:lineRule="auto"/>
              <w:jc w:val="center"/>
              <w:rPr>
                <w:sz w:val="26"/>
                <w:szCs w:val="26"/>
              </w:rPr>
            </w:pPr>
            <w:r w:rsidDel="00000000" w:rsidR="00000000" w:rsidRPr="00000000">
              <w:rPr>
                <w:sz w:val="26"/>
                <w:szCs w:val="26"/>
                <w:rtl w:val="0"/>
              </w:rPr>
              <w:t xml:space="preserve">3.769</w:t>
            </w:r>
          </w:p>
        </w:tc>
        <w:tc>
          <w:tcPr>
            <w:vAlign w:val="center"/>
          </w:tcPr>
          <w:p w:rsidR="00000000" w:rsidDel="00000000" w:rsidP="00000000" w:rsidRDefault="00000000" w:rsidRPr="00000000" w14:paraId="0000029D">
            <w:pPr>
              <w:spacing w:line="276" w:lineRule="auto"/>
              <w:jc w:val="center"/>
              <w:rPr>
                <w:sz w:val="26"/>
                <w:szCs w:val="26"/>
              </w:rPr>
            </w:pPr>
            <w:r w:rsidDel="00000000" w:rsidR="00000000" w:rsidRPr="00000000">
              <w:rPr>
                <w:sz w:val="26"/>
                <w:szCs w:val="26"/>
                <w:rtl w:val="0"/>
              </w:rPr>
              <w:t xml:space="preserve">11.829</w:t>
            </w:r>
          </w:p>
        </w:tc>
        <w:tc>
          <w:tcPr>
            <w:vAlign w:val="center"/>
          </w:tcPr>
          <w:p w:rsidR="00000000" w:rsidDel="00000000" w:rsidP="00000000" w:rsidRDefault="00000000" w:rsidRPr="00000000" w14:paraId="0000029E">
            <w:pPr>
              <w:spacing w:line="276" w:lineRule="auto"/>
              <w:jc w:val="center"/>
              <w:rPr>
                <w:sz w:val="26"/>
                <w:szCs w:val="26"/>
              </w:rPr>
            </w:pPr>
            <w:r w:rsidDel="00000000" w:rsidR="00000000" w:rsidRPr="00000000">
              <w:rPr>
                <w:sz w:val="26"/>
                <w:szCs w:val="26"/>
                <w:rtl w:val="0"/>
              </w:rPr>
              <w:t xml:space="preserve">15.598</w:t>
            </w:r>
          </w:p>
        </w:tc>
      </w:tr>
      <w:tr>
        <w:trPr>
          <w:cantSplit w:val="0"/>
          <w:tblHeader w:val="0"/>
        </w:trPr>
        <w:tc>
          <w:tcPr/>
          <w:p w:rsidR="00000000" w:rsidDel="00000000" w:rsidP="00000000" w:rsidRDefault="00000000" w:rsidRPr="00000000" w14:paraId="0000029F">
            <w:pPr>
              <w:spacing w:line="276" w:lineRule="auto"/>
              <w:jc w:val="center"/>
              <w:rPr>
                <w:sz w:val="26"/>
                <w:szCs w:val="26"/>
              </w:rPr>
            </w:pPr>
            <w:r w:rsidDel="00000000" w:rsidR="00000000" w:rsidRPr="00000000">
              <w:rPr>
                <w:sz w:val="26"/>
                <w:szCs w:val="26"/>
                <w:rtl w:val="0"/>
              </w:rPr>
              <w:t xml:space="preserve">2</w:t>
            </w:r>
          </w:p>
        </w:tc>
        <w:tc>
          <w:tcPr>
            <w:vAlign w:val="center"/>
          </w:tcPr>
          <w:p w:rsidR="00000000" w:rsidDel="00000000" w:rsidP="00000000" w:rsidRDefault="00000000" w:rsidRPr="00000000" w14:paraId="000002A0">
            <w:pPr>
              <w:spacing w:line="276" w:lineRule="auto"/>
              <w:rPr>
                <w:sz w:val="26"/>
                <w:szCs w:val="26"/>
              </w:rPr>
            </w:pPr>
            <w:r w:rsidDel="00000000" w:rsidR="00000000" w:rsidRPr="00000000">
              <w:rPr>
                <w:sz w:val="26"/>
                <w:szCs w:val="26"/>
                <w:rtl w:val="0"/>
              </w:rPr>
              <w:t xml:space="preserve">Thị xã An Khê</w:t>
            </w:r>
          </w:p>
        </w:tc>
        <w:tc>
          <w:tcPr>
            <w:vAlign w:val="center"/>
          </w:tcPr>
          <w:p w:rsidR="00000000" w:rsidDel="00000000" w:rsidP="00000000" w:rsidRDefault="00000000" w:rsidRPr="00000000" w14:paraId="000002A1">
            <w:pPr>
              <w:spacing w:line="276" w:lineRule="auto"/>
              <w:jc w:val="center"/>
              <w:rPr>
                <w:sz w:val="26"/>
                <w:szCs w:val="26"/>
              </w:rPr>
            </w:pPr>
            <w:r w:rsidDel="00000000" w:rsidR="00000000" w:rsidRPr="00000000">
              <w:rPr>
                <w:sz w:val="26"/>
                <w:szCs w:val="26"/>
                <w:rtl w:val="0"/>
              </w:rPr>
              <w:t xml:space="preserve">729</w:t>
            </w:r>
          </w:p>
        </w:tc>
        <w:tc>
          <w:tcPr>
            <w:vAlign w:val="center"/>
          </w:tcPr>
          <w:p w:rsidR="00000000" w:rsidDel="00000000" w:rsidP="00000000" w:rsidRDefault="00000000" w:rsidRPr="00000000" w14:paraId="000002A2">
            <w:pPr>
              <w:spacing w:line="276" w:lineRule="auto"/>
              <w:jc w:val="center"/>
              <w:rPr>
                <w:sz w:val="26"/>
                <w:szCs w:val="26"/>
              </w:rPr>
            </w:pPr>
            <w:r w:rsidDel="00000000" w:rsidR="00000000" w:rsidRPr="00000000">
              <w:rPr>
                <w:sz w:val="26"/>
                <w:szCs w:val="26"/>
                <w:rtl w:val="0"/>
              </w:rPr>
              <w:t xml:space="preserve">1.398</w:t>
            </w:r>
          </w:p>
        </w:tc>
        <w:tc>
          <w:tcPr>
            <w:vAlign w:val="center"/>
          </w:tcPr>
          <w:p w:rsidR="00000000" w:rsidDel="00000000" w:rsidP="00000000" w:rsidRDefault="00000000" w:rsidRPr="00000000" w14:paraId="000002A3">
            <w:pPr>
              <w:spacing w:line="276" w:lineRule="auto"/>
              <w:jc w:val="center"/>
              <w:rPr>
                <w:sz w:val="26"/>
                <w:szCs w:val="26"/>
              </w:rPr>
            </w:pPr>
            <w:r w:rsidDel="00000000" w:rsidR="00000000" w:rsidRPr="00000000">
              <w:rPr>
                <w:sz w:val="26"/>
                <w:szCs w:val="26"/>
                <w:rtl w:val="0"/>
              </w:rPr>
              <w:t xml:space="preserve">2.127</w:t>
            </w:r>
          </w:p>
        </w:tc>
      </w:tr>
      <w:tr>
        <w:trPr>
          <w:cantSplit w:val="0"/>
          <w:tblHeader w:val="0"/>
        </w:trPr>
        <w:tc>
          <w:tcPr/>
          <w:p w:rsidR="00000000" w:rsidDel="00000000" w:rsidP="00000000" w:rsidRDefault="00000000" w:rsidRPr="00000000" w14:paraId="000002A4">
            <w:pPr>
              <w:spacing w:line="276" w:lineRule="auto"/>
              <w:jc w:val="center"/>
              <w:rPr>
                <w:sz w:val="26"/>
                <w:szCs w:val="26"/>
              </w:rPr>
            </w:pPr>
            <w:r w:rsidDel="00000000" w:rsidR="00000000" w:rsidRPr="00000000">
              <w:rPr>
                <w:sz w:val="26"/>
                <w:szCs w:val="26"/>
                <w:rtl w:val="0"/>
              </w:rPr>
              <w:t xml:space="preserve">3</w:t>
            </w:r>
          </w:p>
        </w:tc>
        <w:tc>
          <w:tcPr>
            <w:vAlign w:val="center"/>
          </w:tcPr>
          <w:p w:rsidR="00000000" w:rsidDel="00000000" w:rsidP="00000000" w:rsidRDefault="00000000" w:rsidRPr="00000000" w14:paraId="000002A5">
            <w:pPr>
              <w:spacing w:line="276" w:lineRule="auto"/>
              <w:rPr>
                <w:sz w:val="26"/>
                <w:szCs w:val="26"/>
              </w:rPr>
            </w:pPr>
            <w:r w:rsidDel="00000000" w:rsidR="00000000" w:rsidRPr="00000000">
              <w:rPr>
                <w:sz w:val="26"/>
                <w:szCs w:val="26"/>
                <w:rtl w:val="0"/>
              </w:rPr>
              <w:t xml:space="preserve">Thị xã Ayun Pa</w:t>
            </w:r>
          </w:p>
        </w:tc>
        <w:tc>
          <w:tcPr>
            <w:vAlign w:val="center"/>
          </w:tcPr>
          <w:p w:rsidR="00000000" w:rsidDel="00000000" w:rsidP="00000000" w:rsidRDefault="00000000" w:rsidRPr="00000000" w14:paraId="000002A6">
            <w:pPr>
              <w:spacing w:line="276" w:lineRule="auto"/>
              <w:jc w:val="center"/>
              <w:rPr>
                <w:sz w:val="26"/>
                <w:szCs w:val="26"/>
              </w:rPr>
            </w:pPr>
            <w:r w:rsidDel="00000000" w:rsidR="00000000" w:rsidRPr="00000000">
              <w:rPr>
                <w:sz w:val="26"/>
                <w:szCs w:val="26"/>
                <w:rtl w:val="0"/>
              </w:rPr>
              <w:t xml:space="preserve">361</w:t>
            </w:r>
          </w:p>
        </w:tc>
        <w:tc>
          <w:tcPr>
            <w:vAlign w:val="center"/>
          </w:tcPr>
          <w:p w:rsidR="00000000" w:rsidDel="00000000" w:rsidP="00000000" w:rsidRDefault="00000000" w:rsidRPr="00000000" w14:paraId="000002A7">
            <w:pPr>
              <w:spacing w:line="276" w:lineRule="auto"/>
              <w:jc w:val="center"/>
              <w:rPr>
                <w:sz w:val="26"/>
                <w:szCs w:val="26"/>
              </w:rPr>
            </w:pPr>
            <w:r w:rsidDel="00000000" w:rsidR="00000000" w:rsidRPr="00000000">
              <w:rPr>
                <w:sz w:val="26"/>
                <w:szCs w:val="26"/>
                <w:rtl w:val="0"/>
              </w:rPr>
              <w:t xml:space="preserve">466</w:t>
            </w:r>
          </w:p>
        </w:tc>
        <w:tc>
          <w:tcPr>
            <w:vAlign w:val="center"/>
          </w:tcPr>
          <w:p w:rsidR="00000000" w:rsidDel="00000000" w:rsidP="00000000" w:rsidRDefault="00000000" w:rsidRPr="00000000" w14:paraId="000002A8">
            <w:pPr>
              <w:spacing w:line="276" w:lineRule="auto"/>
              <w:jc w:val="center"/>
              <w:rPr>
                <w:sz w:val="26"/>
                <w:szCs w:val="26"/>
              </w:rPr>
            </w:pPr>
            <w:r w:rsidDel="00000000" w:rsidR="00000000" w:rsidRPr="00000000">
              <w:rPr>
                <w:sz w:val="26"/>
                <w:szCs w:val="26"/>
                <w:rtl w:val="0"/>
              </w:rPr>
              <w:t xml:space="preserve">827</w:t>
            </w:r>
          </w:p>
        </w:tc>
      </w:tr>
      <w:tr>
        <w:trPr>
          <w:cantSplit w:val="0"/>
          <w:tblHeader w:val="0"/>
        </w:trPr>
        <w:tc>
          <w:tcPr/>
          <w:p w:rsidR="00000000" w:rsidDel="00000000" w:rsidP="00000000" w:rsidRDefault="00000000" w:rsidRPr="00000000" w14:paraId="000002A9">
            <w:pPr>
              <w:spacing w:line="276" w:lineRule="auto"/>
              <w:jc w:val="center"/>
              <w:rPr>
                <w:sz w:val="26"/>
                <w:szCs w:val="26"/>
              </w:rPr>
            </w:pPr>
            <w:r w:rsidDel="00000000" w:rsidR="00000000" w:rsidRPr="00000000">
              <w:rPr>
                <w:sz w:val="26"/>
                <w:szCs w:val="26"/>
                <w:rtl w:val="0"/>
              </w:rPr>
              <w:t xml:space="preserve">4</w:t>
            </w:r>
          </w:p>
        </w:tc>
        <w:tc>
          <w:tcPr>
            <w:vAlign w:val="center"/>
          </w:tcPr>
          <w:p w:rsidR="00000000" w:rsidDel="00000000" w:rsidP="00000000" w:rsidRDefault="00000000" w:rsidRPr="00000000" w14:paraId="000002AA">
            <w:pPr>
              <w:spacing w:line="276" w:lineRule="auto"/>
              <w:rPr>
                <w:sz w:val="26"/>
                <w:szCs w:val="26"/>
              </w:rPr>
            </w:pPr>
            <w:r w:rsidDel="00000000" w:rsidR="00000000" w:rsidRPr="00000000">
              <w:rPr>
                <w:sz w:val="26"/>
                <w:szCs w:val="26"/>
                <w:rtl w:val="0"/>
              </w:rPr>
              <w:t xml:space="preserve">Huyện Kbang</w:t>
            </w:r>
          </w:p>
        </w:tc>
        <w:tc>
          <w:tcPr>
            <w:vAlign w:val="center"/>
          </w:tcPr>
          <w:p w:rsidR="00000000" w:rsidDel="00000000" w:rsidP="00000000" w:rsidRDefault="00000000" w:rsidRPr="00000000" w14:paraId="000002AB">
            <w:pPr>
              <w:spacing w:line="276" w:lineRule="auto"/>
              <w:jc w:val="center"/>
              <w:rPr>
                <w:sz w:val="26"/>
                <w:szCs w:val="26"/>
              </w:rPr>
            </w:pPr>
            <w:r w:rsidDel="00000000" w:rsidR="00000000" w:rsidRPr="00000000">
              <w:rPr>
                <w:sz w:val="26"/>
                <w:szCs w:val="26"/>
                <w:rtl w:val="0"/>
              </w:rPr>
              <w:t xml:space="preserve">1.494</w:t>
            </w:r>
          </w:p>
        </w:tc>
        <w:tc>
          <w:tcPr>
            <w:vAlign w:val="center"/>
          </w:tcPr>
          <w:p w:rsidR="00000000" w:rsidDel="00000000" w:rsidP="00000000" w:rsidRDefault="00000000" w:rsidRPr="00000000" w14:paraId="000002AC">
            <w:pPr>
              <w:spacing w:line="276" w:lineRule="auto"/>
              <w:jc w:val="center"/>
              <w:rPr>
                <w:sz w:val="26"/>
                <w:szCs w:val="26"/>
              </w:rPr>
            </w:pPr>
            <w:r w:rsidDel="00000000" w:rsidR="00000000" w:rsidRPr="00000000">
              <w:rPr>
                <w:sz w:val="26"/>
                <w:szCs w:val="26"/>
                <w:rtl w:val="0"/>
              </w:rPr>
              <w:t xml:space="preserve">877</w:t>
            </w:r>
          </w:p>
        </w:tc>
        <w:tc>
          <w:tcPr>
            <w:vAlign w:val="center"/>
          </w:tcPr>
          <w:p w:rsidR="00000000" w:rsidDel="00000000" w:rsidP="00000000" w:rsidRDefault="00000000" w:rsidRPr="00000000" w14:paraId="000002AD">
            <w:pPr>
              <w:spacing w:line="276" w:lineRule="auto"/>
              <w:jc w:val="center"/>
              <w:rPr>
                <w:sz w:val="26"/>
                <w:szCs w:val="26"/>
              </w:rPr>
            </w:pPr>
            <w:r w:rsidDel="00000000" w:rsidR="00000000" w:rsidRPr="00000000">
              <w:rPr>
                <w:sz w:val="26"/>
                <w:szCs w:val="26"/>
                <w:rtl w:val="0"/>
              </w:rPr>
              <w:t xml:space="preserve">2.371</w:t>
            </w:r>
          </w:p>
        </w:tc>
      </w:tr>
      <w:tr>
        <w:trPr>
          <w:cantSplit w:val="0"/>
          <w:tblHeader w:val="0"/>
        </w:trPr>
        <w:tc>
          <w:tcPr/>
          <w:p w:rsidR="00000000" w:rsidDel="00000000" w:rsidP="00000000" w:rsidRDefault="00000000" w:rsidRPr="00000000" w14:paraId="000002AE">
            <w:pPr>
              <w:spacing w:line="276" w:lineRule="auto"/>
              <w:jc w:val="center"/>
              <w:rPr>
                <w:sz w:val="26"/>
                <w:szCs w:val="26"/>
              </w:rPr>
            </w:pPr>
            <w:r w:rsidDel="00000000" w:rsidR="00000000" w:rsidRPr="00000000">
              <w:rPr>
                <w:sz w:val="26"/>
                <w:szCs w:val="26"/>
                <w:rtl w:val="0"/>
              </w:rPr>
              <w:t xml:space="preserve">5</w:t>
            </w:r>
          </w:p>
        </w:tc>
        <w:tc>
          <w:tcPr>
            <w:vAlign w:val="center"/>
          </w:tcPr>
          <w:p w:rsidR="00000000" w:rsidDel="00000000" w:rsidP="00000000" w:rsidRDefault="00000000" w:rsidRPr="00000000" w14:paraId="000002AF">
            <w:pPr>
              <w:spacing w:line="276" w:lineRule="auto"/>
              <w:rPr>
                <w:sz w:val="26"/>
                <w:szCs w:val="26"/>
              </w:rPr>
            </w:pPr>
            <w:r w:rsidDel="00000000" w:rsidR="00000000" w:rsidRPr="00000000">
              <w:rPr>
                <w:sz w:val="26"/>
                <w:szCs w:val="26"/>
                <w:rtl w:val="0"/>
              </w:rPr>
              <w:t xml:space="preserve">Huyện Đak Đoa</w:t>
            </w:r>
          </w:p>
        </w:tc>
        <w:tc>
          <w:tcPr>
            <w:vAlign w:val="center"/>
          </w:tcPr>
          <w:p w:rsidR="00000000" w:rsidDel="00000000" w:rsidP="00000000" w:rsidRDefault="00000000" w:rsidRPr="00000000" w14:paraId="000002B0">
            <w:pPr>
              <w:spacing w:line="276" w:lineRule="auto"/>
              <w:jc w:val="center"/>
              <w:rPr>
                <w:sz w:val="26"/>
                <w:szCs w:val="26"/>
              </w:rPr>
            </w:pPr>
            <w:r w:rsidDel="00000000" w:rsidR="00000000" w:rsidRPr="00000000">
              <w:rPr>
                <w:sz w:val="26"/>
                <w:szCs w:val="26"/>
                <w:rtl w:val="0"/>
              </w:rPr>
              <w:t xml:space="preserve">4.235</w:t>
            </w:r>
          </w:p>
        </w:tc>
        <w:tc>
          <w:tcPr>
            <w:vAlign w:val="center"/>
          </w:tcPr>
          <w:p w:rsidR="00000000" w:rsidDel="00000000" w:rsidP="00000000" w:rsidRDefault="00000000" w:rsidRPr="00000000" w14:paraId="000002B1">
            <w:pPr>
              <w:spacing w:line="276" w:lineRule="auto"/>
              <w:jc w:val="center"/>
              <w:rPr>
                <w:sz w:val="26"/>
                <w:szCs w:val="26"/>
              </w:rPr>
            </w:pPr>
            <w:r w:rsidDel="00000000" w:rsidR="00000000" w:rsidRPr="00000000">
              <w:rPr>
                <w:sz w:val="26"/>
                <w:szCs w:val="26"/>
                <w:rtl w:val="0"/>
              </w:rPr>
              <w:t xml:space="preserve">2.892</w:t>
            </w:r>
          </w:p>
        </w:tc>
        <w:tc>
          <w:tcPr>
            <w:vAlign w:val="center"/>
          </w:tcPr>
          <w:p w:rsidR="00000000" w:rsidDel="00000000" w:rsidP="00000000" w:rsidRDefault="00000000" w:rsidRPr="00000000" w14:paraId="000002B2">
            <w:pPr>
              <w:spacing w:line="276" w:lineRule="auto"/>
              <w:jc w:val="center"/>
              <w:rPr>
                <w:sz w:val="26"/>
                <w:szCs w:val="26"/>
              </w:rPr>
            </w:pPr>
            <w:r w:rsidDel="00000000" w:rsidR="00000000" w:rsidRPr="00000000">
              <w:rPr>
                <w:sz w:val="26"/>
                <w:szCs w:val="26"/>
                <w:rtl w:val="0"/>
              </w:rPr>
              <w:t xml:space="preserve">7.127</w:t>
            </w:r>
          </w:p>
        </w:tc>
      </w:tr>
      <w:tr>
        <w:trPr>
          <w:cantSplit w:val="0"/>
          <w:tblHeader w:val="0"/>
        </w:trPr>
        <w:tc>
          <w:tcPr/>
          <w:p w:rsidR="00000000" w:rsidDel="00000000" w:rsidP="00000000" w:rsidRDefault="00000000" w:rsidRPr="00000000" w14:paraId="000002B3">
            <w:pPr>
              <w:spacing w:line="276" w:lineRule="auto"/>
              <w:jc w:val="center"/>
              <w:rPr>
                <w:sz w:val="26"/>
                <w:szCs w:val="26"/>
              </w:rPr>
            </w:pPr>
            <w:r w:rsidDel="00000000" w:rsidR="00000000" w:rsidRPr="00000000">
              <w:rPr>
                <w:sz w:val="26"/>
                <w:szCs w:val="26"/>
                <w:rtl w:val="0"/>
              </w:rPr>
              <w:t xml:space="preserve">6</w:t>
            </w:r>
          </w:p>
        </w:tc>
        <w:tc>
          <w:tcPr>
            <w:vAlign w:val="center"/>
          </w:tcPr>
          <w:p w:rsidR="00000000" w:rsidDel="00000000" w:rsidP="00000000" w:rsidRDefault="00000000" w:rsidRPr="00000000" w14:paraId="000002B4">
            <w:pPr>
              <w:spacing w:line="276" w:lineRule="auto"/>
              <w:rPr>
                <w:sz w:val="26"/>
                <w:szCs w:val="26"/>
              </w:rPr>
            </w:pPr>
            <w:r w:rsidDel="00000000" w:rsidR="00000000" w:rsidRPr="00000000">
              <w:rPr>
                <w:sz w:val="26"/>
                <w:szCs w:val="26"/>
                <w:rtl w:val="0"/>
              </w:rPr>
              <w:t xml:space="preserve">Huyện Chư Păh</w:t>
            </w:r>
          </w:p>
        </w:tc>
        <w:tc>
          <w:tcPr>
            <w:vAlign w:val="center"/>
          </w:tcPr>
          <w:p w:rsidR="00000000" w:rsidDel="00000000" w:rsidP="00000000" w:rsidRDefault="00000000" w:rsidRPr="00000000" w14:paraId="000002B5">
            <w:pPr>
              <w:spacing w:line="276" w:lineRule="auto"/>
              <w:jc w:val="center"/>
              <w:rPr>
                <w:sz w:val="26"/>
                <w:szCs w:val="26"/>
              </w:rPr>
            </w:pPr>
            <w:r w:rsidDel="00000000" w:rsidR="00000000" w:rsidRPr="00000000">
              <w:rPr>
                <w:sz w:val="26"/>
                <w:szCs w:val="26"/>
                <w:rtl w:val="0"/>
              </w:rPr>
              <w:t xml:space="preserve">1.871</w:t>
            </w:r>
          </w:p>
        </w:tc>
        <w:tc>
          <w:tcPr>
            <w:vAlign w:val="center"/>
          </w:tcPr>
          <w:p w:rsidR="00000000" w:rsidDel="00000000" w:rsidP="00000000" w:rsidRDefault="00000000" w:rsidRPr="00000000" w14:paraId="000002B6">
            <w:pPr>
              <w:spacing w:line="276" w:lineRule="auto"/>
              <w:jc w:val="center"/>
              <w:rPr>
                <w:sz w:val="26"/>
                <w:szCs w:val="26"/>
              </w:rPr>
            </w:pPr>
            <w:r w:rsidDel="00000000" w:rsidR="00000000" w:rsidRPr="00000000">
              <w:rPr>
                <w:sz w:val="26"/>
                <w:szCs w:val="26"/>
                <w:rtl w:val="0"/>
              </w:rPr>
              <w:t xml:space="preserve">1.747</w:t>
            </w:r>
          </w:p>
        </w:tc>
        <w:tc>
          <w:tcPr>
            <w:vAlign w:val="center"/>
          </w:tcPr>
          <w:p w:rsidR="00000000" w:rsidDel="00000000" w:rsidP="00000000" w:rsidRDefault="00000000" w:rsidRPr="00000000" w14:paraId="000002B7">
            <w:pPr>
              <w:spacing w:line="276" w:lineRule="auto"/>
              <w:jc w:val="center"/>
              <w:rPr>
                <w:sz w:val="26"/>
                <w:szCs w:val="26"/>
              </w:rPr>
            </w:pPr>
            <w:r w:rsidDel="00000000" w:rsidR="00000000" w:rsidRPr="00000000">
              <w:rPr>
                <w:sz w:val="26"/>
                <w:szCs w:val="26"/>
                <w:rtl w:val="0"/>
              </w:rPr>
              <w:t xml:space="preserve">3.618</w:t>
            </w:r>
          </w:p>
        </w:tc>
      </w:tr>
      <w:tr>
        <w:trPr>
          <w:cantSplit w:val="0"/>
          <w:tblHeader w:val="0"/>
        </w:trPr>
        <w:tc>
          <w:tcPr/>
          <w:p w:rsidR="00000000" w:rsidDel="00000000" w:rsidP="00000000" w:rsidRDefault="00000000" w:rsidRPr="00000000" w14:paraId="000002B8">
            <w:pPr>
              <w:spacing w:line="276" w:lineRule="auto"/>
              <w:jc w:val="center"/>
              <w:rPr>
                <w:sz w:val="26"/>
                <w:szCs w:val="26"/>
              </w:rPr>
            </w:pPr>
            <w:r w:rsidDel="00000000" w:rsidR="00000000" w:rsidRPr="00000000">
              <w:rPr>
                <w:sz w:val="26"/>
                <w:szCs w:val="26"/>
                <w:rtl w:val="0"/>
              </w:rPr>
              <w:t xml:space="preserve">7</w:t>
            </w:r>
          </w:p>
        </w:tc>
        <w:tc>
          <w:tcPr>
            <w:vAlign w:val="center"/>
          </w:tcPr>
          <w:p w:rsidR="00000000" w:rsidDel="00000000" w:rsidP="00000000" w:rsidRDefault="00000000" w:rsidRPr="00000000" w14:paraId="000002B9">
            <w:pPr>
              <w:spacing w:line="276" w:lineRule="auto"/>
              <w:rPr>
                <w:sz w:val="26"/>
                <w:szCs w:val="26"/>
              </w:rPr>
            </w:pPr>
            <w:r w:rsidDel="00000000" w:rsidR="00000000" w:rsidRPr="00000000">
              <w:rPr>
                <w:sz w:val="26"/>
                <w:szCs w:val="26"/>
                <w:rtl w:val="0"/>
              </w:rPr>
              <w:t xml:space="preserve">Huyện Ia Grai</w:t>
            </w:r>
          </w:p>
        </w:tc>
        <w:tc>
          <w:tcPr>
            <w:vAlign w:val="center"/>
          </w:tcPr>
          <w:p w:rsidR="00000000" w:rsidDel="00000000" w:rsidP="00000000" w:rsidRDefault="00000000" w:rsidRPr="00000000" w14:paraId="000002BA">
            <w:pPr>
              <w:spacing w:line="276" w:lineRule="auto"/>
              <w:jc w:val="center"/>
              <w:rPr>
                <w:sz w:val="26"/>
                <w:szCs w:val="26"/>
              </w:rPr>
            </w:pPr>
            <w:r w:rsidDel="00000000" w:rsidR="00000000" w:rsidRPr="00000000">
              <w:rPr>
                <w:sz w:val="26"/>
                <w:szCs w:val="26"/>
                <w:rtl w:val="0"/>
              </w:rPr>
              <w:t xml:space="preserve">5.380</w:t>
            </w:r>
          </w:p>
        </w:tc>
        <w:tc>
          <w:tcPr>
            <w:vAlign w:val="center"/>
          </w:tcPr>
          <w:p w:rsidR="00000000" w:rsidDel="00000000" w:rsidP="00000000" w:rsidRDefault="00000000" w:rsidRPr="00000000" w14:paraId="000002BB">
            <w:pPr>
              <w:spacing w:line="276" w:lineRule="auto"/>
              <w:jc w:val="center"/>
              <w:rPr>
                <w:sz w:val="26"/>
                <w:szCs w:val="26"/>
              </w:rPr>
            </w:pPr>
            <w:r w:rsidDel="00000000" w:rsidR="00000000" w:rsidRPr="00000000">
              <w:rPr>
                <w:sz w:val="26"/>
                <w:szCs w:val="26"/>
                <w:rtl w:val="0"/>
              </w:rPr>
              <w:t xml:space="preserve">6.148</w:t>
            </w:r>
          </w:p>
        </w:tc>
        <w:tc>
          <w:tcPr>
            <w:vAlign w:val="center"/>
          </w:tcPr>
          <w:p w:rsidR="00000000" w:rsidDel="00000000" w:rsidP="00000000" w:rsidRDefault="00000000" w:rsidRPr="00000000" w14:paraId="000002BC">
            <w:pPr>
              <w:spacing w:line="276" w:lineRule="auto"/>
              <w:jc w:val="center"/>
              <w:rPr>
                <w:sz w:val="26"/>
                <w:szCs w:val="26"/>
              </w:rPr>
            </w:pPr>
            <w:r w:rsidDel="00000000" w:rsidR="00000000" w:rsidRPr="00000000">
              <w:rPr>
                <w:sz w:val="26"/>
                <w:szCs w:val="26"/>
                <w:rtl w:val="0"/>
              </w:rPr>
              <w:t xml:space="preserve">11.528</w:t>
            </w:r>
          </w:p>
        </w:tc>
      </w:tr>
      <w:tr>
        <w:trPr>
          <w:cantSplit w:val="0"/>
          <w:tblHeader w:val="0"/>
        </w:trPr>
        <w:tc>
          <w:tcPr/>
          <w:p w:rsidR="00000000" w:rsidDel="00000000" w:rsidP="00000000" w:rsidRDefault="00000000" w:rsidRPr="00000000" w14:paraId="000002BD">
            <w:pPr>
              <w:spacing w:line="276" w:lineRule="auto"/>
              <w:jc w:val="center"/>
              <w:rPr>
                <w:sz w:val="26"/>
                <w:szCs w:val="26"/>
              </w:rPr>
            </w:pPr>
            <w:r w:rsidDel="00000000" w:rsidR="00000000" w:rsidRPr="00000000">
              <w:rPr>
                <w:sz w:val="26"/>
                <w:szCs w:val="26"/>
                <w:rtl w:val="0"/>
              </w:rPr>
              <w:t xml:space="preserve">8</w:t>
            </w:r>
          </w:p>
        </w:tc>
        <w:tc>
          <w:tcPr>
            <w:vAlign w:val="center"/>
          </w:tcPr>
          <w:p w:rsidR="00000000" w:rsidDel="00000000" w:rsidP="00000000" w:rsidRDefault="00000000" w:rsidRPr="00000000" w14:paraId="000002BE">
            <w:pPr>
              <w:spacing w:line="276" w:lineRule="auto"/>
              <w:rPr>
                <w:sz w:val="26"/>
                <w:szCs w:val="26"/>
              </w:rPr>
            </w:pPr>
            <w:r w:rsidDel="00000000" w:rsidR="00000000" w:rsidRPr="00000000">
              <w:rPr>
                <w:sz w:val="26"/>
                <w:szCs w:val="26"/>
                <w:rtl w:val="0"/>
              </w:rPr>
              <w:t xml:space="preserve">Huyện Mang Yang</w:t>
            </w:r>
          </w:p>
        </w:tc>
        <w:tc>
          <w:tcPr>
            <w:vAlign w:val="center"/>
          </w:tcPr>
          <w:p w:rsidR="00000000" w:rsidDel="00000000" w:rsidP="00000000" w:rsidRDefault="00000000" w:rsidRPr="00000000" w14:paraId="000002BF">
            <w:pPr>
              <w:spacing w:line="276" w:lineRule="auto"/>
              <w:jc w:val="center"/>
              <w:rPr>
                <w:sz w:val="26"/>
                <w:szCs w:val="26"/>
              </w:rPr>
            </w:pPr>
            <w:r w:rsidDel="00000000" w:rsidR="00000000" w:rsidRPr="00000000">
              <w:rPr>
                <w:sz w:val="26"/>
                <w:szCs w:val="26"/>
                <w:rtl w:val="0"/>
              </w:rPr>
              <w:t xml:space="preserve">1.393</w:t>
            </w:r>
          </w:p>
        </w:tc>
        <w:tc>
          <w:tcPr>
            <w:vAlign w:val="center"/>
          </w:tcPr>
          <w:p w:rsidR="00000000" w:rsidDel="00000000" w:rsidP="00000000" w:rsidRDefault="00000000" w:rsidRPr="00000000" w14:paraId="000002C0">
            <w:pPr>
              <w:spacing w:line="276" w:lineRule="auto"/>
              <w:jc w:val="center"/>
              <w:rPr>
                <w:sz w:val="26"/>
                <w:szCs w:val="26"/>
              </w:rPr>
            </w:pPr>
            <w:r w:rsidDel="00000000" w:rsidR="00000000" w:rsidRPr="00000000">
              <w:rPr>
                <w:sz w:val="26"/>
                <w:szCs w:val="26"/>
                <w:rtl w:val="0"/>
              </w:rPr>
              <w:t xml:space="preserve">1.191</w:t>
            </w:r>
          </w:p>
        </w:tc>
        <w:tc>
          <w:tcPr>
            <w:vAlign w:val="center"/>
          </w:tcPr>
          <w:p w:rsidR="00000000" w:rsidDel="00000000" w:rsidP="00000000" w:rsidRDefault="00000000" w:rsidRPr="00000000" w14:paraId="000002C1">
            <w:pPr>
              <w:spacing w:line="276" w:lineRule="auto"/>
              <w:jc w:val="center"/>
              <w:rPr>
                <w:sz w:val="26"/>
                <w:szCs w:val="26"/>
              </w:rPr>
            </w:pPr>
            <w:r w:rsidDel="00000000" w:rsidR="00000000" w:rsidRPr="00000000">
              <w:rPr>
                <w:sz w:val="26"/>
                <w:szCs w:val="26"/>
                <w:rtl w:val="0"/>
              </w:rPr>
              <w:t xml:space="preserve">2.584</w:t>
            </w:r>
          </w:p>
        </w:tc>
      </w:tr>
      <w:tr>
        <w:trPr>
          <w:cantSplit w:val="0"/>
          <w:tblHeader w:val="0"/>
        </w:trPr>
        <w:tc>
          <w:tcPr>
            <w:tcBorders>
              <w:bottom w:color="000000" w:space="0" w:sz="4" w:val="single"/>
            </w:tcBorders>
          </w:tcPr>
          <w:p w:rsidR="00000000" w:rsidDel="00000000" w:rsidP="00000000" w:rsidRDefault="00000000" w:rsidRPr="00000000" w14:paraId="000002C2">
            <w:pPr>
              <w:spacing w:line="276" w:lineRule="auto"/>
              <w:jc w:val="center"/>
              <w:rPr>
                <w:sz w:val="26"/>
                <w:szCs w:val="26"/>
              </w:rPr>
            </w:pPr>
            <w:r w:rsidDel="00000000" w:rsidR="00000000" w:rsidRPr="00000000">
              <w:rPr>
                <w:sz w:val="26"/>
                <w:szCs w:val="26"/>
                <w:rtl w:val="0"/>
              </w:rPr>
              <w:t xml:space="preserve">9</w:t>
            </w:r>
          </w:p>
        </w:tc>
        <w:tc>
          <w:tcPr>
            <w:tcBorders>
              <w:bottom w:color="000000" w:space="0" w:sz="4" w:val="single"/>
            </w:tcBorders>
            <w:vAlign w:val="center"/>
          </w:tcPr>
          <w:p w:rsidR="00000000" w:rsidDel="00000000" w:rsidP="00000000" w:rsidRDefault="00000000" w:rsidRPr="00000000" w14:paraId="000002C3">
            <w:pPr>
              <w:spacing w:line="276" w:lineRule="auto"/>
              <w:rPr>
                <w:sz w:val="26"/>
                <w:szCs w:val="26"/>
              </w:rPr>
            </w:pPr>
            <w:r w:rsidDel="00000000" w:rsidR="00000000" w:rsidRPr="00000000">
              <w:rPr>
                <w:sz w:val="26"/>
                <w:szCs w:val="26"/>
                <w:rtl w:val="0"/>
              </w:rPr>
              <w:t xml:space="preserve">Huyện Kông Chro</w:t>
            </w:r>
          </w:p>
        </w:tc>
        <w:tc>
          <w:tcPr>
            <w:tcBorders>
              <w:bottom w:color="000000" w:space="0" w:sz="4" w:val="single"/>
            </w:tcBorders>
            <w:vAlign w:val="center"/>
          </w:tcPr>
          <w:p w:rsidR="00000000" w:rsidDel="00000000" w:rsidP="00000000" w:rsidRDefault="00000000" w:rsidRPr="00000000" w14:paraId="000002C4">
            <w:pPr>
              <w:spacing w:line="276" w:lineRule="auto"/>
              <w:jc w:val="center"/>
              <w:rPr>
                <w:sz w:val="26"/>
                <w:szCs w:val="26"/>
              </w:rPr>
            </w:pPr>
            <w:r w:rsidDel="00000000" w:rsidR="00000000" w:rsidRPr="00000000">
              <w:rPr>
                <w:sz w:val="26"/>
                <w:szCs w:val="26"/>
                <w:rtl w:val="0"/>
              </w:rPr>
              <w:t xml:space="preserve">859</w:t>
            </w:r>
          </w:p>
        </w:tc>
        <w:tc>
          <w:tcPr>
            <w:tcBorders>
              <w:bottom w:color="000000" w:space="0" w:sz="4" w:val="single"/>
            </w:tcBorders>
            <w:vAlign w:val="center"/>
          </w:tcPr>
          <w:p w:rsidR="00000000" w:rsidDel="00000000" w:rsidP="00000000" w:rsidRDefault="00000000" w:rsidRPr="00000000" w14:paraId="000002C5">
            <w:pPr>
              <w:spacing w:line="276" w:lineRule="auto"/>
              <w:jc w:val="center"/>
              <w:rPr>
                <w:sz w:val="26"/>
                <w:szCs w:val="26"/>
              </w:rPr>
            </w:pPr>
            <w:r w:rsidDel="00000000" w:rsidR="00000000" w:rsidRPr="00000000">
              <w:rPr>
                <w:sz w:val="26"/>
                <w:szCs w:val="26"/>
                <w:rtl w:val="0"/>
              </w:rPr>
              <w:t xml:space="preserve">502</w:t>
            </w:r>
          </w:p>
        </w:tc>
        <w:tc>
          <w:tcPr>
            <w:tcBorders>
              <w:bottom w:color="000000" w:space="0" w:sz="4" w:val="single"/>
            </w:tcBorders>
            <w:vAlign w:val="center"/>
          </w:tcPr>
          <w:p w:rsidR="00000000" w:rsidDel="00000000" w:rsidP="00000000" w:rsidRDefault="00000000" w:rsidRPr="00000000" w14:paraId="000002C6">
            <w:pPr>
              <w:spacing w:line="276" w:lineRule="auto"/>
              <w:jc w:val="center"/>
              <w:rPr>
                <w:sz w:val="26"/>
                <w:szCs w:val="26"/>
              </w:rPr>
            </w:pPr>
            <w:r w:rsidDel="00000000" w:rsidR="00000000" w:rsidRPr="00000000">
              <w:rPr>
                <w:sz w:val="26"/>
                <w:szCs w:val="26"/>
                <w:rtl w:val="0"/>
              </w:rPr>
              <w:t xml:space="preserve">1.361</w:t>
            </w:r>
          </w:p>
        </w:tc>
      </w:tr>
      <w:tr>
        <w:trPr>
          <w:cantSplit w:val="0"/>
          <w:tblHeader w:val="0"/>
        </w:trPr>
        <w:tc>
          <w:tcPr>
            <w:tcBorders>
              <w:bottom w:color="000000" w:space="0" w:sz="4" w:val="single"/>
            </w:tcBorders>
          </w:tcPr>
          <w:p w:rsidR="00000000" w:rsidDel="00000000" w:rsidP="00000000" w:rsidRDefault="00000000" w:rsidRPr="00000000" w14:paraId="000002C7">
            <w:pPr>
              <w:spacing w:line="276" w:lineRule="auto"/>
              <w:jc w:val="center"/>
              <w:rPr>
                <w:sz w:val="26"/>
                <w:szCs w:val="26"/>
              </w:rPr>
            </w:pPr>
            <w:r w:rsidDel="00000000" w:rsidR="00000000" w:rsidRPr="00000000">
              <w:rPr>
                <w:sz w:val="26"/>
                <w:szCs w:val="26"/>
                <w:rtl w:val="0"/>
              </w:rPr>
              <w:t xml:space="preserve">10</w:t>
            </w:r>
          </w:p>
        </w:tc>
        <w:tc>
          <w:tcPr>
            <w:tcBorders>
              <w:bottom w:color="000000" w:space="0" w:sz="4" w:val="single"/>
            </w:tcBorders>
            <w:vAlign w:val="center"/>
          </w:tcPr>
          <w:p w:rsidR="00000000" w:rsidDel="00000000" w:rsidP="00000000" w:rsidRDefault="00000000" w:rsidRPr="00000000" w14:paraId="000002C8">
            <w:pPr>
              <w:spacing w:line="276" w:lineRule="auto"/>
              <w:rPr>
                <w:sz w:val="26"/>
                <w:szCs w:val="26"/>
              </w:rPr>
            </w:pPr>
            <w:r w:rsidDel="00000000" w:rsidR="00000000" w:rsidRPr="00000000">
              <w:rPr>
                <w:sz w:val="26"/>
                <w:szCs w:val="26"/>
                <w:rtl w:val="0"/>
              </w:rPr>
              <w:t xml:space="preserve">Huyện Đức Cơ</w:t>
            </w:r>
          </w:p>
        </w:tc>
        <w:tc>
          <w:tcPr>
            <w:tcBorders>
              <w:bottom w:color="000000" w:space="0" w:sz="4" w:val="single"/>
            </w:tcBorders>
            <w:vAlign w:val="center"/>
          </w:tcPr>
          <w:p w:rsidR="00000000" w:rsidDel="00000000" w:rsidP="00000000" w:rsidRDefault="00000000" w:rsidRPr="00000000" w14:paraId="000002C9">
            <w:pPr>
              <w:spacing w:line="276" w:lineRule="auto"/>
              <w:jc w:val="center"/>
              <w:rPr>
                <w:sz w:val="26"/>
                <w:szCs w:val="26"/>
              </w:rPr>
            </w:pPr>
            <w:r w:rsidDel="00000000" w:rsidR="00000000" w:rsidRPr="00000000">
              <w:rPr>
                <w:sz w:val="26"/>
                <w:szCs w:val="26"/>
                <w:rtl w:val="0"/>
              </w:rPr>
              <w:t xml:space="preserve">1.558</w:t>
            </w:r>
          </w:p>
        </w:tc>
        <w:tc>
          <w:tcPr>
            <w:tcBorders>
              <w:bottom w:color="000000" w:space="0" w:sz="4" w:val="single"/>
            </w:tcBorders>
            <w:vAlign w:val="center"/>
          </w:tcPr>
          <w:p w:rsidR="00000000" w:rsidDel="00000000" w:rsidP="00000000" w:rsidRDefault="00000000" w:rsidRPr="00000000" w14:paraId="000002CA">
            <w:pPr>
              <w:spacing w:line="276" w:lineRule="auto"/>
              <w:jc w:val="center"/>
              <w:rPr>
                <w:sz w:val="26"/>
                <w:szCs w:val="26"/>
              </w:rPr>
            </w:pPr>
            <w:r w:rsidDel="00000000" w:rsidR="00000000" w:rsidRPr="00000000">
              <w:rPr>
                <w:sz w:val="26"/>
                <w:szCs w:val="26"/>
                <w:rtl w:val="0"/>
              </w:rPr>
              <w:t xml:space="preserve">2.382</w:t>
            </w:r>
          </w:p>
        </w:tc>
        <w:tc>
          <w:tcPr>
            <w:tcBorders>
              <w:bottom w:color="000000" w:space="0" w:sz="4" w:val="single"/>
            </w:tcBorders>
            <w:vAlign w:val="center"/>
          </w:tcPr>
          <w:p w:rsidR="00000000" w:rsidDel="00000000" w:rsidP="00000000" w:rsidRDefault="00000000" w:rsidRPr="00000000" w14:paraId="000002CB">
            <w:pPr>
              <w:spacing w:line="276" w:lineRule="auto"/>
              <w:jc w:val="center"/>
              <w:rPr>
                <w:sz w:val="26"/>
                <w:szCs w:val="26"/>
              </w:rPr>
            </w:pPr>
            <w:r w:rsidDel="00000000" w:rsidR="00000000" w:rsidRPr="00000000">
              <w:rPr>
                <w:sz w:val="26"/>
                <w:szCs w:val="26"/>
                <w:rtl w:val="0"/>
              </w:rPr>
              <w:t xml:space="preserve">3.940</w:t>
            </w:r>
          </w:p>
        </w:tc>
      </w:tr>
      <w:tr>
        <w:trPr>
          <w:cantSplit w:val="0"/>
          <w:tblHeader w:val="0"/>
        </w:trPr>
        <w:tc>
          <w:tcPr>
            <w:tcBorders>
              <w:bottom w:color="000000" w:space="0" w:sz="4" w:val="single"/>
            </w:tcBorders>
          </w:tcPr>
          <w:p w:rsidR="00000000" w:rsidDel="00000000" w:rsidP="00000000" w:rsidRDefault="00000000" w:rsidRPr="00000000" w14:paraId="000002CC">
            <w:pPr>
              <w:spacing w:line="276" w:lineRule="auto"/>
              <w:jc w:val="center"/>
              <w:rPr>
                <w:sz w:val="26"/>
                <w:szCs w:val="26"/>
              </w:rPr>
            </w:pPr>
            <w:r w:rsidDel="00000000" w:rsidR="00000000" w:rsidRPr="00000000">
              <w:rPr>
                <w:sz w:val="26"/>
                <w:szCs w:val="26"/>
                <w:rtl w:val="0"/>
              </w:rPr>
              <w:t xml:space="preserve">11</w:t>
            </w:r>
          </w:p>
        </w:tc>
        <w:tc>
          <w:tcPr>
            <w:tcBorders>
              <w:bottom w:color="000000" w:space="0" w:sz="4" w:val="single"/>
            </w:tcBorders>
            <w:vAlign w:val="center"/>
          </w:tcPr>
          <w:p w:rsidR="00000000" w:rsidDel="00000000" w:rsidP="00000000" w:rsidRDefault="00000000" w:rsidRPr="00000000" w14:paraId="000002CD">
            <w:pPr>
              <w:spacing w:line="276" w:lineRule="auto"/>
              <w:rPr>
                <w:sz w:val="26"/>
                <w:szCs w:val="26"/>
              </w:rPr>
            </w:pPr>
            <w:r w:rsidDel="00000000" w:rsidR="00000000" w:rsidRPr="00000000">
              <w:rPr>
                <w:sz w:val="26"/>
                <w:szCs w:val="26"/>
                <w:rtl w:val="0"/>
              </w:rPr>
              <w:t xml:space="preserve">Huyện Chư Prông</w:t>
            </w:r>
          </w:p>
        </w:tc>
        <w:tc>
          <w:tcPr>
            <w:tcBorders>
              <w:bottom w:color="000000" w:space="0" w:sz="4" w:val="single"/>
            </w:tcBorders>
            <w:vAlign w:val="center"/>
          </w:tcPr>
          <w:p w:rsidR="00000000" w:rsidDel="00000000" w:rsidP="00000000" w:rsidRDefault="00000000" w:rsidRPr="00000000" w14:paraId="000002CE">
            <w:pPr>
              <w:spacing w:line="276" w:lineRule="auto"/>
              <w:jc w:val="center"/>
              <w:rPr>
                <w:sz w:val="26"/>
                <w:szCs w:val="26"/>
              </w:rPr>
            </w:pPr>
            <w:r w:rsidDel="00000000" w:rsidR="00000000" w:rsidRPr="00000000">
              <w:rPr>
                <w:sz w:val="26"/>
                <w:szCs w:val="26"/>
                <w:rtl w:val="0"/>
              </w:rPr>
              <w:t xml:space="preserve">3.128</w:t>
            </w:r>
          </w:p>
        </w:tc>
        <w:tc>
          <w:tcPr>
            <w:tcBorders>
              <w:bottom w:color="000000" w:space="0" w:sz="4" w:val="single"/>
            </w:tcBorders>
            <w:vAlign w:val="center"/>
          </w:tcPr>
          <w:p w:rsidR="00000000" w:rsidDel="00000000" w:rsidP="00000000" w:rsidRDefault="00000000" w:rsidRPr="00000000" w14:paraId="000002CF">
            <w:pPr>
              <w:spacing w:line="276" w:lineRule="auto"/>
              <w:jc w:val="center"/>
              <w:rPr>
                <w:sz w:val="26"/>
                <w:szCs w:val="26"/>
              </w:rPr>
            </w:pPr>
            <w:r w:rsidDel="00000000" w:rsidR="00000000" w:rsidRPr="00000000">
              <w:rPr>
                <w:sz w:val="26"/>
                <w:szCs w:val="26"/>
                <w:rtl w:val="0"/>
              </w:rPr>
              <w:t xml:space="preserve">2.455</w:t>
            </w:r>
          </w:p>
        </w:tc>
        <w:tc>
          <w:tcPr>
            <w:tcBorders>
              <w:bottom w:color="000000" w:space="0" w:sz="4" w:val="single"/>
            </w:tcBorders>
            <w:vAlign w:val="center"/>
          </w:tcPr>
          <w:p w:rsidR="00000000" w:rsidDel="00000000" w:rsidP="00000000" w:rsidRDefault="00000000" w:rsidRPr="00000000" w14:paraId="000002D0">
            <w:pPr>
              <w:spacing w:line="276" w:lineRule="auto"/>
              <w:jc w:val="center"/>
              <w:rPr>
                <w:sz w:val="26"/>
                <w:szCs w:val="26"/>
              </w:rPr>
            </w:pPr>
            <w:r w:rsidDel="00000000" w:rsidR="00000000" w:rsidRPr="00000000">
              <w:rPr>
                <w:sz w:val="26"/>
                <w:szCs w:val="26"/>
                <w:rtl w:val="0"/>
              </w:rPr>
              <w:t xml:space="preserve">5.583</w:t>
            </w:r>
          </w:p>
        </w:tc>
      </w:tr>
      <w:tr>
        <w:trPr>
          <w:cantSplit w:val="0"/>
          <w:tblHeader w:val="0"/>
        </w:trPr>
        <w:tc>
          <w:tcPr>
            <w:tcBorders>
              <w:bottom w:color="000000" w:space="0" w:sz="4" w:val="single"/>
            </w:tcBorders>
          </w:tcPr>
          <w:p w:rsidR="00000000" w:rsidDel="00000000" w:rsidP="00000000" w:rsidRDefault="00000000" w:rsidRPr="00000000" w14:paraId="000002D1">
            <w:pPr>
              <w:spacing w:line="276" w:lineRule="auto"/>
              <w:jc w:val="center"/>
              <w:rPr>
                <w:sz w:val="26"/>
                <w:szCs w:val="26"/>
              </w:rPr>
            </w:pPr>
            <w:r w:rsidDel="00000000" w:rsidR="00000000" w:rsidRPr="00000000">
              <w:rPr>
                <w:sz w:val="26"/>
                <w:szCs w:val="26"/>
                <w:rtl w:val="0"/>
              </w:rPr>
              <w:t xml:space="preserve">12</w:t>
            </w:r>
          </w:p>
        </w:tc>
        <w:tc>
          <w:tcPr>
            <w:tcBorders>
              <w:bottom w:color="000000" w:space="0" w:sz="4" w:val="single"/>
            </w:tcBorders>
            <w:vAlign w:val="center"/>
          </w:tcPr>
          <w:p w:rsidR="00000000" w:rsidDel="00000000" w:rsidP="00000000" w:rsidRDefault="00000000" w:rsidRPr="00000000" w14:paraId="000002D2">
            <w:pPr>
              <w:spacing w:line="276" w:lineRule="auto"/>
              <w:rPr>
                <w:sz w:val="26"/>
                <w:szCs w:val="26"/>
              </w:rPr>
            </w:pPr>
            <w:r w:rsidDel="00000000" w:rsidR="00000000" w:rsidRPr="00000000">
              <w:rPr>
                <w:sz w:val="26"/>
                <w:szCs w:val="26"/>
                <w:rtl w:val="0"/>
              </w:rPr>
              <w:t xml:space="preserve">Huyện Chư Sê</w:t>
            </w:r>
          </w:p>
        </w:tc>
        <w:tc>
          <w:tcPr>
            <w:tcBorders>
              <w:bottom w:color="000000" w:space="0" w:sz="4" w:val="single"/>
            </w:tcBorders>
            <w:vAlign w:val="center"/>
          </w:tcPr>
          <w:p w:rsidR="00000000" w:rsidDel="00000000" w:rsidP="00000000" w:rsidRDefault="00000000" w:rsidRPr="00000000" w14:paraId="000002D3">
            <w:pPr>
              <w:spacing w:line="276" w:lineRule="auto"/>
              <w:jc w:val="center"/>
              <w:rPr>
                <w:sz w:val="26"/>
                <w:szCs w:val="26"/>
              </w:rPr>
            </w:pPr>
            <w:r w:rsidDel="00000000" w:rsidR="00000000" w:rsidRPr="00000000">
              <w:rPr>
                <w:sz w:val="26"/>
                <w:szCs w:val="26"/>
                <w:rtl w:val="0"/>
              </w:rPr>
              <w:t xml:space="preserve">3.099</w:t>
            </w:r>
          </w:p>
        </w:tc>
        <w:tc>
          <w:tcPr>
            <w:tcBorders>
              <w:bottom w:color="000000" w:space="0" w:sz="4" w:val="single"/>
            </w:tcBorders>
            <w:vAlign w:val="center"/>
          </w:tcPr>
          <w:p w:rsidR="00000000" w:rsidDel="00000000" w:rsidP="00000000" w:rsidRDefault="00000000" w:rsidRPr="00000000" w14:paraId="000002D4">
            <w:pPr>
              <w:spacing w:line="276" w:lineRule="auto"/>
              <w:jc w:val="center"/>
              <w:rPr>
                <w:sz w:val="26"/>
                <w:szCs w:val="26"/>
              </w:rPr>
            </w:pPr>
            <w:r w:rsidDel="00000000" w:rsidR="00000000" w:rsidRPr="00000000">
              <w:rPr>
                <w:sz w:val="26"/>
                <w:szCs w:val="26"/>
                <w:rtl w:val="0"/>
              </w:rPr>
              <w:t xml:space="preserve">2.452</w:t>
            </w:r>
          </w:p>
        </w:tc>
        <w:tc>
          <w:tcPr>
            <w:tcBorders>
              <w:bottom w:color="000000" w:space="0" w:sz="4" w:val="single"/>
            </w:tcBorders>
            <w:vAlign w:val="center"/>
          </w:tcPr>
          <w:p w:rsidR="00000000" w:rsidDel="00000000" w:rsidP="00000000" w:rsidRDefault="00000000" w:rsidRPr="00000000" w14:paraId="000002D5">
            <w:pPr>
              <w:spacing w:line="276" w:lineRule="auto"/>
              <w:jc w:val="center"/>
              <w:rPr>
                <w:sz w:val="26"/>
                <w:szCs w:val="26"/>
              </w:rPr>
            </w:pPr>
            <w:r w:rsidDel="00000000" w:rsidR="00000000" w:rsidRPr="00000000">
              <w:rPr>
                <w:sz w:val="26"/>
                <w:szCs w:val="26"/>
                <w:rtl w:val="0"/>
              </w:rPr>
              <w:t xml:space="preserve">5.551</w:t>
            </w:r>
          </w:p>
        </w:tc>
      </w:tr>
      <w:tr>
        <w:trPr>
          <w:cantSplit w:val="0"/>
          <w:tblHeader w:val="0"/>
        </w:trPr>
        <w:tc>
          <w:tcPr>
            <w:tcBorders>
              <w:bottom w:color="000000" w:space="0" w:sz="4" w:val="single"/>
            </w:tcBorders>
          </w:tcPr>
          <w:p w:rsidR="00000000" w:rsidDel="00000000" w:rsidP="00000000" w:rsidRDefault="00000000" w:rsidRPr="00000000" w14:paraId="000002D6">
            <w:pPr>
              <w:spacing w:line="276" w:lineRule="auto"/>
              <w:jc w:val="center"/>
              <w:rPr>
                <w:sz w:val="26"/>
                <w:szCs w:val="26"/>
              </w:rPr>
            </w:pPr>
            <w:r w:rsidDel="00000000" w:rsidR="00000000" w:rsidRPr="00000000">
              <w:rPr>
                <w:sz w:val="26"/>
                <w:szCs w:val="26"/>
                <w:rtl w:val="0"/>
              </w:rPr>
              <w:t xml:space="preserve">13</w:t>
            </w:r>
          </w:p>
        </w:tc>
        <w:tc>
          <w:tcPr>
            <w:tcBorders>
              <w:bottom w:color="000000" w:space="0" w:sz="4" w:val="single"/>
            </w:tcBorders>
            <w:vAlign w:val="center"/>
          </w:tcPr>
          <w:p w:rsidR="00000000" w:rsidDel="00000000" w:rsidP="00000000" w:rsidRDefault="00000000" w:rsidRPr="00000000" w14:paraId="000002D7">
            <w:pPr>
              <w:spacing w:line="276" w:lineRule="auto"/>
              <w:rPr>
                <w:sz w:val="26"/>
                <w:szCs w:val="26"/>
              </w:rPr>
            </w:pPr>
            <w:r w:rsidDel="00000000" w:rsidR="00000000" w:rsidRPr="00000000">
              <w:rPr>
                <w:sz w:val="26"/>
                <w:szCs w:val="26"/>
                <w:rtl w:val="0"/>
              </w:rPr>
              <w:t xml:space="preserve">Huyện Đăk Pơ</w:t>
            </w:r>
          </w:p>
        </w:tc>
        <w:tc>
          <w:tcPr>
            <w:tcBorders>
              <w:bottom w:color="000000" w:space="0" w:sz="4" w:val="single"/>
            </w:tcBorders>
            <w:vAlign w:val="center"/>
          </w:tcPr>
          <w:p w:rsidR="00000000" w:rsidDel="00000000" w:rsidP="00000000" w:rsidRDefault="00000000" w:rsidRPr="00000000" w14:paraId="000002D8">
            <w:pPr>
              <w:spacing w:line="276" w:lineRule="auto"/>
              <w:jc w:val="center"/>
              <w:rPr>
                <w:sz w:val="26"/>
                <w:szCs w:val="26"/>
              </w:rPr>
            </w:pPr>
            <w:r w:rsidDel="00000000" w:rsidR="00000000" w:rsidRPr="00000000">
              <w:rPr>
                <w:sz w:val="26"/>
                <w:szCs w:val="26"/>
                <w:rtl w:val="0"/>
              </w:rPr>
              <w:t xml:space="preserve">750</w:t>
            </w:r>
          </w:p>
        </w:tc>
        <w:tc>
          <w:tcPr>
            <w:tcBorders>
              <w:bottom w:color="000000" w:space="0" w:sz="4" w:val="single"/>
            </w:tcBorders>
            <w:vAlign w:val="center"/>
          </w:tcPr>
          <w:p w:rsidR="00000000" w:rsidDel="00000000" w:rsidP="00000000" w:rsidRDefault="00000000" w:rsidRPr="00000000" w14:paraId="000002D9">
            <w:pPr>
              <w:spacing w:line="276" w:lineRule="auto"/>
              <w:jc w:val="center"/>
              <w:rPr>
                <w:sz w:val="26"/>
                <w:szCs w:val="26"/>
              </w:rPr>
            </w:pPr>
            <w:r w:rsidDel="00000000" w:rsidR="00000000" w:rsidRPr="00000000">
              <w:rPr>
                <w:sz w:val="26"/>
                <w:szCs w:val="26"/>
                <w:rtl w:val="0"/>
              </w:rPr>
              <w:t xml:space="preserve">703</w:t>
            </w:r>
          </w:p>
        </w:tc>
        <w:tc>
          <w:tcPr>
            <w:tcBorders>
              <w:bottom w:color="000000" w:space="0" w:sz="4" w:val="single"/>
            </w:tcBorders>
            <w:vAlign w:val="center"/>
          </w:tcPr>
          <w:p w:rsidR="00000000" w:rsidDel="00000000" w:rsidP="00000000" w:rsidRDefault="00000000" w:rsidRPr="00000000" w14:paraId="000002DA">
            <w:pPr>
              <w:spacing w:line="276" w:lineRule="auto"/>
              <w:jc w:val="center"/>
              <w:rPr>
                <w:sz w:val="26"/>
                <w:szCs w:val="26"/>
              </w:rPr>
            </w:pPr>
            <w:r w:rsidDel="00000000" w:rsidR="00000000" w:rsidRPr="00000000">
              <w:rPr>
                <w:sz w:val="26"/>
                <w:szCs w:val="26"/>
                <w:rtl w:val="0"/>
              </w:rPr>
              <w:t xml:space="preserve">1.453</w:t>
            </w:r>
          </w:p>
        </w:tc>
      </w:tr>
      <w:tr>
        <w:trPr>
          <w:cantSplit w:val="0"/>
          <w:tblHeader w:val="0"/>
        </w:trPr>
        <w:tc>
          <w:tcPr>
            <w:tcBorders>
              <w:bottom w:color="000000" w:space="0" w:sz="4" w:val="single"/>
            </w:tcBorders>
          </w:tcPr>
          <w:p w:rsidR="00000000" w:rsidDel="00000000" w:rsidP="00000000" w:rsidRDefault="00000000" w:rsidRPr="00000000" w14:paraId="000002DB">
            <w:pPr>
              <w:spacing w:line="276" w:lineRule="auto"/>
              <w:jc w:val="center"/>
              <w:rPr>
                <w:sz w:val="26"/>
                <w:szCs w:val="26"/>
              </w:rPr>
            </w:pPr>
            <w:r w:rsidDel="00000000" w:rsidR="00000000" w:rsidRPr="00000000">
              <w:rPr>
                <w:sz w:val="26"/>
                <w:szCs w:val="26"/>
                <w:rtl w:val="0"/>
              </w:rPr>
              <w:t xml:space="preserve">14</w:t>
            </w:r>
          </w:p>
        </w:tc>
        <w:tc>
          <w:tcPr>
            <w:tcBorders>
              <w:bottom w:color="000000" w:space="0" w:sz="4" w:val="single"/>
            </w:tcBorders>
            <w:vAlign w:val="center"/>
          </w:tcPr>
          <w:p w:rsidR="00000000" w:rsidDel="00000000" w:rsidP="00000000" w:rsidRDefault="00000000" w:rsidRPr="00000000" w14:paraId="000002DC">
            <w:pPr>
              <w:spacing w:line="276" w:lineRule="auto"/>
              <w:rPr>
                <w:sz w:val="26"/>
                <w:szCs w:val="26"/>
              </w:rPr>
            </w:pPr>
            <w:r w:rsidDel="00000000" w:rsidR="00000000" w:rsidRPr="00000000">
              <w:rPr>
                <w:sz w:val="26"/>
                <w:szCs w:val="26"/>
                <w:rtl w:val="0"/>
              </w:rPr>
              <w:t xml:space="preserve">Huyện Ia Pa</w:t>
            </w:r>
          </w:p>
        </w:tc>
        <w:tc>
          <w:tcPr>
            <w:tcBorders>
              <w:bottom w:color="000000" w:space="0" w:sz="4" w:val="single"/>
            </w:tcBorders>
            <w:vAlign w:val="center"/>
          </w:tcPr>
          <w:p w:rsidR="00000000" w:rsidDel="00000000" w:rsidP="00000000" w:rsidRDefault="00000000" w:rsidRPr="00000000" w14:paraId="000002DD">
            <w:pPr>
              <w:spacing w:line="276" w:lineRule="auto"/>
              <w:jc w:val="center"/>
              <w:rPr>
                <w:sz w:val="26"/>
                <w:szCs w:val="26"/>
              </w:rPr>
            </w:pPr>
            <w:r w:rsidDel="00000000" w:rsidR="00000000" w:rsidRPr="00000000">
              <w:rPr>
                <w:sz w:val="26"/>
                <w:szCs w:val="26"/>
                <w:rtl w:val="0"/>
              </w:rPr>
              <w:t xml:space="preserve">457</w:t>
            </w:r>
          </w:p>
        </w:tc>
        <w:tc>
          <w:tcPr>
            <w:tcBorders>
              <w:bottom w:color="000000" w:space="0" w:sz="4" w:val="single"/>
            </w:tcBorders>
            <w:vAlign w:val="center"/>
          </w:tcPr>
          <w:p w:rsidR="00000000" w:rsidDel="00000000" w:rsidP="00000000" w:rsidRDefault="00000000" w:rsidRPr="00000000" w14:paraId="000002DE">
            <w:pPr>
              <w:spacing w:line="276" w:lineRule="auto"/>
              <w:jc w:val="center"/>
              <w:rPr>
                <w:sz w:val="26"/>
                <w:szCs w:val="26"/>
              </w:rPr>
            </w:pPr>
            <w:r w:rsidDel="00000000" w:rsidR="00000000" w:rsidRPr="00000000">
              <w:rPr>
                <w:sz w:val="26"/>
                <w:szCs w:val="26"/>
                <w:rtl w:val="0"/>
              </w:rPr>
              <w:t xml:space="preserve">663</w:t>
            </w:r>
          </w:p>
        </w:tc>
        <w:tc>
          <w:tcPr>
            <w:tcBorders>
              <w:bottom w:color="000000" w:space="0" w:sz="4" w:val="single"/>
            </w:tcBorders>
            <w:vAlign w:val="center"/>
          </w:tcPr>
          <w:p w:rsidR="00000000" w:rsidDel="00000000" w:rsidP="00000000" w:rsidRDefault="00000000" w:rsidRPr="00000000" w14:paraId="000002DF">
            <w:pPr>
              <w:spacing w:line="276" w:lineRule="auto"/>
              <w:jc w:val="center"/>
              <w:rPr>
                <w:sz w:val="26"/>
                <w:szCs w:val="26"/>
              </w:rPr>
            </w:pPr>
            <w:r w:rsidDel="00000000" w:rsidR="00000000" w:rsidRPr="00000000">
              <w:rPr>
                <w:sz w:val="26"/>
                <w:szCs w:val="26"/>
                <w:rtl w:val="0"/>
              </w:rPr>
              <w:t xml:space="preserve">1.120</w:t>
            </w:r>
          </w:p>
        </w:tc>
      </w:tr>
      <w:tr>
        <w:trPr>
          <w:cantSplit w:val="0"/>
          <w:tblHeader w:val="0"/>
        </w:trPr>
        <w:tc>
          <w:tcPr>
            <w:tcBorders>
              <w:bottom w:color="000000" w:space="0" w:sz="4" w:val="single"/>
            </w:tcBorders>
          </w:tcPr>
          <w:p w:rsidR="00000000" w:rsidDel="00000000" w:rsidP="00000000" w:rsidRDefault="00000000" w:rsidRPr="00000000" w14:paraId="000002E0">
            <w:pPr>
              <w:spacing w:line="276" w:lineRule="auto"/>
              <w:jc w:val="center"/>
              <w:rPr>
                <w:sz w:val="26"/>
                <w:szCs w:val="26"/>
              </w:rPr>
            </w:pPr>
            <w:r w:rsidDel="00000000" w:rsidR="00000000" w:rsidRPr="00000000">
              <w:rPr>
                <w:sz w:val="26"/>
                <w:szCs w:val="26"/>
                <w:rtl w:val="0"/>
              </w:rPr>
              <w:t xml:space="preserve">15</w:t>
            </w:r>
          </w:p>
        </w:tc>
        <w:tc>
          <w:tcPr>
            <w:tcBorders>
              <w:bottom w:color="000000" w:space="0" w:sz="4" w:val="single"/>
            </w:tcBorders>
            <w:vAlign w:val="center"/>
          </w:tcPr>
          <w:p w:rsidR="00000000" w:rsidDel="00000000" w:rsidP="00000000" w:rsidRDefault="00000000" w:rsidRPr="00000000" w14:paraId="000002E1">
            <w:pPr>
              <w:spacing w:line="276" w:lineRule="auto"/>
              <w:rPr>
                <w:sz w:val="26"/>
                <w:szCs w:val="26"/>
              </w:rPr>
            </w:pPr>
            <w:r w:rsidDel="00000000" w:rsidR="00000000" w:rsidRPr="00000000">
              <w:rPr>
                <w:sz w:val="26"/>
                <w:szCs w:val="26"/>
                <w:rtl w:val="0"/>
              </w:rPr>
              <w:t xml:space="preserve">Huyện Krông Pa</w:t>
            </w:r>
          </w:p>
        </w:tc>
        <w:tc>
          <w:tcPr>
            <w:tcBorders>
              <w:bottom w:color="000000" w:space="0" w:sz="4" w:val="single"/>
            </w:tcBorders>
            <w:vAlign w:val="center"/>
          </w:tcPr>
          <w:p w:rsidR="00000000" w:rsidDel="00000000" w:rsidP="00000000" w:rsidRDefault="00000000" w:rsidRPr="00000000" w14:paraId="000002E2">
            <w:pPr>
              <w:spacing w:line="276" w:lineRule="auto"/>
              <w:jc w:val="center"/>
              <w:rPr>
                <w:sz w:val="26"/>
                <w:szCs w:val="26"/>
              </w:rPr>
            </w:pPr>
            <w:r w:rsidDel="00000000" w:rsidR="00000000" w:rsidRPr="00000000">
              <w:rPr>
                <w:sz w:val="26"/>
                <w:szCs w:val="26"/>
                <w:rtl w:val="0"/>
              </w:rPr>
              <w:t xml:space="preserve">956</w:t>
            </w:r>
          </w:p>
        </w:tc>
        <w:tc>
          <w:tcPr>
            <w:tcBorders>
              <w:bottom w:color="000000" w:space="0" w:sz="4" w:val="single"/>
            </w:tcBorders>
            <w:vAlign w:val="center"/>
          </w:tcPr>
          <w:p w:rsidR="00000000" w:rsidDel="00000000" w:rsidP="00000000" w:rsidRDefault="00000000" w:rsidRPr="00000000" w14:paraId="000002E3">
            <w:pPr>
              <w:spacing w:line="276" w:lineRule="auto"/>
              <w:jc w:val="center"/>
              <w:rPr>
                <w:sz w:val="26"/>
                <w:szCs w:val="26"/>
              </w:rPr>
            </w:pPr>
            <w:r w:rsidDel="00000000" w:rsidR="00000000" w:rsidRPr="00000000">
              <w:rPr>
                <w:sz w:val="26"/>
                <w:szCs w:val="26"/>
                <w:rtl w:val="0"/>
              </w:rPr>
              <w:t xml:space="preserve">711</w:t>
            </w:r>
          </w:p>
        </w:tc>
        <w:tc>
          <w:tcPr>
            <w:tcBorders>
              <w:bottom w:color="000000" w:space="0" w:sz="4" w:val="single"/>
            </w:tcBorders>
            <w:vAlign w:val="center"/>
          </w:tcPr>
          <w:p w:rsidR="00000000" w:rsidDel="00000000" w:rsidP="00000000" w:rsidRDefault="00000000" w:rsidRPr="00000000" w14:paraId="000002E4">
            <w:pPr>
              <w:spacing w:line="276" w:lineRule="auto"/>
              <w:jc w:val="center"/>
              <w:rPr>
                <w:sz w:val="26"/>
                <w:szCs w:val="26"/>
              </w:rPr>
            </w:pPr>
            <w:r w:rsidDel="00000000" w:rsidR="00000000" w:rsidRPr="00000000">
              <w:rPr>
                <w:sz w:val="26"/>
                <w:szCs w:val="26"/>
                <w:rtl w:val="0"/>
              </w:rPr>
              <w:t xml:space="preserve">1.667</w:t>
            </w:r>
          </w:p>
        </w:tc>
      </w:tr>
      <w:tr>
        <w:trPr>
          <w:cantSplit w:val="0"/>
          <w:tblHeader w:val="0"/>
        </w:trPr>
        <w:tc>
          <w:tcPr>
            <w:tcBorders>
              <w:bottom w:color="000000" w:space="0" w:sz="4" w:val="single"/>
            </w:tcBorders>
          </w:tcPr>
          <w:p w:rsidR="00000000" w:rsidDel="00000000" w:rsidP="00000000" w:rsidRDefault="00000000" w:rsidRPr="00000000" w14:paraId="000002E5">
            <w:pPr>
              <w:spacing w:line="276" w:lineRule="auto"/>
              <w:jc w:val="center"/>
              <w:rPr>
                <w:sz w:val="26"/>
                <w:szCs w:val="26"/>
              </w:rPr>
            </w:pPr>
            <w:r w:rsidDel="00000000" w:rsidR="00000000" w:rsidRPr="00000000">
              <w:rPr>
                <w:sz w:val="26"/>
                <w:szCs w:val="26"/>
                <w:rtl w:val="0"/>
              </w:rPr>
              <w:t xml:space="preserve">16</w:t>
            </w:r>
          </w:p>
        </w:tc>
        <w:tc>
          <w:tcPr>
            <w:tcBorders>
              <w:bottom w:color="000000" w:space="0" w:sz="4" w:val="single"/>
            </w:tcBorders>
            <w:vAlign w:val="center"/>
          </w:tcPr>
          <w:p w:rsidR="00000000" w:rsidDel="00000000" w:rsidP="00000000" w:rsidRDefault="00000000" w:rsidRPr="00000000" w14:paraId="000002E6">
            <w:pPr>
              <w:spacing w:line="276" w:lineRule="auto"/>
              <w:rPr>
                <w:sz w:val="26"/>
                <w:szCs w:val="26"/>
              </w:rPr>
            </w:pPr>
            <w:r w:rsidDel="00000000" w:rsidR="00000000" w:rsidRPr="00000000">
              <w:rPr>
                <w:sz w:val="26"/>
                <w:szCs w:val="26"/>
                <w:rtl w:val="0"/>
              </w:rPr>
              <w:t xml:space="preserve">Huyện Phú Thiện</w:t>
            </w:r>
          </w:p>
        </w:tc>
        <w:tc>
          <w:tcPr>
            <w:tcBorders>
              <w:bottom w:color="000000" w:space="0" w:sz="4" w:val="single"/>
            </w:tcBorders>
            <w:vAlign w:val="center"/>
          </w:tcPr>
          <w:p w:rsidR="00000000" w:rsidDel="00000000" w:rsidP="00000000" w:rsidRDefault="00000000" w:rsidRPr="00000000" w14:paraId="000002E7">
            <w:pPr>
              <w:spacing w:line="276" w:lineRule="auto"/>
              <w:jc w:val="center"/>
              <w:rPr>
                <w:sz w:val="26"/>
                <w:szCs w:val="26"/>
              </w:rPr>
            </w:pPr>
            <w:r w:rsidDel="00000000" w:rsidR="00000000" w:rsidRPr="00000000">
              <w:rPr>
                <w:sz w:val="26"/>
                <w:szCs w:val="26"/>
                <w:rtl w:val="0"/>
              </w:rPr>
              <w:t xml:space="preserve">624</w:t>
            </w:r>
          </w:p>
        </w:tc>
        <w:tc>
          <w:tcPr>
            <w:tcBorders>
              <w:bottom w:color="000000" w:space="0" w:sz="4" w:val="single"/>
            </w:tcBorders>
            <w:vAlign w:val="center"/>
          </w:tcPr>
          <w:p w:rsidR="00000000" w:rsidDel="00000000" w:rsidP="00000000" w:rsidRDefault="00000000" w:rsidRPr="00000000" w14:paraId="000002E8">
            <w:pPr>
              <w:spacing w:line="276" w:lineRule="auto"/>
              <w:jc w:val="center"/>
              <w:rPr>
                <w:sz w:val="26"/>
                <w:szCs w:val="26"/>
              </w:rPr>
            </w:pPr>
            <w:r w:rsidDel="00000000" w:rsidR="00000000" w:rsidRPr="00000000">
              <w:rPr>
                <w:sz w:val="26"/>
                <w:szCs w:val="26"/>
                <w:rtl w:val="0"/>
              </w:rPr>
              <w:t xml:space="preserve">155</w:t>
            </w:r>
          </w:p>
        </w:tc>
        <w:tc>
          <w:tcPr>
            <w:tcBorders>
              <w:bottom w:color="000000" w:space="0" w:sz="4" w:val="single"/>
            </w:tcBorders>
            <w:vAlign w:val="center"/>
          </w:tcPr>
          <w:p w:rsidR="00000000" w:rsidDel="00000000" w:rsidP="00000000" w:rsidRDefault="00000000" w:rsidRPr="00000000" w14:paraId="000002E9">
            <w:pPr>
              <w:spacing w:line="276" w:lineRule="auto"/>
              <w:jc w:val="center"/>
              <w:rPr>
                <w:sz w:val="26"/>
                <w:szCs w:val="26"/>
              </w:rPr>
            </w:pPr>
            <w:r w:rsidDel="00000000" w:rsidR="00000000" w:rsidRPr="00000000">
              <w:rPr>
                <w:sz w:val="26"/>
                <w:szCs w:val="26"/>
                <w:rtl w:val="0"/>
              </w:rPr>
              <w:t xml:space="preserve">779</w:t>
            </w:r>
          </w:p>
        </w:tc>
      </w:tr>
      <w:tr>
        <w:trPr>
          <w:cantSplit w:val="0"/>
          <w:tblHeader w:val="0"/>
        </w:trPr>
        <w:tc>
          <w:tcPr>
            <w:tcBorders>
              <w:bottom w:color="000000" w:space="0" w:sz="4" w:val="single"/>
            </w:tcBorders>
          </w:tcPr>
          <w:p w:rsidR="00000000" w:rsidDel="00000000" w:rsidP="00000000" w:rsidRDefault="00000000" w:rsidRPr="00000000" w14:paraId="000002EA">
            <w:pPr>
              <w:spacing w:line="276" w:lineRule="auto"/>
              <w:jc w:val="center"/>
              <w:rPr>
                <w:sz w:val="26"/>
                <w:szCs w:val="26"/>
              </w:rPr>
            </w:pPr>
            <w:r w:rsidDel="00000000" w:rsidR="00000000" w:rsidRPr="00000000">
              <w:rPr>
                <w:sz w:val="26"/>
                <w:szCs w:val="26"/>
                <w:rtl w:val="0"/>
              </w:rPr>
              <w:t xml:space="preserve">17</w:t>
            </w:r>
          </w:p>
        </w:tc>
        <w:tc>
          <w:tcPr>
            <w:tcBorders>
              <w:bottom w:color="000000" w:space="0" w:sz="4" w:val="single"/>
            </w:tcBorders>
            <w:vAlign w:val="center"/>
          </w:tcPr>
          <w:p w:rsidR="00000000" w:rsidDel="00000000" w:rsidP="00000000" w:rsidRDefault="00000000" w:rsidRPr="00000000" w14:paraId="000002EB">
            <w:pPr>
              <w:spacing w:line="276" w:lineRule="auto"/>
              <w:rPr>
                <w:sz w:val="26"/>
                <w:szCs w:val="26"/>
              </w:rPr>
            </w:pPr>
            <w:r w:rsidDel="00000000" w:rsidR="00000000" w:rsidRPr="00000000">
              <w:rPr>
                <w:sz w:val="26"/>
                <w:szCs w:val="26"/>
                <w:rtl w:val="0"/>
              </w:rPr>
              <w:t xml:space="preserve">Huyện Chư Pưh</w:t>
            </w:r>
          </w:p>
        </w:tc>
        <w:tc>
          <w:tcPr>
            <w:tcBorders>
              <w:bottom w:color="000000" w:space="0" w:sz="4" w:val="single"/>
            </w:tcBorders>
            <w:vAlign w:val="center"/>
          </w:tcPr>
          <w:p w:rsidR="00000000" w:rsidDel="00000000" w:rsidP="00000000" w:rsidRDefault="00000000" w:rsidRPr="00000000" w14:paraId="000002EC">
            <w:pPr>
              <w:spacing w:line="276" w:lineRule="auto"/>
              <w:jc w:val="center"/>
              <w:rPr>
                <w:sz w:val="26"/>
                <w:szCs w:val="26"/>
              </w:rPr>
            </w:pPr>
            <w:r w:rsidDel="00000000" w:rsidR="00000000" w:rsidRPr="00000000">
              <w:rPr>
                <w:sz w:val="26"/>
                <w:szCs w:val="26"/>
                <w:rtl w:val="0"/>
              </w:rPr>
              <w:t xml:space="preserve">1.727</w:t>
            </w:r>
          </w:p>
        </w:tc>
        <w:tc>
          <w:tcPr>
            <w:tcBorders>
              <w:bottom w:color="000000" w:space="0" w:sz="4" w:val="single"/>
            </w:tcBorders>
            <w:vAlign w:val="center"/>
          </w:tcPr>
          <w:p w:rsidR="00000000" w:rsidDel="00000000" w:rsidP="00000000" w:rsidRDefault="00000000" w:rsidRPr="00000000" w14:paraId="000002ED">
            <w:pPr>
              <w:spacing w:line="276" w:lineRule="auto"/>
              <w:jc w:val="center"/>
              <w:rPr>
                <w:sz w:val="26"/>
                <w:szCs w:val="26"/>
              </w:rPr>
            </w:pPr>
            <w:r w:rsidDel="00000000" w:rsidR="00000000" w:rsidRPr="00000000">
              <w:rPr>
                <w:sz w:val="26"/>
                <w:szCs w:val="26"/>
                <w:rtl w:val="0"/>
              </w:rPr>
              <w:t xml:space="preserve">1.250</w:t>
            </w:r>
          </w:p>
        </w:tc>
        <w:tc>
          <w:tcPr>
            <w:tcBorders>
              <w:bottom w:color="000000" w:space="0" w:sz="4" w:val="single"/>
            </w:tcBorders>
            <w:vAlign w:val="center"/>
          </w:tcPr>
          <w:p w:rsidR="00000000" w:rsidDel="00000000" w:rsidP="00000000" w:rsidRDefault="00000000" w:rsidRPr="00000000" w14:paraId="000002EE">
            <w:pPr>
              <w:spacing w:line="276" w:lineRule="auto"/>
              <w:jc w:val="center"/>
              <w:rPr>
                <w:sz w:val="26"/>
                <w:szCs w:val="26"/>
              </w:rPr>
            </w:pPr>
            <w:r w:rsidDel="00000000" w:rsidR="00000000" w:rsidRPr="00000000">
              <w:rPr>
                <w:sz w:val="26"/>
                <w:szCs w:val="26"/>
                <w:rtl w:val="0"/>
              </w:rPr>
              <w:t xml:space="preserve">2.977</w:t>
            </w:r>
          </w:p>
        </w:tc>
      </w:tr>
      <w:tr>
        <w:trPr>
          <w:cantSplit w:val="0"/>
          <w:tblHeader w:val="0"/>
        </w:trPr>
        <w:tc>
          <w:tcPr>
            <w:tcBorders>
              <w:bottom w:color="000000" w:space="0" w:sz="4" w:val="single"/>
            </w:tcBorders>
          </w:tcPr>
          <w:p w:rsidR="00000000" w:rsidDel="00000000" w:rsidP="00000000" w:rsidRDefault="00000000" w:rsidRPr="00000000" w14:paraId="000002EF">
            <w:pPr>
              <w:spacing w:line="276" w:lineRule="auto"/>
              <w:jc w:val="center"/>
              <w:rPr>
                <w:sz w:val="26"/>
                <w:szCs w:val="26"/>
              </w:rPr>
            </w:pPr>
            <w:r w:rsidDel="00000000" w:rsidR="00000000" w:rsidRPr="00000000">
              <w:rPr>
                <w:sz w:val="26"/>
                <w:szCs w:val="26"/>
                <w:rtl w:val="0"/>
              </w:rPr>
              <w:t xml:space="preserve">18</w:t>
            </w:r>
          </w:p>
        </w:tc>
        <w:tc>
          <w:tcPr/>
          <w:p w:rsidR="00000000" w:rsidDel="00000000" w:rsidP="00000000" w:rsidRDefault="00000000" w:rsidRPr="00000000" w14:paraId="000002F0">
            <w:pPr>
              <w:spacing w:line="276" w:lineRule="auto"/>
              <w:rPr>
                <w:sz w:val="26"/>
                <w:szCs w:val="26"/>
              </w:rPr>
            </w:pPr>
            <w:r w:rsidDel="00000000" w:rsidR="00000000" w:rsidRPr="00000000">
              <w:rPr>
                <w:sz w:val="26"/>
                <w:szCs w:val="26"/>
                <w:rtl w:val="0"/>
              </w:rPr>
              <w:t xml:space="preserve">Thành phố Quy Nhơn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2F1">
            <w:pPr>
              <w:spacing w:line="276" w:lineRule="auto"/>
              <w:jc w:val="center"/>
              <w:rPr>
                <w:sz w:val="26"/>
                <w:szCs w:val="26"/>
              </w:rPr>
            </w:pPr>
            <w:r w:rsidDel="00000000" w:rsidR="00000000" w:rsidRPr="00000000">
              <w:rPr>
                <w:color w:val="000000"/>
                <w:sz w:val="26"/>
                <w:szCs w:val="26"/>
                <w:rtl w:val="0"/>
              </w:rPr>
              <w:t xml:space="preserve">115</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2F2">
            <w:pPr>
              <w:spacing w:line="276" w:lineRule="auto"/>
              <w:jc w:val="center"/>
              <w:rPr>
                <w:sz w:val="26"/>
                <w:szCs w:val="26"/>
              </w:rPr>
            </w:pPr>
            <w:r w:rsidDel="00000000" w:rsidR="00000000" w:rsidRPr="00000000">
              <w:rPr>
                <w:color w:val="000000"/>
                <w:sz w:val="26"/>
                <w:szCs w:val="26"/>
                <w:rtl w:val="0"/>
              </w:rPr>
              <w:t xml:space="preserve">5.108</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2F3">
            <w:pPr>
              <w:spacing w:line="276" w:lineRule="auto"/>
              <w:jc w:val="center"/>
              <w:rPr>
                <w:sz w:val="26"/>
                <w:szCs w:val="26"/>
              </w:rPr>
            </w:pPr>
            <w:r w:rsidDel="00000000" w:rsidR="00000000" w:rsidRPr="00000000">
              <w:rPr>
                <w:color w:val="000000"/>
                <w:sz w:val="26"/>
                <w:szCs w:val="26"/>
                <w:rtl w:val="0"/>
              </w:rPr>
              <w:t xml:space="preserve">5.223</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2F4">
            <w:pPr>
              <w:spacing w:line="276" w:lineRule="auto"/>
              <w:jc w:val="center"/>
              <w:rPr>
                <w:sz w:val="26"/>
                <w:szCs w:val="26"/>
              </w:rPr>
            </w:pPr>
            <w:r w:rsidDel="00000000" w:rsidR="00000000" w:rsidRPr="00000000">
              <w:rPr>
                <w:sz w:val="26"/>
                <w:szCs w:val="26"/>
                <w:rtl w:val="0"/>
              </w:rPr>
              <w:t xml:space="preserve">19</w:t>
            </w:r>
          </w:p>
        </w:tc>
        <w:tc>
          <w:tcPr/>
          <w:p w:rsidR="00000000" w:rsidDel="00000000" w:rsidP="00000000" w:rsidRDefault="00000000" w:rsidRPr="00000000" w14:paraId="000002F5">
            <w:pPr>
              <w:spacing w:line="276" w:lineRule="auto"/>
              <w:rPr>
                <w:sz w:val="26"/>
                <w:szCs w:val="26"/>
              </w:rPr>
            </w:pPr>
            <w:r w:rsidDel="00000000" w:rsidR="00000000" w:rsidRPr="00000000">
              <w:rPr>
                <w:sz w:val="26"/>
                <w:szCs w:val="26"/>
                <w:rtl w:val="0"/>
              </w:rPr>
              <w:t xml:space="preserve">Huyện An Lão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2F6">
            <w:pPr>
              <w:spacing w:line="276" w:lineRule="auto"/>
              <w:jc w:val="center"/>
              <w:rPr>
                <w:sz w:val="26"/>
                <w:szCs w:val="26"/>
              </w:rPr>
            </w:pPr>
            <w:r w:rsidDel="00000000" w:rsidR="00000000" w:rsidRPr="00000000">
              <w:rPr>
                <w:color w:val="000000"/>
                <w:sz w:val="26"/>
                <w:szCs w:val="26"/>
                <w:rtl w:val="0"/>
              </w:rPr>
              <w:t xml:space="preserve">26</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2F7">
            <w:pPr>
              <w:spacing w:line="276" w:lineRule="auto"/>
              <w:jc w:val="center"/>
              <w:rPr>
                <w:sz w:val="26"/>
                <w:szCs w:val="26"/>
              </w:rPr>
            </w:pPr>
            <w:r w:rsidDel="00000000" w:rsidR="00000000" w:rsidRPr="00000000">
              <w:rPr>
                <w:color w:val="000000"/>
                <w:sz w:val="26"/>
                <w:szCs w:val="26"/>
                <w:rtl w:val="0"/>
              </w:rPr>
              <w:t xml:space="preserve">235</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2F8">
            <w:pPr>
              <w:spacing w:line="276" w:lineRule="auto"/>
              <w:jc w:val="center"/>
              <w:rPr>
                <w:sz w:val="26"/>
                <w:szCs w:val="26"/>
              </w:rPr>
            </w:pPr>
            <w:r w:rsidDel="00000000" w:rsidR="00000000" w:rsidRPr="00000000">
              <w:rPr>
                <w:color w:val="000000"/>
                <w:sz w:val="26"/>
                <w:szCs w:val="26"/>
                <w:rtl w:val="0"/>
              </w:rPr>
              <w:t xml:space="preserve">261</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2F9">
            <w:pPr>
              <w:spacing w:line="276" w:lineRule="auto"/>
              <w:jc w:val="center"/>
              <w:rPr>
                <w:sz w:val="26"/>
                <w:szCs w:val="26"/>
              </w:rPr>
            </w:pPr>
            <w:r w:rsidDel="00000000" w:rsidR="00000000" w:rsidRPr="00000000">
              <w:rPr>
                <w:sz w:val="26"/>
                <w:szCs w:val="26"/>
                <w:rtl w:val="0"/>
              </w:rPr>
              <w:t xml:space="preserve">20</w:t>
            </w:r>
          </w:p>
        </w:tc>
        <w:tc>
          <w:tcPr/>
          <w:p w:rsidR="00000000" w:rsidDel="00000000" w:rsidP="00000000" w:rsidRDefault="00000000" w:rsidRPr="00000000" w14:paraId="000002FA">
            <w:pPr>
              <w:spacing w:line="276" w:lineRule="auto"/>
              <w:rPr>
                <w:sz w:val="26"/>
                <w:szCs w:val="26"/>
              </w:rPr>
            </w:pPr>
            <w:r w:rsidDel="00000000" w:rsidR="00000000" w:rsidRPr="00000000">
              <w:rPr>
                <w:sz w:val="26"/>
                <w:szCs w:val="26"/>
                <w:rtl w:val="0"/>
              </w:rPr>
              <w:t xml:space="preserve">Thị xã An Nhơn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2FB">
            <w:pPr>
              <w:spacing w:line="276" w:lineRule="auto"/>
              <w:jc w:val="center"/>
              <w:rPr>
                <w:sz w:val="26"/>
                <w:szCs w:val="26"/>
              </w:rPr>
            </w:pPr>
            <w:r w:rsidDel="00000000" w:rsidR="00000000" w:rsidRPr="00000000">
              <w:rPr>
                <w:color w:val="000000"/>
                <w:sz w:val="26"/>
                <w:szCs w:val="26"/>
                <w:rtl w:val="0"/>
              </w:rPr>
              <w:t xml:space="preserve">110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2FC">
            <w:pPr>
              <w:spacing w:line="276" w:lineRule="auto"/>
              <w:jc w:val="center"/>
              <w:rPr>
                <w:sz w:val="26"/>
                <w:szCs w:val="26"/>
              </w:rPr>
            </w:pPr>
            <w:r w:rsidDel="00000000" w:rsidR="00000000" w:rsidRPr="00000000">
              <w:rPr>
                <w:color w:val="000000"/>
                <w:sz w:val="26"/>
                <w:szCs w:val="26"/>
                <w:rtl w:val="0"/>
              </w:rPr>
              <w:t xml:space="preserve">2.520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2FD">
            <w:pPr>
              <w:spacing w:line="276" w:lineRule="auto"/>
              <w:jc w:val="center"/>
              <w:rPr>
                <w:sz w:val="26"/>
                <w:szCs w:val="26"/>
              </w:rPr>
            </w:pPr>
            <w:r w:rsidDel="00000000" w:rsidR="00000000" w:rsidRPr="00000000">
              <w:rPr>
                <w:color w:val="000000"/>
                <w:sz w:val="26"/>
                <w:szCs w:val="26"/>
                <w:rtl w:val="0"/>
              </w:rPr>
              <w:t xml:space="preserve">2.630</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2FE">
            <w:pPr>
              <w:spacing w:line="276" w:lineRule="auto"/>
              <w:jc w:val="center"/>
              <w:rPr>
                <w:sz w:val="26"/>
                <w:szCs w:val="26"/>
              </w:rPr>
            </w:pPr>
            <w:r w:rsidDel="00000000" w:rsidR="00000000" w:rsidRPr="00000000">
              <w:rPr>
                <w:sz w:val="26"/>
                <w:szCs w:val="26"/>
                <w:rtl w:val="0"/>
              </w:rPr>
              <w:t xml:space="preserve">21</w:t>
            </w:r>
          </w:p>
        </w:tc>
        <w:tc>
          <w:tcPr/>
          <w:p w:rsidR="00000000" w:rsidDel="00000000" w:rsidP="00000000" w:rsidRDefault="00000000" w:rsidRPr="00000000" w14:paraId="000002FF">
            <w:pPr>
              <w:spacing w:line="276" w:lineRule="auto"/>
              <w:rPr>
                <w:sz w:val="26"/>
                <w:szCs w:val="26"/>
              </w:rPr>
            </w:pPr>
            <w:r w:rsidDel="00000000" w:rsidR="00000000" w:rsidRPr="00000000">
              <w:rPr>
                <w:sz w:val="26"/>
                <w:szCs w:val="26"/>
                <w:rtl w:val="0"/>
              </w:rPr>
              <w:t xml:space="preserve">Huyện Hoài Ân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00">
            <w:pPr>
              <w:spacing w:line="276" w:lineRule="auto"/>
              <w:jc w:val="center"/>
              <w:rPr>
                <w:sz w:val="26"/>
                <w:szCs w:val="26"/>
              </w:rPr>
            </w:pPr>
            <w:r w:rsidDel="00000000" w:rsidR="00000000" w:rsidRPr="00000000">
              <w:rPr>
                <w:color w:val="000000"/>
                <w:sz w:val="26"/>
                <w:szCs w:val="26"/>
                <w:rtl w:val="0"/>
              </w:rPr>
              <w:t xml:space="preserve">76</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01">
            <w:pPr>
              <w:spacing w:line="276" w:lineRule="auto"/>
              <w:jc w:val="center"/>
              <w:rPr>
                <w:sz w:val="26"/>
                <w:szCs w:val="26"/>
              </w:rPr>
            </w:pPr>
            <w:r w:rsidDel="00000000" w:rsidR="00000000" w:rsidRPr="00000000">
              <w:rPr>
                <w:color w:val="000000"/>
                <w:sz w:val="26"/>
                <w:szCs w:val="26"/>
                <w:rtl w:val="0"/>
              </w:rPr>
              <w:t xml:space="preserve">592</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02">
            <w:pPr>
              <w:spacing w:line="276" w:lineRule="auto"/>
              <w:jc w:val="center"/>
              <w:rPr>
                <w:sz w:val="26"/>
                <w:szCs w:val="26"/>
              </w:rPr>
            </w:pPr>
            <w:r w:rsidDel="00000000" w:rsidR="00000000" w:rsidRPr="00000000">
              <w:rPr>
                <w:color w:val="000000"/>
                <w:sz w:val="26"/>
                <w:szCs w:val="26"/>
                <w:rtl w:val="0"/>
              </w:rPr>
              <w:t xml:space="preserve">668</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03">
            <w:pPr>
              <w:spacing w:line="276" w:lineRule="auto"/>
              <w:jc w:val="center"/>
              <w:rPr>
                <w:sz w:val="26"/>
                <w:szCs w:val="26"/>
              </w:rPr>
            </w:pPr>
            <w:r w:rsidDel="00000000" w:rsidR="00000000" w:rsidRPr="00000000">
              <w:rPr>
                <w:sz w:val="26"/>
                <w:szCs w:val="26"/>
                <w:rtl w:val="0"/>
              </w:rPr>
              <w:t xml:space="preserve">22</w:t>
            </w:r>
          </w:p>
        </w:tc>
        <w:tc>
          <w:tcPr/>
          <w:p w:rsidR="00000000" w:rsidDel="00000000" w:rsidP="00000000" w:rsidRDefault="00000000" w:rsidRPr="00000000" w14:paraId="00000304">
            <w:pPr>
              <w:spacing w:line="276" w:lineRule="auto"/>
              <w:rPr>
                <w:sz w:val="26"/>
                <w:szCs w:val="26"/>
              </w:rPr>
            </w:pPr>
            <w:r w:rsidDel="00000000" w:rsidR="00000000" w:rsidRPr="00000000">
              <w:rPr>
                <w:sz w:val="26"/>
                <w:szCs w:val="26"/>
                <w:rtl w:val="0"/>
              </w:rPr>
              <w:t xml:space="preserve">Thị xã Hoài Nhơn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05">
            <w:pPr>
              <w:spacing w:line="276" w:lineRule="auto"/>
              <w:jc w:val="center"/>
              <w:rPr>
                <w:sz w:val="26"/>
                <w:szCs w:val="26"/>
              </w:rPr>
            </w:pPr>
            <w:r w:rsidDel="00000000" w:rsidR="00000000" w:rsidRPr="00000000">
              <w:rPr>
                <w:color w:val="000000"/>
                <w:sz w:val="26"/>
                <w:szCs w:val="26"/>
                <w:rtl w:val="0"/>
              </w:rPr>
              <w:t xml:space="preserve">374</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06">
            <w:pPr>
              <w:spacing w:line="276" w:lineRule="auto"/>
              <w:jc w:val="center"/>
              <w:rPr>
                <w:sz w:val="26"/>
                <w:szCs w:val="26"/>
              </w:rPr>
            </w:pPr>
            <w:r w:rsidDel="00000000" w:rsidR="00000000" w:rsidRPr="00000000">
              <w:rPr>
                <w:color w:val="000000"/>
                <w:sz w:val="26"/>
                <w:szCs w:val="26"/>
                <w:rtl w:val="0"/>
              </w:rPr>
              <w:t xml:space="preserve">2.004</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07">
            <w:pPr>
              <w:spacing w:line="276" w:lineRule="auto"/>
              <w:jc w:val="center"/>
              <w:rPr>
                <w:sz w:val="26"/>
                <w:szCs w:val="26"/>
              </w:rPr>
            </w:pPr>
            <w:r w:rsidDel="00000000" w:rsidR="00000000" w:rsidRPr="00000000">
              <w:rPr>
                <w:color w:val="000000"/>
                <w:sz w:val="26"/>
                <w:szCs w:val="26"/>
                <w:rtl w:val="0"/>
              </w:rPr>
              <w:t xml:space="preserve">2.378</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08">
            <w:pPr>
              <w:spacing w:line="276" w:lineRule="auto"/>
              <w:jc w:val="center"/>
              <w:rPr>
                <w:sz w:val="26"/>
                <w:szCs w:val="26"/>
              </w:rPr>
            </w:pPr>
            <w:r w:rsidDel="00000000" w:rsidR="00000000" w:rsidRPr="00000000">
              <w:rPr>
                <w:sz w:val="26"/>
                <w:szCs w:val="26"/>
                <w:rtl w:val="0"/>
              </w:rPr>
              <w:t xml:space="preserve">23</w:t>
            </w:r>
          </w:p>
        </w:tc>
        <w:tc>
          <w:tcPr/>
          <w:p w:rsidR="00000000" w:rsidDel="00000000" w:rsidP="00000000" w:rsidRDefault="00000000" w:rsidRPr="00000000" w14:paraId="00000309">
            <w:pPr>
              <w:spacing w:line="276" w:lineRule="auto"/>
              <w:rPr>
                <w:sz w:val="26"/>
                <w:szCs w:val="26"/>
              </w:rPr>
            </w:pPr>
            <w:r w:rsidDel="00000000" w:rsidR="00000000" w:rsidRPr="00000000">
              <w:rPr>
                <w:sz w:val="26"/>
                <w:szCs w:val="26"/>
                <w:rtl w:val="0"/>
              </w:rPr>
              <w:t xml:space="preserve">Huyện Phù Cát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0A">
            <w:pPr>
              <w:spacing w:line="276" w:lineRule="auto"/>
              <w:jc w:val="center"/>
              <w:rPr>
                <w:sz w:val="26"/>
                <w:szCs w:val="26"/>
              </w:rPr>
            </w:pPr>
            <w:r w:rsidDel="00000000" w:rsidR="00000000" w:rsidRPr="00000000">
              <w:rPr>
                <w:color w:val="000000"/>
                <w:sz w:val="26"/>
                <w:szCs w:val="26"/>
                <w:rtl w:val="0"/>
              </w:rPr>
              <w:t xml:space="preserve">187</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0B">
            <w:pPr>
              <w:spacing w:line="276" w:lineRule="auto"/>
              <w:jc w:val="center"/>
              <w:rPr>
                <w:sz w:val="26"/>
                <w:szCs w:val="26"/>
              </w:rPr>
            </w:pPr>
            <w:r w:rsidDel="00000000" w:rsidR="00000000" w:rsidRPr="00000000">
              <w:rPr>
                <w:color w:val="000000"/>
                <w:sz w:val="26"/>
                <w:szCs w:val="26"/>
                <w:rtl w:val="0"/>
              </w:rPr>
              <w:t xml:space="preserve">2.345</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0C">
            <w:pPr>
              <w:spacing w:line="276" w:lineRule="auto"/>
              <w:jc w:val="center"/>
              <w:rPr>
                <w:sz w:val="26"/>
                <w:szCs w:val="26"/>
              </w:rPr>
            </w:pPr>
            <w:r w:rsidDel="00000000" w:rsidR="00000000" w:rsidRPr="00000000">
              <w:rPr>
                <w:color w:val="000000"/>
                <w:sz w:val="26"/>
                <w:szCs w:val="26"/>
                <w:rtl w:val="0"/>
              </w:rPr>
              <w:t xml:space="preserve">2.532</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0D">
            <w:pPr>
              <w:spacing w:line="276" w:lineRule="auto"/>
              <w:jc w:val="center"/>
              <w:rPr>
                <w:sz w:val="26"/>
                <w:szCs w:val="26"/>
              </w:rPr>
            </w:pPr>
            <w:r w:rsidDel="00000000" w:rsidR="00000000" w:rsidRPr="00000000">
              <w:rPr>
                <w:sz w:val="26"/>
                <w:szCs w:val="26"/>
                <w:rtl w:val="0"/>
              </w:rPr>
              <w:t xml:space="preserve">24</w:t>
            </w:r>
          </w:p>
        </w:tc>
        <w:tc>
          <w:tcPr/>
          <w:p w:rsidR="00000000" w:rsidDel="00000000" w:rsidP="00000000" w:rsidRDefault="00000000" w:rsidRPr="00000000" w14:paraId="0000030E">
            <w:pPr>
              <w:spacing w:line="276" w:lineRule="auto"/>
              <w:rPr>
                <w:sz w:val="26"/>
                <w:szCs w:val="26"/>
              </w:rPr>
            </w:pPr>
            <w:r w:rsidDel="00000000" w:rsidR="00000000" w:rsidRPr="00000000">
              <w:rPr>
                <w:sz w:val="26"/>
                <w:szCs w:val="26"/>
                <w:rtl w:val="0"/>
              </w:rPr>
              <w:t xml:space="preserve">Huyện Phù Mỹ</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0F">
            <w:pPr>
              <w:spacing w:line="276" w:lineRule="auto"/>
              <w:jc w:val="center"/>
              <w:rPr>
                <w:sz w:val="26"/>
                <w:szCs w:val="26"/>
              </w:rPr>
            </w:pPr>
            <w:r w:rsidDel="00000000" w:rsidR="00000000" w:rsidRPr="00000000">
              <w:rPr>
                <w:color w:val="000000"/>
                <w:sz w:val="26"/>
                <w:szCs w:val="26"/>
                <w:rtl w:val="0"/>
              </w:rPr>
              <w:t xml:space="preserve">217</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10">
            <w:pPr>
              <w:spacing w:line="276" w:lineRule="auto"/>
              <w:jc w:val="center"/>
              <w:rPr>
                <w:sz w:val="26"/>
                <w:szCs w:val="26"/>
              </w:rPr>
            </w:pPr>
            <w:r w:rsidDel="00000000" w:rsidR="00000000" w:rsidRPr="00000000">
              <w:rPr>
                <w:color w:val="000000"/>
                <w:sz w:val="26"/>
                <w:szCs w:val="26"/>
                <w:rtl w:val="0"/>
              </w:rPr>
              <w:t xml:space="preserve">1.928</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11">
            <w:pPr>
              <w:spacing w:line="276" w:lineRule="auto"/>
              <w:jc w:val="center"/>
              <w:rPr>
                <w:sz w:val="26"/>
                <w:szCs w:val="26"/>
              </w:rPr>
            </w:pPr>
            <w:r w:rsidDel="00000000" w:rsidR="00000000" w:rsidRPr="00000000">
              <w:rPr>
                <w:color w:val="000000"/>
                <w:sz w:val="26"/>
                <w:szCs w:val="26"/>
                <w:rtl w:val="0"/>
              </w:rPr>
              <w:t xml:space="preserve">2.145</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12">
            <w:pPr>
              <w:spacing w:line="276" w:lineRule="auto"/>
              <w:jc w:val="center"/>
              <w:rPr>
                <w:sz w:val="26"/>
                <w:szCs w:val="26"/>
              </w:rPr>
            </w:pPr>
            <w:r w:rsidDel="00000000" w:rsidR="00000000" w:rsidRPr="00000000">
              <w:rPr>
                <w:sz w:val="26"/>
                <w:szCs w:val="26"/>
                <w:rtl w:val="0"/>
              </w:rPr>
              <w:t xml:space="preserve">25</w:t>
            </w:r>
          </w:p>
        </w:tc>
        <w:tc>
          <w:tcPr/>
          <w:p w:rsidR="00000000" w:rsidDel="00000000" w:rsidP="00000000" w:rsidRDefault="00000000" w:rsidRPr="00000000" w14:paraId="00000313">
            <w:pPr>
              <w:spacing w:line="276" w:lineRule="auto"/>
              <w:rPr>
                <w:sz w:val="26"/>
                <w:szCs w:val="26"/>
              </w:rPr>
            </w:pPr>
            <w:r w:rsidDel="00000000" w:rsidR="00000000" w:rsidRPr="00000000">
              <w:rPr>
                <w:sz w:val="26"/>
                <w:szCs w:val="26"/>
                <w:rtl w:val="0"/>
              </w:rPr>
              <w:t xml:space="preserve">Huyện Tây Sơn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14">
            <w:pPr>
              <w:spacing w:line="276" w:lineRule="auto"/>
              <w:jc w:val="center"/>
              <w:rPr>
                <w:sz w:val="26"/>
                <w:szCs w:val="26"/>
              </w:rPr>
            </w:pPr>
            <w:r w:rsidDel="00000000" w:rsidR="00000000" w:rsidRPr="00000000">
              <w:rPr>
                <w:color w:val="000000"/>
                <w:sz w:val="26"/>
                <w:szCs w:val="26"/>
                <w:rtl w:val="0"/>
              </w:rPr>
              <w:t xml:space="preserve">500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15">
            <w:pPr>
              <w:spacing w:line="276" w:lineRule="auto"/>
              <w:jc w:val="center"/>
              <w:rPr>
                <w:sz w:val="26"/>
                <w:szCs w:val="26"/>
              </w:rPr>
            </w:pPr>
            <w:r w:rsidDel="00000000" w:rsidR="00000000" w:rsidRPr="00000000">
              <w:rPr>
                <w:color w:val="000000"/>
                <w:sz w:val="26"/>
                <w:szCs w:val="26"/>
                <w:rtl w:val="0"/>
              </w:rPr>
              <w:t xml:space="preserve">1.050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16">
            <w:pPr>
              <w:spacing w:line="276" w:lineRule="auto"/>
              <w:jc w:val="center"/>
              <w:rPr>
                <w:sz w:val="26"/>
                <w:szCs w:val="26"/>
              </w:rPr>
            </w:pPr>
            <w:r w:rsidDel="00000000" w:rsidR="00000000" w:rsidRPr="00000000">
              <w:rPr>
                <w:color w:val="000000"/>
                <w:sz w:val="26"/>
                <w:szCs w:val="26"/>
                <w:rtl w:val="0"/>
              </w:rPr>
              <w:t xml:space="preserve">1.550</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17">
            <w:pPr>
              <w:spacing w:line="276" w:lineRule="auto"/>
              <w:jc w:val="center"/>
              <w:rPr>
                <w:sz w:val="26"/>
                <w:szCs w:val="26"/>
              </w:rPr>
            </w:pPr>
            <w:r w:rsidDel="00000000" w:rsidR="00000000" w:rsidRPr="00000000">
              <w:rPr>
                <w:sz w:val="26"/>
                <w:szCs w:val="26"/>
                <w:rtl w:val="0"/>
              </w:rPr>
              <w:t xml:space="preserve">26</w:t>
            </w:r>
          </w:p>
        </w:tc>
        <w:tc>
          <w:tcPr>
            <w:tcBorders>
              <w:bottom w:color="000000" w:space="0" w:sz="4" w:val="single"/>
            </w:tcBorders>
          </w:tcPr>
          <w:p w:rsidR="00000000" w:rsidDel="00000000" w:rsidP="00000000" w:rsidRDefault="00000000" w:rsidRPr="00000000" w14:paraId="00000318">
            <w:pPr>
              <w:spacing w:line="276" w:lineRule="auto"/>
              <w:rPr>
                <w:sz w:val="26"/>
                <w:szCs w:val="26"/>
              </w:rPr>
            </w:pPr>
            <w:r w:rsidDel="00000000" w:rsidR="00000000" w:rsidRPr="00000000">
              <w:rPr>
                <w:sz w:val="26"/>
                <w:szCs w:val="26"/>
                <w:rtl w:val="0"/>
              </w:rPr>
              <w:t xml:space="preserve">Huyện Tuy Phước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19">
            <w:pPr>
              <w:spacing w:line="276" w:lineRule="auto"/>
              <w:jc w:val="center"/>
              <w:rPr>
                <w:sz w:val="26"/>
                <w:szCs w:val="26"/>
              </w:rPr>
            </w:pPr>
            <w:r w:rsidDel="00000000" w:rsidR="00000000" w:rsidRPr="00000000">
              <w:rPr>
                <w:color w:val="000000"/>
                <w:sz w:val="26"/>
                <w:szCs w:val="26"/>
                <w:rtl w:val="0"/>
              </w:rPr>
              <w:t xml:space="preserve">566</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1A">
            <w:pPr>
              <w:spacing w:line="276" w:lineRule="auto"/>
              <w:jc w:val="center"/>
              <w:rPr>
                <w:sz w:val="26"/>
                <w:szCs w:val="26"/>
              </w:rPr>
            </w:pPr>
            <w:r w:rsidDel="00000000" w:rsidR="00000000" w:rsidRPr="00000000">
              <w:rPr>
                <w:color w:val="000000"/>
                <w:sz w:val="26"/>
                <w:szCs w:val="26"/>
                <w:rtl w:val="0"/>
              </w:rPr>
              <w:t xml:space="preserve">2.572</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1B">
            <w:pPr>
              <w:spacing w:line="276" w:lineRule="auto"/>
              <w:jc w:val="center"/>
              <w:rPr>
                <w:sz w:val="26"/>
                <w:szCs w:val="26"/>
              </w:rPr>
            </w:pPr>
            <w:r w:rsidDel="00000000" w:rsidR="00000000" w:rsidRPr="00000000">
              <w:rPr>
                <w:color w:val="000000"/>
                <w:sz w:val="26"/>
                <w:szCs w:val="26"/>
                <w:rtl w:val="0"/>
              </w:rPr>
              <w:t xml:space="preserve">3.138</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1C">
            <w:pPr>
              <w:spacing w:line="276" w:lineRule="auto"/>
              <w:jc w:val="center"/>
              <w:rPr>
                <w:sz w:val="26"/>
                <w:szCs w:val="26"/>
              </w:rPr>
            </w:pPr>
            <w:r w:rsidDel="00000000" w:rsidR="00000000" w:rsidRPr="00000000">
              <w:rPr>
                <w:sz w:val="26"/>
                <w:szCs w:val="26"/>
                <w:rtl w:val="0"/>
              </w:rPr>
              <w:t xml:space="preserve">27</w:t>
            </w:r>
          </w:p>
        </w:tc>
        <w:tc>
          <w:tcPr>
            <w:tcBorders>
              <w:bottom w:color="000000" w:space="0" w:sz="4" w:val="single"/>
            </w:tcBorders>
          </w:tcPr>
          <w:p w:rsidR="00000000" w:rsidDel="00000000" w:rsidP="00000000" w:rsidRDefault="00000000" w:rsidRPr="00000000" w14:paraId="0000031D">
            <w:pPr>
              <w:spacing w:line="276" w:lineRule="auto"/>
              <w:rPr>
                <w:sz w:val="26"/>
                <w:szCs w:val="26"/>
              </w:rPr>
            </w:pPr>
            <w:r w:rsidDel="00000000" w:rsidR="00000000" w:rsidRPr="00000000">
              <w:rPr>
                <w:sz w:val="26"/>
                <w:szCs w:val="26"/>
                <w:rtl w:val="0"/>
              </w:rPr>
              <w:t xml:space="preserve">Huyện Vĩnh Thạnh</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1E">
            <w:pPr>
              <w:spacing w:line="276" w:lineRule="auto"/>
              <w:jc w:val="center"/>
              <w:rPr>
                <w:sz w:val="26"/>
                <w:szCs w:val="26"/>
              </w:rPr>
            </w:pPr>
            <w:r w:rsidDel="00000000" w:rsidR="00000000" w:rsidRPr="00000000">
              <w:rPr>
                <w:color w:val="000000"/>
                <w:sz w:val="26"/>
                <w:szCs w:val="26"/>
                <w:rtl w:val="0"/>
              </w:rPr>
              <w:t xml:space="preserve">9</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1F">
            <w:pPr>
              <w:spacing w:line="276" w:lineRule="auto"/>
              <w:jc w:val="center"/>
              <w:rPr>
                <w:sz w:val="26"/>
                <w:szCs w:val="26"/>
              </w:rPr>
            </w:pPr>
            <w:r w:rsidDel="00000000" w:rsidR="00000000" w:rsidRPr="00000000">
              <w:rPr>
                <w:color w:val="000000"/>
                <w:sz w:val="26"/>
                <w:szCs w:val="26"/>
                <w:rtl w:val="0"/>
              </w:rPr>
              <w:t xml:space="preserve">231</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20">
            <w:pPr>
              <w:spacing w:line="276" w:lineRule="auto"/>
              <w:jc w:val="center"/>
              <w:rPr>
                <w:sz w:val="26"/>
                <w:szCs w:val="26"/>
              </w:rPr>
            </w:pPr>
            <w:r w:rsidDel="00000000" w:rsidR="00000000" w:rsidRPr="00000000">
              <w:rPr>
                <w:color w:val="000000"/>
                <w:sz w:val="26"/>
                <w:szCs w:val="26"/>
                <w:rtl w:val="0"/>
              </w:rPr>
              <w:t xml:space="preserve">240</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21">
            <w:pPr>
              <w:spacing w:line="276" w:lineRule="auto"/>
              <w:jc w:val="center"/>
              <w:rPr>
                <w:sz w:val="26"/>
                <w:szCs w:val="26"/>
              </w:rPr>
            </w:pPr>
            <w:r w:rsidDel="00000000" w:rsidR="00000000" w:rsidRPr="00000000">
              <w:rPr>
                <w:sz w:val="26"/>
                <w:szCs w:val="26"/>
                <w:rtl w:val="0"/>
              </w:rPr>
              <w:t xml:space="preserve">28</w:t>
            </w:r>
          </w:p>
        </w:tc>
        <w:tc>
          <w:tcPr>
            <w:tcBorders>
              <w:bottom w:color="000000" w:space="0" w:sz="4" w:val="single"/>
            </w:tcBorders>
          </w:tcPr>
          <w:p w:rsidR="00000000" w:rsidDel="00000000" w:rsidP="00000000" w:rsidRDefault="00000000" w:rsidRPr="00000000" w14:paraId="00000322">
            <w:pPr>
              <w:spacing w:line="276" w:lineRule="auto"/>
              <w:rPr>
                <w:sz w:val="26"/>
                <w:szCs w:val="26"/>
              </w:rPr>
            </w:pPr>
            <w:r w:rsidDel="00000000" w:rsidR="00000000" w:rsidRPr="00000000">
              <w:rPr>
                <w:sz w:val="26"/>
                <w:szCs w:val="26"/>
                <w:rtl w:val="0"/>
              </w:rPr>
              <w:t xml:space="preserve">Huyện Vân Canh</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23">
            <w:pPr>
              <w:spacing w:line="276" w:lineRule="auto"/>
              <w:jc w:val="center"/>
              <w:rPr>
                <w:sz w:val="26"/>
                <w:szCs w:val="26"/>
              </w:rPr>
            </w:pPr>
            <w:r w:rsidDel="00000000" w:rsidR="00000000" w:rsidRPr="00000000">
              <w:rPr>
                <w:color w:val="000000"/>
                <w:sz w:val="26"/>
                <w:szCs w:val="26"/>
                <w:rtl w:val="0"/>
              </w:rPr>
              <w:t xml:space="preserve">270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24">
            <w:pPr>
              <w:spacing w:line="276" w:lineRule="auto"/>
              <w:jc w:val="center"/>
              <w:rPr>
                <w:sz w:val="26"/>
                <w:szCs w:val="26"/>
              </w:rPr>
            </w:pPr>
            <w:r w:rsidDel="00000000" w:rsidR="00000000" w:rsidRPr="00000000">
              <w:rPr>
                <w:color w:val="000000"/>
                <w:sz w:val="26"/>
                <w:szCs w:val="26"/>
                <w:rtl w:val="0"/>
              </w:rPr>
              <w:t xml:space="preserve">613</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25">
            <w:pPr>
              <w:spacing w:line="276" w:lineRule="auto"/>
              <w:jc w:val="center"/>
              <w:rPr>
                <w:sz w:val="26"/>
                <w:szCs w:val="26"/>
              </w:rPr>
            </w:pPr>
            <w:r w:rsidDel="00000000" w:rsidR="00000000" w:rsidRPr="00000000">
              <w:rPr>
                <w:color w:val="000000"/>
                <w:sz w:val="26"/>
                <w:szCs w:val="26"/>
                <w:rtl w:val="0"/>
              </w:rPr>
              <w:t xml:space="preserve">883</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6">
            <w:pPr>
              <w:spacing w:line="276" w:lineRule="auto"/>
              <w:jc w:val="center"/>
              <w:rPr>
                <w:sz w:val="26"/>
                <w:szCs w:val="26"/>
              </w:rPr>
            </w:pPr>
            <w:r w:rsidDel="00000000" w:rsidR="00000000" w:rsidRPr="00000000">
              <w:rPr>
                <w:b w:val="1"/>
                <w:bCs w:val="1"/>
                <w:sz w:val="26"/>
                <w:szCs w:val="26"/>
                <w:rtl w:val="0"/>
              </w:rPr>
              <w:t xml:space="preserve">Tổng cộng</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vAlign w:val="center"/>
          </w:tcPr>
          <w:p w:rsidR="00000000" w:rsidDel="00000000" w:rsidP="00000000" w:rsidRDefault="00000000" w:rsidRPr="00000000" w14:paraId="00000328">
            <w:pPr>
              <w:spacing w:line="276" w:lineRule="auto"/>
              <w:jc w:val="center"/>
              <w:rPr>
                <w:b w:val="1"/>
                <w:bCs w:val="1"/>
                <w:sz w:val="26"/>
                <w:szCs w:val="26"/>
              </w:rPr>
            </w:pPr>
            <w:r w:rsidDel="00000000" w:rsidR="00000000" w:rsidRPr="00000000">
              <w:rPr>
                <w:b w:val="1"/>
                <w:bCs w:val="1"/>
                <w:color w:val="000000"/>
                <w:sz w:val="26"/>
                <w:szCs w:val="26"/>
                <w:rtl w:val="0"/>
              </w:rPr>
              <w:t xml:space="preserve">34.840</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vAlign w:val="center"/>
          </w:tcPr>
          <w:p w:rsidR="00000000" w:rsidDel="00000000" w:rsidP="00000000" w:rsidRDefault="00000000" w:rsidRPr="00000000" w14:paraId="00000329">
            <w:pPr>
              <w:spacing w:line="276" w:lineRule="auto"/>
              <w:jc w:val="center"/>
              <w:rPr>
                <w:b w:val="1"/>
                <w:bCs w:val="1"/>
                <w:sz w:val="26"/>
                <w:szCs w:val="26"/>
              </w:rPr>
            </w:pPr>
            <w:r w:rsidDel="00000000" w:rsidR="00000000" w:rsidRPr="00000000">
              <w:rPr>
                <w:b w:val="1"/>
                <w:bCs w:val="1"/>
                <w:color w:val="000000"/>
                <w:sz w:val="26"/>
                <w:szCs w:val="26"/>
                <w:rtl w:val="0"/>
              </w:rPr>
              <w:t xml:space="preserve">57.019</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vAlign w:val="center"/>
          </w:tcPr>
          <w:p w:rsidR="00000000" w:rsidDel="00000000" w:rsidP="00000000" w:rsidRDefault="00000000" w:rsidRPr="00000000" w14:paraId="0000032A">
            <w:pPr>
              <w:spacing w:line="276" w:lineRule="auto"/>
              <w:jc w:val="center"/>
              <w:rPr>
                <w:b w:val="1"/>
                <w:bCs w:val="1"/>
                <w:sz w:val="26"/>
                <w:szCs w:val="26"/>
              </w:rPr>
            </w:pPr>
            <w:r w:rsidDel="00000000" w:rsidR="00000000" w:rsidRPr="00000000">
              <w:rPr>
                <w:b w:val="1"/>
                <w:bCs w:val="1"/>
                <w:color w:val="000000"/>
                <w:sz w:val="26"/>
                <w:szCs w:val="26"/>
                <w:rtl w:val="0"/>
              </w:rPr>
              <w:t xml:space="preserve">91.859</w:t>
            </w:r>
            <w:r w:rsidDel="00000000" w:rsidR="00000000" w:rsidRPr="00000000">
              <w:rPr>
                <w:rtl w:val="0"/>
              </w:rPr>
            </w:r>
          </w:p>
        </w:tc>
      </w:tr>
    </w:tbl>
    <w:p w:rsidR="00000000" w:rsidDel="00000000" w:rsidP="00000000" w:rsidRDefault="00000000" w:rsidRPr="00000000" w14:paraId="0000032B">
      <w:pPr>
        <w:keepNext w:val="0"/>
        <w:keepLines w:val="0"/>
        <w:pageBreakBefore w:val="0"/>
        <w:widowControl w:val="1"/>
        <w:numPr>
          <w:ilvl w:val="1"/>
          <w:numId w:val="35"/>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Kết quả điều tra, thu thập thông tin</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lượng phiếu điều tra đơn vị tư vấn thu thập được từ các nguồn dữ liệu tại mục 2.2 là:</w:t>
      </w:r>
    </w:p>
    <w:tbl>
      <w:tblPr>
        <w:tblStyle w:val="Table5"/>
        <w:tblW w:w="975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5"/>
        <w:gridCol w:w="3330"/>
        <w:gridCol w:w="1659"/>
        <w:gridCol w:w="10"/>
        <w:gridCol w:w="1880"/>
        <w:gridCol w:w="10"/>
        <w:gridCol w:w="1970"/>
        <w:tblGridChange w:id="0">
          <w:tblGrid>
            <w:gridCol w:w="895"/>
            <w:gridCol w:w="3330"/>
            <w:gridCol w:w="1659"/>
            <w:gridCol w:w="10"/>
            <w:gridCol w:w="1880"/>
            <w:gridCol w:w="10"/>
            <w:gridCol w:w="1970"/>
          </w:tblGrid>
        </w:tblGridChange>
      </w:tblGrid>
      <w:tr>
        <w:trPr>
          <w:cantSplit w:val="0"/>
          <w:tblHeader w:val="1"/>
        </w:trPr>
        <w:tc>
          <w:tcPr>
            <w:vAlign w:val="center"/>
          </w:tcPr>
          <w:p w:rsidR="00000000" w:rsidDel="00000000" w:rsidP="00000000" w:rsidRDefault="00000000" w:rsidRPr="00000000" w14:paraId="0000032D">
            <w:pPr>
              <w:spacing w:line="276" w:lineRule="auto"/>
              <w:jc w:val="center"/>
              <w:rPr>
                <w:b w:val="1"/>
                <w:bCs w:val="1"/>
                <w:sz w:val="26"/>
                <w:szCs w:val="26"/>
              </w:rPr>
            </w:pPr>
            <w:r w:rsidDel="00000000" w:rsidR="00000000" w:rsidRPr="00000000">
              <w:rPr>
                <w:b w:val="1"/>
                <w:bCs w:val="1"/>
                <w:sz w:val="26"/>
                <w:szCs w:val="26"/>
                <w:rtl w:val="0"/>
              </w:rPr>
              <w:t xml:space="preserve">STT</w:t>
            </w:r>
          </w:p>
        </w:tc>
        <w:tc>
          <w:tcPr>
            <w:vAlign w:val="center"/>
          </w:tcPr>
          <w:p w:rsidR="00000000" w:rsidDel="00000000" w:rsidP="00000000" w:rsidRDefault="00000000" w:rsidRPr="00000000" w14:paraId="0000032E">
            <w:pPr>
              <w:spacing w:line="276" w:lineRule="auto"/>
              <w:jc w:val="center"/>
              <w:rPr>
                <w:b w:val="1"/>
                <w:bCs w:val="1"/>
                <w:sz w:val="26"/>
                <w:szCs w:val="26"/>
              </w:rPr>
            </w:pPr>
            <w:r w:rsidDel="00000000" w:rsidR="00000000" w:rsidRPr="00000000">
              <w:rPr>
                <w:b w:val="1"/>
                <w:bCs w:val="1"/>
                <w:sz w:val="26"/>
                <w:szCs w:val="26"/>
                <w:rtl w:val="0"/>
              </w:rPr>
              <w:t xml:space="preserve">Địa bàn cấp huyện</w:t>
            </w:r>
          </w:p>
        </w:tc>
        <w:tc>
          <w:tcPr>
            <w:gridSpan w:val="2"/>
            <w:vAlign w:val="center"/>
          </w:tcPr>
          <w:p w:rsidR="00000000" w:rsidDel="00000000" w:rsidP="00000000" w:rsidRDefault="00000000" w:rsidRPr="00000000" w14:paraId="0000032F">
            <w:pPr>
              <w:spacing w:line="276" w:lineRule="auto"/>
              <w:jc w:val="center"/>
              <w:rPr>
                <w:b w:val="1"/>
                <w:bCs w:val="1"/>
                <w:sz w:val="26"/>
                <w:szCs w:val="26"/>
              </w:rPr>
            </w:pPr>
            <w:r w:rsidDel="00000000" w:rsidR="00000000" w:rsidRPr="00000000">
              <w:rPr>
                <w:b w:val="1"/>
                <w:bCs w:val="1"/>
                <w:sz w:val="26"/>
                <w:szCs w:val="26"/>
                <w:rtl w:val="0"/>
              </w:rPr>
              <w:t xml:space="preserve">Đất nông nghiệp</w:t>
            </w:r>
          </w:p>
        </w:tc>
        <w:tc>
          <w:tcPr>
            <w:gridSpan w:val="2"/>
            <w:vAlign w:val="center"/>
          </w:tcPr>
          <w:p w:rsidR="00000000" w:rsidDel="00000000" w:rsidP="00000000" w:rsidRDefault="00000000" w:rsidRPr="00000000" w14:paraId="00000331">
            <w:pPr>
              <w:spacing w:line="276" w:lineRule="auto"/>
              <w:jc w:val="center"/>
              <w:rPr>
                <w:b w:val="1"/>
                <w:bCs w:val="1"/>
                <w:sz w:val="26"/>
                <w:szCs w:val="26"/>
              </w:rPr>
            </w:pPr>
            <w:r w:rsidDel="00000000" w:rsidR="00000000" w:rsidRPr="00000000">
              <w:rPr>
                <w:b w:val="1"/>
                <w:bCs w:val="1"/>
                <w:sz w:val="26"/>
                <w:szCs w:val="26"/>
                <w:rtl w:val="0"/>
              </w:rPr>
              <w:t xml:space="preserve">Đất phi nông nghiệp</w:t>
            </w:r>
          </w:p>
        </w:tc>
        <w:tc>
          <w:tcPr>
            <w:vAlign w:val="center"/>
          </w:tcPr>
          <w:p w:rsidR="00000000" w:rsidDel="00000000" w:rsidP="00000000" w:rsidRDefault="00000000" w:rsidRPr="00000000" w14:paraId="00000333">
            <w:pPr>
              <w:spacing w:line="276" w:lineRule="auto"/>
              <w:jc w:val="center"/>
              <w:rPr>
                <w:b w:val="1"/>
                <w:bCs w:val="1"/>
                <w:sz w:val="26"/>
                <w:szCs w:val="26"/>
              </w:rPr>
            </w:pPr>
            <w:r w:rsidDel="00000000" w:rsidR="00000000" w:rsidRPr="00000000">
              <w:rPr>
                <w:b w:val="1"/>
                <w:bCs w:val="1"/>
                <w:sz w:val="26"/>
                <w:szCs w:val="26"/>
                <w:rtl w:val="0"/>
              </w:rPr>
              <w:t xml:space="preserve">Tổng số phiếu điều tra</w:t>
            </w:r>
          </w:p>
        </w:tc>
      </w:tr>
      <w:tr>
        <w:trPr>
          <w:cantSplit w:val="0"/>
          <w:tblHeader w:val="0"/>
        </w:trPr>
        <w:tc>
          <w:tcPr/>
          <w:p w:rsidR="00000000" w:rsidDel="00000000" w:rsidP="00000000" w:rsidRDefault="00000000" w:rsidRPr="00000000" w14:paraId="00000334">
            <w:pPr>
              <w:spacing w:line="276" w:lineRule="auto"/>
              <w:jc w:val="center"/>
              <w:rPr>
                <w:sz w:val="26"/>
                <w:szCs w:val="26"/>
              </w:rPr>
            </w:pPr>
            <w:r w:rsidDel="00000000" w:rsidR="00000000" w:rsidRPr="00000000">
              <w:rPr>
                <w:sz w:val="26"/>
                <w:szCs w:val="26"/>
                <w:rtl w:val="0"/>
              </w:rPr>
              <w:t xml:space="preserve">1</w:t>
            </w:r>
          </w:p>
        </w:tc>
        <w:tc>
          <w:tcPr>
            <w:vAlign w:val="center"/>
          </w:tcPr>
          <w:p w:rsidR="00000000" w:rsidDel="00000000" w:rsidP="00000000" w:rsidRDefault="00000000" w:rsidRPr="00000000" w14:paraId="00000335">
            <w:pPr>
              <w:spacing w:line="276" w:lineRule="auto"/>
              <w:rPr>
                <w:sz w:val="26"/>
                <w:szCs w:val="26"/>
              </w:rPr>
            </w:pPr>
            <w:r w:rsidDel="00000000" w:rsidR="00000000" w:rsidRPr="00000000">
              <w:rPr>
                <w:sz w:val="26"/>
                <w:szCs w:val="26"/>
                <w:rtl w:val="0"/>
              </w:rPr>
              <w:t xml:space="preserve">Thành phố Pleiku</w:t>
            </w:r>
          </w:p>
        </w:tc>
        <w:tc>
          <w:tcPr>
            <w:gridSpan w:val="2"/>
            <w:vAlign w:val="center"/>
          </w:tcPr>
          <w:p w:rsidR="00000000" w:rsidDel="00000000" w:rsidP="00000000" w:rsidRDefault="00000000" w:rsidRPr="00000000" w14:paraId="00000336">
            <w:pPr>
              <w:spacing w:line="276" w:lineRule="auto"/>
              <w:jc w:val="center"/>
              <w:rPr>
                <w:sz w:val="26"/>
                <w:szCs w:val="26"/>
              </w:rPr>
            </w:pPr>
            <w:r w:rsidDel="00000000" w:rsidR="00000000" w:rsidRPr="00000000">
              <w:rPr>
                <w:sz w:val="26"/>
                <w:szCs w:val="26"/>
                <w:rtl w:val="0"/>
              </w:rPr>
              <w:t xml:space="preserve">1.418</w:t>
            </w:r>
          </w:p>
        </w:tc>
        <w:tc>
          <w:tcPr>
            <w:gridSpan w:val="2"/>
            <w:vAlign w:val="center"/>
          </w:tcPr>
          <w:p w:rsidR="00000000" w:rsidDel="00000000" w:rsidP="00000000" w:rsidRDefault="00000000" w:rsidRPr="00000000" w14:paraId="00000338">
            <w:pPr>
              <w:spacing w:line="276" w:lineRule="auto"/>
              <w:jc w:val="center"/>
              <w:rPr>
                <w:sz w:val="26"/>
                <w:szCs w:val="26"/>
              </w:rPr>
            </w:pPr>
            <w:r w:rsidDel="00000000" w:rsidR="00000000" w:rsidRPr="00000000">
              <w:rPr>
                <w:sz w:val="26"/>
                <w:szCs w:val="26"/>
                <w:rtl w:val="0"/>
              </w:rPr>
              <w:t xml:space="preserve">2.296</w:t>
            </w:r>
          </w:p>
        </w:tc>
        <w:tc>
          <w:tcPr>
            <w:vAlign w:val="bottom"/>
          </w:tcPr>
          <w:p w:rsidR="00000000" w:rsidDel="00000000" w:rsidP="00000000" w:rsidRDefault="00000000" w:rsidRPr="00000000" w14:paraId="0000033A">
            <w:pPr>
              <w:spacing w:line="276" w:lineRule="auto"/>
              <w:jc w:val="center"/>
              <w:rPr>
                <w:sz w:val="26"/>
                <w:szCs w:val="26"/>
              </w:rPr>
            </w:pPr>
            <w:r w:rsidDel="00000000" w:rsidR="00000000" w:rsidRPr="00000000">
              <w:rPr>
                <w:sz w:val="26"/>
                <w:szCs w:val="26"/>
                <w:rtl w:val="0"/>
              </w:rPr>
              <w:t xml:space="preserve">3.714</w:t>
            </w:r>
          </w:p>
        </w:tc>
      </w:tr>
      <w:tr>
        <w:trPr>
          <w:cantSplit w:val="0"/>
          <w:tblHeader w:val="0"/>
        </w:trPr>
        <w:tc>
          <w:tcPr/>
          <w:p w:rsidR="00000000" w:rsidDel="00000000" w:rsidP="00000000" w:rsidRDefault="00000000" w:rsidRPr="00000000" w14:paraId="0000033B">
            <w:pPr>
              <w:spacing w:line="276" w:lineRule="auto"/>
              <w:jc w:val="center"/>
              <w:rPr>
                <w:sz w:val="26"/>
                <w:szCs w:val="26"/>
              </w:rPr>
            </w:pPr>
            <w:r w:rsidDel="00000000" w:rsidR="00000000" w:rsidRPr="00000000">
              <w:rPr>
                <w:sz w:val="26"/>
                <w:szCs w:val="26"/>
                <w:rtl w:val="0"/>
              </w:rPr>
              <w:t xml:space="preserve">2</w:t>
            </w:r>
          </w:p>
        </w:tc>
        <w:tc>
          <w:tcPr>
            <w:vAlign w:val="center"/>
          </w:tcPr>
          <w:p w:rsidR="00000000" w:rsidDel="00000000" w:rsidP="00000000" w:rsidRDefault="00000000" w:rsidRPr="00000000" w14:paraId="0000033C">
            <w:pPr>
              <w:spacing w:line="276" w:lineRule="auto"/>
              <w:rPr>
                <w:sz w:val="26"/>
                <w:szCs w:val="26"/>
              </w:rPr>
            </w:pPr>
            <w:r w:rsidDel="00000000" w:rsidR="00000000" w:rsidRPr="00000000">
              <w:rPr>
                <w:sz w:val="26"/>
                <w:szCs w:val="26"/>
                <w:rtl w:val="0"/>
              </w:rPr>
              <w:t xml:space="preserve">Thị xã An Khê</w:t>
            </w:r>
          </w:p>
        </w:tc>
        <w:tc>
          <w:tcPr>
            <w:gridSpan w:val="2"/>
            <w:vAlign w:val="center"/>
          </w:tcPr>
          <w:p w:rsidR="00000000" w:rsidDel="00000000" w:rsidP="00000000" w:rsidRDefault="00000000" w:rsidRPr="00000000" w14:paraId="0000033D">
            <w:pPr>
              <w:spacing w:line="276" w:lineRule="auto"/>
              <w:jc w:val="center"/>
              <w:rPr>
                <w:sz w:val="26"/>
                <w:szCs w:val="26"/>
              </w:rPr>
            </w:pPr>
            <w:r w:rsidDel="00000000" w:rsidR="00000000" w:rsidRPr="00000000">
              <w:rPr>
                <w:sz w:val="26"/>
                <w:szCs w:val="26"/>
                <w:rtl w:val="0"/>
              </w:rPr>
              <w:t xml:space="preserve">459</w:t>
            </w:r>
          </w:p>
        </w:tc>
        <w:tc>
          <w:tcPr>
            <w:gridSpan w:val="2"/>
            <w:vAlign w:val="center"/>
          </w:tcPr>
          <w:p w:rsidR="00000000" w:rsidDel="00000000" w:rsidP="00000000" w:rsidRDefault="00000000" w:rsidRPr="00000000" w14:paraId="0000033F">
            <w:pPr>
              <w:spacing w:line="276" w:lineRule="auto"/>
              <w:jc w:val="center"/>
              <w:rPr>
                <w:sz w:val="26"/>
                <w:szCs w:val="26"/>
              </w:rPr>
            </w:pPr>
            <w:r w:rsidDel="00000000" w:rsidR="00000000" w:rsidRPr="00000000">
              <w:rPr>
                <w:sz w:val="26"/>
                <w:szCs w:val="26"/>
                <w:rtl w:val="0"/>
              </w:rPr>
              <w:t xml:space="preserve">534</w:t>
            </w:r>
          </w:p>
        </w:tc>
        <w:tc>
          <w:tcPr>
            <w:vAlign w:val="bottom"/>
          </w:tcPr>
          <w:p w:rsidR="00000000" w:rsidDel="00000000" w:rsidP="00000000" w:rsidRDefault="00000000" w:rsidRPr="00000000" w14:paraId="00000341">
            <w:pPr>
              <w:spacing w:line="276" w:lineRule="auto"/>
              <w:jc w:val="center"/>
              <w:rPr>
                <w:sz w:val="26"/>
                <w:szCs w:val="26"/>
              </w:rPr>
            </w:pPr>
            <w:r w:rsidDel="00000000" w:rsidR="00000000" w:rsidRPr="00000000">
              <w:rPr>
                <w:sz w:val="26"/>
                <w:szCs w:val="26"/>
                <w:rtl w:val="0"/>
              </w:rPr>
              <w:t xml:space="preserve">993</w:t>
            </w:r>
          </w:p>
        </w:tc>
      </w:tr>
      <w:tr>
        <w:trPr>
          <w:cantSplit w:val="0"/>
          <w:tblHeader w:val="0"/>
        </w:trPr>
        <w:tc>
          <w:tcPr/>
          <w:p w:rsidR="00000000" w:rsidDel="00000000" w:rsidP="00000000" w:rsidRDefault="00000000" w:rsidRPr="00000000" w14:paraId="00000342">
            <w:pPr>
              <w:spacing w:line="276" w:lineRule="auto"/>
              <w:jc w:val="center"/>
              <w:rPr>
                <w:sz w:val="26"/>
                <w:szCs w:val="26"/>
              </w:rPr>
            </w:pPr>
            <w:r w:rsidDel="00000000" w:rsidR="00000000" w:rsidRPr="00000000">
              <w:rPr>
                <w:sz w:val="26"/>
                <w:szCs w:val="26"/>
                <w:rtl w:val="0"/>
              </w:rPr>
              <w:t xml:space="preserve">3</w:t>
            </w:r>
          </w:p>
        </w:tc>
        <w:tc>
          <w:tcPr>
            <w:vAlign w:val="center"/>
          </w:tcPr>
          <w:p w:rsidR="00000000" w:rsidDel="00000000" w:rsidP="00000000" w:rsidRDefault="00000000" w:rsidRPr="00000000" w14:paraId="00000343">
            <w:pPr>
              <w:spacing w:line="276" w:lineRule="auto"/>
              <w:rPr>
                <w:sz w:val="26"/>
                <w:szCs w:val="26"/>
              </w:rPr>
            </w:pPr>
            <w:r w:rsidDel="00000000" w:rsidR="00000000" w:rsidRPr="00000000">
              <w:rPr>
                <w:sz w:val="26"/>
                <w:szCs w:val="26"/>
                <w:rtl w:val="0"/>
              </w:rPr>
              <w:t xml:space="preserve">Thị xã Ayun Pa</w:t>
            </w:r>
          </w:p>
        </w:tc>
        <w:tc>
          <w:tcPr>
            <w:gridSpan w:val="2"/>
            <w:vAlign w:val="center"/>
          </w:tcPr>
          <w:p w:rsidR="00000000" w:rsidDel="00000000" w:rsidP="00000000" w:rsidRDefault="00000000" w:rsidRPr="00000000" w14:paraId="00000344">
            <w:pPr>
              <w:spacing w:line="276" w:lineRule="auto"/>
              <w:jc w:val="center"/>
              <w:rPr>
                <w:sz w:val="26"/>
                <w:szCs w:val="26"/>
              </w:rPr>
            </w:pPr>
            <w:r w:rsidDel="00000000" w:rsidR="00000000" w:rsidRPr="00000000">
              <w:rPr>
                <w:sz w:val="26"/>
                <w:szCs w:val="26"/>
                <w:rtl w:val="0"/>
              </w:rPr>
              <w:t xml:space="preserve">131</w:t>
            </w:r>
          </w:p>
        </w:tc>
        <w:tc>
          <w:tcPr>
            <w:gridSpan w:val="2"/>
            <w:vAlign w:val="center"/>
          </w:tcPr>
          <w:p w:rsidR="00000000" w:rsidDel="00000000" w:rsidP="00000000" w:rsidRDefault="00000000" w:rsidRPr="00000000" w14:paraId="00000346">
            <w:pPr>
              <w:spacing w:line="276" w:lineRule="auto"/>
              <w:jc w:val="center"/>
              <w:rPr>
                <w:sz w:val="26"/>
                <w:szCs w:val="26"/>
              </w:rPr>
            </w:pPr>
            <w:r w:rsidDel="00000000" w:rsidR="00000000" w:rsidRPr="00000000">
              <w:rPr>
                <w:sz w:val="26"/>
                <w:szCs w:val="26"/>
                <w:rtl w:val="0"/>
              </w:rPr>
              <w:t xml:space="preserve">127</w:t>
            </w:r>
          </w:p>
        </w:tc>
        <w:tc>
          <w:tcPr>
            <w:vAlign w:val="bottom"/>
          </w:tcPr>
          <w:p w:rsidR="00000000" w:rsidDel="00000000" w:rsidP="00000000" w:rsidRDefault="00000000" w:rsidRPr="00000000" w14:paraId="00000348">
            <w:pPr>
              <w:spacing w:line="276" w:lineRule="auto"/>
              <w:jc w:val="center"/>
              <w:rPr>
                <w:sz w:val="26"/>
                <w:szCs w:val="26"/>
              </w:rPr>
            </w:pPr>
            <w:r w:rsidDel="00000000" w:rsidR="00000000" w:rsidRPr="00000000">
              <w:rPr>
                <w:sz w:val="26"/>
                <w:szCs w:val="26"/>
                <w:rtl w:val="0"/>
              </w:rPr>
              <w:t xml:space="preserve">258</w:t>
            </w:r>
          </w:p>
        </w:tc>
      </w:tr>
      <w:tr>
        <w:trPr>
          <w:cantSplit w:val="0"/>
          <w:tblHeader w:val="0"/>
        </w:trPr>
        <w:tc>
          <w:tcPr/>
          <w:p w:rsidR="00000000" w:rsidDel="00000000" w:rsidP="00000000" w:rsidRDefault="00000000" w:rsidRPr="00000000" w14:paraId="00000349">
            <w:pPr>
              <w:spacing w:line="276" w:lineRule="auto"/>
              <w:jc w:val="center"/>
              <w:rPr>
                <w:sz w:val="26"/>
                <w:szCs w:val="26"/>
              </w:rPr>
            </w:pPr>
            <w:r w:rsidDel="00000000" w:rsidR="00000000" w:rsidRPr="00000000">
              <w:rPr>
                <w:sz w:val="26"/>
                <w:szCs w:val="26"/>
                <w:rtl w:val="0"/>
              </w:rPr>
              <w:t xml:space="preserve">4</w:t>
            </w:r>
          </w:p>
        </w:tc>
        <w:tc>
          <w:tcPr>
            <w:vAlign w:val="center"/>
          </w:tcPr>
          <w:p w:rsidR="00000000" w:rsidDel="00000000" w:rsidP="00000000" w:rsidRDefault="00000000" w:rsidRPr="00000000" w14:paraId="0000034A">
            <w:pPr>
              <w:spacing w:line="276" w:lineRule="auto"/>
              <w:rPr>
                <w:sz w:val="26"/>
                <w:szCs w:val="26"/>
              </w:rPr>
            </w:pPr>
            <w:r w:rsidDel="00000000" w:rsidR="00000000" w:rsidRPr="00000000">
              <w:rPr>
                <w:sz w:val="26"/>
                <w:szCs w:val="26"/>
                <w:rtl w:val="0"/>
              </w:rPr>
              <w:t xml:space="preserve">Huyện Kbang</w:t>
            </w:r>
          </w:p>
        </w:tc>
        <w:tc>
          <w:tcPr>
            <w:gridSpan w:val="2"/>
            <w:vAlign w:val="center"/>
          </w:tcPr>
          <w:p w:rsidR="00000000" w:rsidDel="00000000" w:rsidP="00000000" w:rsidRDefault="00000000" w:rsidRPr="00000000" w14:paraId="0000034B">
            <w:pPr>
              <w:spacing w:line="276" w:lineRule="auto"/>
              <w:jc w:val="center"/>
              <w:rPr>
                <w:sz w:val="26"/>
                <w:szCs w:val="26"/>
              </w:rPr>
            </w:pPr>
            <w:r w:rsidDel="00000000" w:rsidR="00000000" w:rsidRPr="00000000">
              <w:rPr>
                <w:sz w:val="26"/>
                <w:szCs w:val="26"/>
                <w:rtl w:val="0"/>
              </w:rPr>
              <w:t xml:space="preserve">756</w:t>
            </w:r>
          </w:p>
        </w:tc>
        <w:tc>
          <w:tcPr>
            <w:gridSpan w:val="2"/>
            <w:vAlign w:val="center"/>
          </w:tcPr>
          <w:p w:rsidR="00000000" w:rsidDel="00000000" w:rsidP="00000000" w:rsidRDefault="00000000" w:rsidRPr="00000000" w14:paraId="0000034D">
            <w:pPr>
              <w:spacing w:line="276" w:lineRule="auto"/>
              <w:jc w:val="center"/>
              <w:rPr>
                <w:sz w:val="26"/>
                <w:szCs w:val="26"/>
              </w:rPr>
            </w:pPr>
            <w:r w:rsidDel="00000000" w:rsidR="00000000" w:rsidRPr="00000000">
              <w:rPr>
                <w:sz w:val="26"/>
                <w:szCs w:val="26"/>
                <w:rtl w:val="0"/>
              </w:rPr>
              <w:t xml:space="preserve">370</w:t>
            </w:r>
          </w:p>
        </w:tc>
        <w:tc>
          <w:tcPr>
            <w:vAlign w:val="bottom"/>
          </w:tcPr>
          <w:p w:rsidR="00000000" w:rsidDel="00000000" w:rsidP="00000000" w:rsidRDefault="00000000" w:rsidRPr="00000000" w14:paraId="0000034F">
            <w:pPr>
              <w:spacing w:line="276" w:lineRule="auto"/>
              <w:jc w:val="center"/>
              <w:rPr>
                <w:sz w:val="26"/>
                <w:szCs w:val="26"/>
              </w:rPr>
            </w:pPr>
            <w:r w:rsidDel="00000000" w:rsidR="00000000" w:rsidRPr="00000000">
              <w:rPr>
                <w:sz w:val="26"/>
                <w:szCs w:val="26"/>
                <w:rtl w:val="0"/>
              </w:rPr>
              <w:t xml:space="preserve">1.126</w:t>
            </w:r>
          </w:p>
        </w:tc>
      </w:tr>
      <w:tr>
        <w:trPr>
          <w:cantSplit w:val="0"/>
          <w:tblHeader w:val="0"/>
        </w:trPr>
        <w:tc>
          <w:tcPr/>
          <w:p w:rsidR="00000000" w:rsidDel="00000000" w:rsidP="00000000" w:rsidRDefault="00000000" w:rsidRPr="00000000" w14:paraId="00000350">
            <w:pPr>
              <w:spacing w:line="276" w:lineRule="auto"/>
              <w:jc w:val="center"/>
              <w:rPr>
                <w:sz w:val="26"/>
                <w:szCs w:val="26"/>
              </w:rPr>
            </w:pPr>
            <w:r w:rsidDel="00000000" w:rsidR="00000000" w:rsidRPr="00000000">
              <w:rPr>
                <w:sz w:val="26"/>
                <w:szCs w:val="26"/>
                <w:rtl w:val="0"/>
              </w:rPr>
              <w:t xml:space="preserve">5</w:t>
            </w:r>
          </w:p>
        </w:tc>
        <w:tc>
          <w:tcPr>
            <w:vAlign w:val="center"/>
          </w:tcPr>
          <w:p w:rsidR="00000000" w:rsidDel="00000000" w:rsidP="00000000" w:rsidRDefault="00000000" w:rsidRPr="00000000" w14:paraId="00000351">
            <w:pPr>
              <w:spacing w:line="276" w:lineRule="auto"/>
              <w:rPr>
                <w:sz w:val="26"/>
                <w:szCs w:val="26"/>
              </w:rPr>
            </w:pPr>
            <w:r w:rsidDel="00000000" w:rsidR="00000000" w:rsidRPr="00000000">
              <w:rPr>
                <w:sz w:val="26"/>
                <w:szCs w:val="26"/>
                <w:rtl w:val="0"/>
              </w:rPr>
              <w:t xml:space="preserve">Huyện Đak Đoa</w:t>
            </w:r>
          </w:p>
        </w:tc>
        <w:tc>
          <w:tcPr>
            <w:gridSpan w:val="2"/>
            <w:vAlign w:val="center"/>
          </w:tcPr>
          <w:p w:rsidR="00000000" w:rsidDel="00000000" w:rsidP="00000000" w:rsidRDefault="00000000" w:rsidRPr="00000000" w14:paraId="00000352">
            <w:pPr>
              <w:spacing w:line="276" w:lineRule="auto"/>
              <w:jc w:val="center"/>
              <w:rPr>
                <w:sz w:val="26"/>
                <w:szCs w:val="26"/>
              </w:rPr>
            </w:pPr>
            <w:r w:rsidDel="00000000" w:rsidR="00000000" w:rsidRPr="00000000">
              <w:rPr>
                <w:sz w:val="26"/>
                <w:szCs w:val="26"/>
                <w:rtl w:val="0"/>
              </w:rPr>
              <w:t xml:space="preserve">2.120</w:t>
            </w:r>
          </w:p>
        </w:tc>
        <w:tc>
          <w:tcPr>
            <w:gridSpan w:val="2"/>
            <w:vAlign w:val="center"/>
          </w:tcPr>
          <w:p w:rsidR="00000000" w:rsidDel="00000000" w:rsidP="00000000" w:rsidRDefault="00000000" w:rsidRPr="00000000" w14:paraId="00000354">
            <w:pPr>
              <w:spacing w:line="276" w:lineRule="auto"/>
              <w:jc w:val="center"/>
              <w:rPr>
                <w:sz w:val="26"/>
                <w:szCs w:val="26"/>
              </w:rPr>
            </w:pPr>
            <w:r w:rsidDel="00000000" w:rsidR="00000000" w:rsidRPr="00000000">
              <w:rPr>
                <w:sz w:val="26"/>
                <w:szCs w:val="26"/>
                <w:rtl w:val="0"/>
              </w:rPr>
              <w:t xml:space="preserve">621</w:t>
            </w:r>
          </w:p>
        </w:tc>
        <w:tc>
          <w:tcPr>
            <w:vAlign w:val="bottom"/>
          </w:tcPr>
          <w:p w:rsidR="00000000" w:rsidDel="00000000" w:rsidP="00000000" w:rsidRDefault="00000000" w:rsidRPr="00000000" w14:paraId="00000356">
            <w:pPr>
              <w:spacing w:line="276" w:lineRule="auto"/>
              <w:jc w:val="center"/>
              <w:rPr>
                <w:sz w:val="26"/>
                <w:szCs w:val="26"/>
              </w:rPr>
            </w:pPr>
            <w:r w:rsidDel="00000000" w:rsidR="00000000" w:rsidRPr="00000000">
              <w:rPr>
                <w:sz w:val="26"/>
                <w:szCs w:val="26"/>
                <w:rtl w:val="0"/>
              </w:rPr>
              <w:t xml:space="preserve">2.741</w:t>
            </w:r>
          </w:p>
        </w:tc>
      </w:tr>
      <w:tr>
        <w:trPr>
          <w:cantSplit w:val="0"/>
          <w:tblHeader w:val="0"/>
        </w:trPr>
        <w:tc>
          <w:tcPr/>
          <w:p w:rsidR="00000000" w:rsidDel="00000000" w:rsidP="00000000" w:rsidRDefault="00000000" w:rsidRPr="00000000" w14:paraId="00000357">
            <w:pPr>
              <w:spacing w:line="276" w:lineRule="auto"/>
              <w:jc w:val="center"/>
              <w:rPr>
                <w:sz w:val="26"/>
                <w:szCs w:val="26"/>
              </w:rPr>
            </w:pPr>
            <w:r w:rsidDel="00000000" w:rsidR="00000000" w:rsidRPr="00000000">
              <w:rPr>
                <w:sz w:val="26"/>
                <w:szCs w:val="26"/>
                <w:rtl w:val="0"/>
              </w:rPr>
              <w:t xml:space="preserve">6</w:t>
            </w:r>
          </w:p>
        </w:tc>
        <w:tc>
          <w:tcPr>
            <w:vAlign w:val="center"/>
          </w:tcPr>
          <w:p w:rsidR="00000000" w:rsidDel="00000000" w:rsidP="00000000" w:rsidRDefault="00000000" w:rsidRPr="00000000" w14:paraId="00000358">
            <w:pPr>
              <w:spacing w:line="276" w:lineRule="auto"/>
              <w:rPr>
                <w:sz w:val="26"/>
                <w:szCs w:val="26"/>
              </w:rPr>
            </w:pPr>
            <w:r w:rsidDel="00000000" w:rsidR="00000000" w:rsidRPr="00000000">
              <w:rPr>
                <w:sz w:val="26"/>
                <w:szCs w:val="26"/>
                <w:rtl w:val="0"/>
              </w:rPr>
              <w:t xml:space="preserve">Huyện Chư Păh</w:t>
            </w:r>
          </w:p>
        </w:tc>
        <w:tc>
          <w:tcPr>
            <w:gridSpan w:val="2"/>
            <w:vAlign w:val="center"/>
          </w:tcPr>
          <w:p w:rsidR="00000000" w:rsidDel="00000000" w:rsidP="00000000" w:rsidRDefault="00000000" w:rsidRPr="00000000" w14:paraId="00000359">
            <w:pPr>
              <w:spacing w:line="276" w:lineRule="auto"/>
              <w:jc w:val="center"/>
              <w:rPr>
                <w:sz w:val="26"/>
                <w:szCs w:val="26"/>
              </w:rPr>
            </w:pPr>
            <w:r w:rsidDel="00000000" w:rsidR="00000000" w:rsidRPr="00000000">
              <w:rPr>
                <w:sz w:val="26"/>
                <w:szCs w:val="26"/>
                <w:rtl w:val="0"/>
              </w:rPr>
              <w:t xml:space="preserve">1.028</w:t>
            </w:r>
          </w:p>
        </w:tc>
        <w:tc>
          <w:tcPr>
            <w:gridSpan w:val="2"/>
            <w:vAlign w:val="center"/>
          </w:tcPr>
          <w:p w:rsidR="00000000" w:rsidDel="00000000" w:rsidP="00000000" w:rsidRDefault="00000000" w:rsidRPr="00000000" w14:paraId="0000035B">
            <w:pPr>
              <w:spacing w:line="276" w:lineRule="auto"/>
              <w:jc w:val="center"/>
              <w:rPr>
                <w:sz w:val="26"/>
                <w:szCs w:val="26"/>
              </w:rPr>
            </w:pPr>
            <w:r w:rsidDel="00000000" w:rsidR="00000000" w:rsidRPr="00000000">
              <w:rPr>
                <w:sz w:val="26"/>
                <w:szCs w:val="26"/>
                <w:rtl w:val="0"/>
              </w:rPr>
              <w:t xml:space="preserve">446</w:t>
            </w:r>
          </w:p>
        </w:tc>
        <w:tc>
          <w:tcPr>
            <w:vAlign w:val="bottom"/>
          </w:tcPr>
          <w:p w:rsidR="00000000" w:rsidDel="00000000" w:rsidP="00000000" w:rsidRDefault="00000000" w:rsidRPr="00000000" w14:paraId="0000035D">
            <w:pPr>
              <w:spacing w:line="276" w:lineRule="auto"/>
              <w:jc w:val="center"/>
              <w:rPr>
                <w:sz w:val="26"/>
                <w:szCs w:val="26"/>
              </w:rPr>
            </w:pPr>
            <w:r w:rsidDel="00000000" w:rsidR="00000000" w:rsidRPr="00000000">
              <w:rPr>
                <w:sz w:val="26"/>
                <w:szCs w:val="26"/>
                <w:rtl w:val="0"/>
              </w:rPr>
              <w:t xml:space="preserve">1.474</w:t>
            </w:r>
          </w:p>
        </w:tc>
      </w:tr>
      <w:tr>
        <w:trPr>
          <w:cantSplit w:val="0"/>
          <w:tblHeader w:val="0"/>
        </w:trPr>
        <w:tc>
          <w:tcPr/>
          <w:p w:rsidR="00000000" w:rsidDel="00000000" w:rsidP="00000000" w:rsidRDefault="00000000" w:rsidRPr="00000000" w14:paraId="0000035E">
            <w:pPr>
              <w:spacing w:line="276" w:lineRule="auto"/>
              <w:jc w:val="center"/>
              <w:rPr>
                <w:sz w:val="26"/>
                <w:szCs w:val="26"/>
              </w:rPr>
            </w:pPr>
            <w:r w:rsidDel="00000000" w:rsidR="00000000" w:rsidRPr="00000000">
              <w:rPr>
                <w:sz w:val="26"/>
                <w:szCs w:val="26"/>
                <w:rtl w:val="0"/>
              </w:rPr>
              <w:t xml:space="preserve">7</w:t>
            </w:r>
          </w:p>
        </w:tc>
        <w:tc>
          <w:tcPr>
            <w:vAlign w:val="center"/>
          </w:tcPr>
          <w:p w:rsidR="00000000" w:rsidDel="00000000" w:rsidP="00000000" w:rsidRDefault="00000000" w:rsidRPr="00000000" w14:paraId="0000035F">
            <w:pPr>
              <w:spacing w:line="276" w:lineRule="auto"/>
              <w:rPr>
                <w:sz w:val="26"/>
                <w:szCs w:val="26"/>
              </w:rPr>
            </w:pPr>
            <w:r w:rsidDel="00000000" w:rsidR="00000000" w:rsidRPr="00000000">
              <w:rPr>
                <w:sz w:val="26"/>
                <w:szCs w:val="26"/>
                <w:rtl w:val="0"/>
              </w:rPr>
              <w:t xml:space="preserve">Huyện Ia Grai</w:t>
            </w:r>
          </w:p>
        </w:tc>
        <w:tc>
          <w:tcPr>
            <w:gridSpan w:val="2"/>
            <w:vAlign w:val="center"/>
          </w:tcPr>
          <w:p w:rsidR="00000000" w:rsidDel="00000000" w:rsidP="00000000" w:rsidRDefault="00000000" w:rsidRPr="00000000" w14:paraId="00000360">
            <w:pPr>
              <w:spacing w:line="276" w:lineRule="auto"/>
              <w:jc w:val="center"/>
              <w:rPr>
                <w:sz w:val="26"/>
                <w:szCs w:val="26"/>
              </w:rPr>
            </w:pPr>
            <w:r w:rsidDel="00000000" w:rsidR="00000000" w:rsidRPr="00000000">
              <w:rPr>
                <w:sz w:val="26"/>
                <w:szCs w:val="26"/>
                <w:rtl w:val="0"/>
              </w:rPr>
              <w:t xml:space="preserve">3.303</w:t>
            </w:r>
          </w:p>
        </w:tc>
        <w:tc>
          <w:tcPr>
            <w:gridSpan w:val="2"/>
            <w:vAlign w:val="center"/>
          </w:tcPr>
          <w:p w:rsidR="00000000" w:rsidDel="00000000" w:rsidP="00000000" w:rsidRDefault="00000000" w:rsidRPr="00000000" w14:paraId="00000362">
            <w:pPr>
              <w:spacing w:line="276" w:lineRule="auto"/>
              <w:jc w:val="center"/>
              <w:rPr>
                <w:sz w:val="26"/>
                <w:szCs w:val="26"/>
              </w:rPr>
            </w:pPr>
            <w:r w:rsidDel="00000000" w:rsidR="00000000" w:rsidRPr="00000000">
              <w:rPr>
                <w:sz w:val="26"/>
                <w:szCs w:val="26"/>
                <w:rtl w:val="0"/>
              </w:rPr>
              <w:t xml:space="preserve">2.473</w:t>
            </w:r>
          </w:p>
        </w:tc>
        <w:tc>
          <w:tcPr>
            <w:vAlign w:val="bottom"/>
          </w:tcPr>
          <w:p w:rsidR="00000000" w:rsidDel="00000000" w:rsidP="00000000" w:rsidRDefault="00000000" w:rsidRPr="00000000" w14:paraId="00000364">
            <w:pPr>
              <w:spacing w:line="276" w:lineRule="auto"/>
              <w:jc w:val="center"/>
              <w:rPr>
                <w:sz w:val="26"/>
                <w:szCs w:val="26"/>
              </w:rPr>
            </w:pPr>
            <w:r w:rsidDel="00000000" w:rsidR="00000000" w:rsidRPr="00000000">
              <w:rPr>
                <w:sz w:val="26"/>
                <w:szCs w:val="26"/>
                <w:rtl w:val="0"/>
              </w:rPr>
              <w:t xml:space="preserve">5.776</w:t>
            </w:r>
          </w:p>
        </w:tc>
      </w:tr>
      <w:tr>
        <w:trPr>
          <w:cantSplit w:val="0"/>
          <w:tblHeader w:val="0"/>
        </w:trPr>
        <w:tc>
          <w:tcPr/>
          <w:p w:rsidR="00000000" w:rsidDel="00000000" w:rsidP="00000000" w:rsidRDefault="00000000" w:rsidRPr="00000000" w14:paraId="00000365">
            <w:pPr>
              <w:spacing w:line="276" w:lineRule="auto"/>
              <w:jc w:val="center"/>
              <w:rPr>
                <w:sz w:val="26"/>
                <w:szCs w:val="26"/>
              </w:rPr>
            </w:pPr>
            <w:r w:rsidDel="00000000" w:rsidR="00000000" w:rsidRPr="00000000">
              <w:rPr>
                <w:sz w:val="26"/>
                <w:szCs w:val="26"/>
                <w:rtl w:val="0"/>
              </w:rPr>
              <w:t xml:space="preserve">8</w:t>
            </w:r>
          </w:p>
        </w:tc>
        <w:tc>
          <w:tcPr>
            <w:vAlign w:val="center"/>
          </w:tcPr>
          <w:p w:rsidR="00000000" w:rsidDel="00000000" w:rsidP="00000000" w:rsidRDefault="00000000" w:rsidRPr="00000000" w14:paraId="00000366">
            <w:pPr>
              <w:spacing w:line="276" w:lineRule="auto"/>
              <w:rPr>
                <w:sz w:val="26"/>
                <w:szCs w:val="26"/>
              </w:rPr>
            </w:pPr>
            <w:r w:rsidDel="00000000" w:rsidR="00000000" w:rsidRPr="00000000">
              <w:rPr>
                <w:sz w:val="26"/>
                <w:szCs w:val="26"/>
                <w:rtl w:val="0"/>
              </w:rPr>
              <w:t xml:space="preserve">Huyện Mang Yang</w:t>
            </w:r>
          </w:p>
        </w:tc>
        <w:tc>
          <w:tcPr>
            <w:gridSpan w:val="2"/>
            <w:vAlign w:val="center"/>
          </w:tcPr>
          <w:p w:rsidR="00000000" w:rsidDel="00000000" w:rsidP="00000000" w:rsidRDefault="00000000" w:rsidRPr="00000000" w14:paraId="00000367">
            <w:pPr>
              <w:spacing w:line="276" w:lineRule="auto"/>
              <w:jc w:val="center"/>
              <w:rPr>
                <w:sz w:val="26"/>
                <w:szCs w:val="26"/>
              </w:rPr>
            </w:pPr>
            <w:r w:rsidDel="00000000" w:rsidR="00000000" w:rsidRPr="00000000">
              <w:rPr>
                <w:sz w:val="26"/>
                <w:szCs w:val="26"/>
                <w:rtl w:val="0"/>
              </w:rPr>
              <w:t xml:space="preserve">612</w:t>
            </w:r>
          </w:p>
        </w:tc>
        <w:tc>
          <w:tcPr>
            <w:gridSpan w:val="2"/>
            <w:vAlign w:val="center"/>
          </w:tcPr>
          <w:p w:rsidR="00000000" w:rsidDel="00000000" w:rsidP="00000000" w:rsidRDefault="00000000" w:rsidRPr="00000000" w14:paraId="00000369">
            <w:pPr>
              <w:spacing w:line="276" w:lineRule="auto"/>
              <w:jc w:val="center"/>
              <w:rPr>
                <w:sz w:val="26"/>
                <w:szCs w:val="26"/>
              </w:rPr>
            </w:pPr>
            <w:r w:rsidDel="00000000" w:rsidR="00000000" w:rsidRPr="00000000">
              <w:rPr>
                <w:sz w:val="26"/>
                <w:szCs w:val="26"/>
                <w:rtl w:val="0"/>
              </w:rPr>
              <w:t xml:space="preserve">524</w:t>
            </w:r>
          </w:p>
        </w:tc>
        <w:tc>
          <w:tcPr>
            <w:vAlign w:val="bottom"/>
          </w:tcPr>
          <w:p w:rsidR="00000000" w:rsidDel="00000000" w:rsidP="00000000" w:rsidRDefault="00000000" w:rsidRPr="00000000" w14:paraId="0000036B">
            <w:pPr>
              <w:spacing w:line="276" w:lineRule="auto"/>
              <w:jc w:val="center"/>
              <w:rPr>
                <w:sz w:val="26"/>
                <w:szCs w:val="26"/>
              </w:rPr>
            </w:pPr>
            <w:r w:rsidDel="00000000" w:rsidR="00000000" w:rsidRPr="00000000">
              <w:rPr>
                <w:sz w:val="26"/>
                <w:szCs w:val="26"/>
                <w:rtl w:val="0"/>
              </w:rPr>
              <w:t xml:space="preserve">1.136</w:t>
            </w:r>
          </w:p>
        </w:tc>
      </w:tr>
      <w:tr>
        <w:trPr>
          <w:cantSplit w:val="0"/>
          <w:tblHeader w:val="0"/>
        </w:trPr>
        <w:tc>
          <w:tcPr>
            <w:tcBorders>
              <w:bottom w:color="000000" w:space="0" w:sz="4" w:val="single"/>
            </w:tcBorders>
          </w:tcPr>
          <w:p w:rsidR="00000000" w:rsidDel="00000000" w:rsidP="00000000" w:rsidRDefault="00000000" w:rsidRPr="00000000" w14:paraId="0000036C">
            <w:pPr>
              <w:spacing w:line="276" w:lineRule="auto"/>
              <w:jc w:val="center"/>
              <w:rPr>
                <w:sz w:val="26"/>
                <w:szCs w:val="26"/>
              </w:rPr>
            </w:pPr>
            <w:r w:rsidDel="00000000" w:rsidR="00000000" w:rsidRPr="00000000">
              <w:rPr>
                <w:sz w:val="26"/>
                <w:szCs w:val="26"/>
                <w:rtl w:val="0"/>
              </w:rPr>
              <w:t xml:space="preserve">9</w:t>
            </w:r>
          </w:p>
        </w:tc>
        <w:tc>
          <w:tcPr>
            <w:tcBorders>
              <w:bottom w:color="000000" w:space="0" w:sz="4" w:val="single"/>
            </w:tcBorders>
            <w:vAlign w:val="center"/>
          </w:tcPr>
          <w:p w:rsidR="00000000" w:rsidDel="00000000" w:rsidP="00000000" w:rsidRDefault="00000000" w:rsidRPr="00000000" w14:paraId="0000036D">
            <w:pPr>
              <w:spacing w:line="276" w:lineRule="auto"/>
              <w:rPr>
                <w:sz w:val="26"/>
                <w:szCs w:val="26"/>
              </w:rPr>
            </w:pPr>
            <w:r w:rsidDel="00000000" w:rsidR="00000000" w:rsidRPr="00000000">
              <w:rPr>
                <w:sz w:val="26"/>
                <w:szCs w:val="26"/>
                <w:rtl w:val="0"/>
              </w:rPr>
              <w:t xml:space="preserve">Huyện Kông Chro</w:t>
            </w:r>
          </w:p>
        </w:tc>
        <w:tc>
          <w:tcPr>
            <w:gridSpan w:val="2"/>
            <w:tcBorders>
              <w:bottom w:color="000000" w:space="0" w:sz="4" w:val="single"/>
            </w:tcBorders>
            <w:vAlign w:val="center"/>
          </w:tcPr>
          <w:p w:rsidR="00000000" w:rsidDel="00000000" w:rsidP="00000000" w:rsidRDefault="00000000" w:rsidRPr="00000000" w14:paraId="0000036E">
            <w:pPr>
              <w:spacing w:line="276" w:lineRule="auto"/>
              <w:jc w:val="center"/>
              <w:rPr>
                <w:sz w:val="26"/>
                <w:szCs w:val="26"/>
              </w:rPr>
            </w:pPr>
            <w:r w:rsidDel="00000000" w:rsidR="00000000" w:rsidRPr="00000000">
              <w:rPr>
                <w:sz w:val="26"/>
                <w:szCs w:val="26"/>
                <w:rtl w:val="0"/>
              </w:rPr>
              <w:t xml:space="preserve">335</w:t>
            </w:r>
          </w:p>
        </w:tc>
        <w:tc>
          <w:tcPr>
            <w:gridSpan w:val="2"/>
            <w:tcBorders>
              <w:bottom w:color="000000" w:space="0" w:sz="4" w:val="single"/>
            </w:tcBorders>
            <w:vAlign w:val="center"/>
          </w:tcPr>
          <w:p w:rsidR="00000000" w:rsidDel="00000000" w:rsidP="00000000" w:rsidRDefault="00000000" w:rsidRPr="00000000" w14:paraId="00000370">
            <w:pPr>
              <w:spacing w:line="276" w:lineRule="auto"/>
              <w:jc w:val="center"/>
              <w:rPr>
                <w:sz w:val="26"/>
                <w:szCs w:val="26"/>
              </w:rPr>
            </w:pPr>
            <w:r w:rsidDel="00000000" w:rsidR="00000000" w:rsidRPr="00000000">
              <w:rPr>
                <w:sz w:val="26"/>
                <w:szCs w:val="26"/>
                <w:rtl w:val="0"/>
              </w:rPr>
              <w:t xml:space="preserve">136</w:t>
            </w:r>
          </w:p>
        </w:tc>
        <w:tc>
          <w:tcPr>
            <w:tcBorders>
              <w:bottom w:color="000000" w:space="0" w:sz="4" w:val="single"/>
            </w:tcBorders>
            <w:vAlign w:val="bottom"/>
          </w:tcPr>
          <w:p w:rsidR="00000000" w:rsidDel="00000000" w:rsidP="00000000" w:rsidRDefault="00000000" w:rsidRPr="00000000" w14:paraId="00000372">
            <w:pPr>
              <w:spacing w:line="276" w:lineRule="auto"/>
              <w:jc w:val="center"/>
              <w:rPr>
                <w:sz w:val="26"/>
                <w:szCs w:val="26"/>
              </w:rPr>
            </w:pPr>
            <w:r w:rsidDel="00000000" w:rsidR="00000000" w:rsidRPr="00000000">
              <w:rPr>
                <w:sz w:val="26"/>
                <w:szCs w:val="26"/>
                <w:rtl w:val="0"/>
              </w:rPr>
              <w:t xml:space="preserve">471</w:t>
            </w:r>
          </w:p>
        </w:tc>
      </w:tr>
      <w:tr>
        <w:trPr>
          <w:cantSplit w:val="0"/>
          <w:tblHeader w:val="0"/>
        </w:trPr>
        <w:tc>
          <w:tcPr>
            <w:tcBorders>
              <w:bottom w:color="000000" w:space="0" w:sz="4" w:val="single"/>
            </w:tcBorders>
          </w:tcPr>
          <w:p w:rsidR="00000000" w:rsidDel="00000000" w:rsidP="00000000" w:rsidRDefault="00000000" w:rsidRPr="00000000" w14:paraId="00000373">
            <w:pPr>
              <w:spacing w:line="276" w:lineRule="auto"/>
              <w:jc w:val="center"/>
              <w:rPr>
                <w:sz w:val="26"/>
                <w:szCs w:val="26"/>
              </w:rPr>
            </w:pPr>
            <w:r w:rsidDel="00000000" w:rsidR="00000000" w:rsidRPr="00000000">
              <w:rPr>
                <w:sz w:val="26"/>
                <w:szCs w:val="26"/>
                <w:rtl w:val="0"/>
              </w:rPr>
              <w:t xml:space="preserve">10</w:t>
            </w:r>
          </w:p>
        </w:tc>
        <w:tc>
          <w:tcPr>
            <w:tcBorders>
              <w:bottom w:color="000000" w:space="0" w:sz="4" w:val="single"/>
            </w:tcBorders>
            <w:vAlign w:val="center"/>
          </w:tcPr>
          <w:p w:rsidR="00000000" w:rsidDel="00000000" w:rsidP="00000000" w:rsidRDefault="00000000" w:rsidRPr="00000000" w14:paraId="00000374">
            <w:pPr>
              <w:spacing w:line="276" w:lineRule="auto"/>
              <w:rPr>
                <w:sz w:val="26"/>
                <w:szCs w:val="26"/>
              </w:rPr>
            </w:pPr>
            <w:r w:rsidDel="00000000" w:rsidR="00000000" w:rsidRPr="00000000">
              <w:rPr>
                <w:sz w:val="26"/>
                <w:szCs w:val="26"/>
                <w:rtl w:val="0"/>
              </w:rPr>
              <w:t xml:space="preserve">Huyện Đức Cơ</w:t>
            </w:r>
          </w:p>
        </w:tc>
        <w:tc>
          <w:tcPr>
            <w:gridSpan w:val="2"/>
            <w:tcBorders>
              <w:bottom w:color="000000" w:space="0" w:sz="4" w:val="single"/>
            </w:tcBorders>
            <w:vAlign w:val="center"/>
          </w:tcPr>
          <w:p w:rsidR="00000000" w:rsidDel="00000000" w:rsidP="00000000" w:rsidRDefault="00000000" w:rsidRPr="00000000" w14:paraId="00000375">
            <w:pPr>
              <w:spacing w:line="276" w:lineRule="auto"/>
              <w:jc w:val="center"/>
              <w:rPr>
                <w:sz w:val="26"/>
                <w:szCs w:val="26"/>
              </w:rPr>
            </w:pPr>
            <w:r w:rsidDel="00000000" w:rsidR="00000000" w:rsidRPr="00000000">
              <w:rPr>
                <w:sz w:val="26"/>
                <w:szCs w:val="26"/>
                <w:rtl w:val="0"/>
              </w:rPr>
              <w:t xml:space="preserve">920</w:t>
            </w:r>
          </w:p>
        </w:tc>
        <w:tc>
          <w:tcPr>
            <w:gridSpan w:val="2"/>
            <w:tcBorders>
              <w:bottom w:color="000000" w:space="0" w:sz="4" w:val="single"/>
            </w:tcBorders>
            <w:vAlign w:val="center"/>
          </w:tcPr>
          <w:p w:rsidR="00000000" w:rsidDel="00000000" w:rsidP="00000000" w:rsidRDefault="00000000" w:rsidRPr="00000000" w14:paraId="00000377">
            <w:pPr>
              <w:spacing w:line="276" w:lineRule="auto"/>
              <w:jc w:val="center"/>
              <w:rPr>
                <w:sz w:val="26"/>
                <w:szCs w:val="26"/>
              </w:rPr>
            </w:pPr>
            <w:r w:rsidDel="00000000" w:rsidR="00000000" w:rsidRPr="00000000">
              <w:rPr>
                <w:sz w:val="26"/>
                <w:szCs w:val="26"/>
                <w:rtl w:val="0"/>
              </w:rPr>
              <w:t xml:space="preserve">643</w:t>
            </w:r>
          </w:p>
        </w:tc>
        <w:tc>
          <w:tcPr>
            <w:tcBorders>
              <w:bottom w:color="000000" w:space="0" w:sz="4" w:val="single"/>
            </w:tcBorders>
            <w:vAlign w:val="bottom"/>
          </w:tcPr>
          <w:p w:rsidR="00000000" w:rsidDel="00000000" w:rsidP="00000000" w:rsidRDefault="00000000" w:rsidRPr="00000000" w14:paraId="00000379">
            <w:pPr>
              <w:spacing w:line="276" w:lineRule="auto"/>
              <w:jc w:val="center"/>
              <w:rPr>
                <w:sz w:val="26"/>
                <w:szCs w:val="26"/>
              </w:rPr>
            </w:pPr>
            <w:r w:rsidDel="00000000" w:rsidR="00000000" w:rsidRPr="00000000">
              <w:rPr>
                <w:sz w:val="26"/>
                <w:szCs w:val="26"/>
                <w:rtl w:val="0"/>
              </w:rPr>
              <w:t xml:space="preserve">1.563</w:t>
            </w:r>
          </w:p>
        </w:tc>
      </w:tr>
      <w:tr>
        <w:trPr>
          <w:cantSplit w:val="0"/>
          <w:tblHeader w:val="0"/>
        </w:trPr>
        <w:tc>
          <w:tcPr>
            <w:tcBorders>
              <w:bottom w:color="000000" w:space="0" w:sz="4" w:val="single"/>
            </w:tcBorders>
          </w:tcPr>
          <w:p w:rsidR="00000000" w:rsidDel="00000000" w:rsidP="00000000" w:rsidRDefault="00000000" w:rsidRPr="00000000" w14:paraId="0000037A">
            <w:pPr>
              <w:spacing w:line="276" w:lineRule="auto"/>
              <w:jc w:val="center"/>
              <w:rPr>
                <w:sz w:val="26"/>
                <w:szCs w:val="26"/>
              </w:rPr>
            </w:pPr>
            <w:r w:rsidDel="00000000" w:rsidR="00000000" w:rsidRPr="00000000">
              <w:rPr>
                <w:sz w:val="26"/>
                <w:szCs w:val="26"/>
                <w:rtl w:val="0"/>
              </w:rPr>
              <w:t xml:space="preserve">11</w:t>
            </w:r>
          </w:p>
        </w:tc>
        <w:tc>
          <w:tcPr>
            <w:tcBorders>
              <w:bottom w:color="000000" w:space="0" w:sz="4" w:val="single"/>
            </w:tcBorders>
            <w:vAlign w:val="center"/>
          </w:tcPr>
          <w:p w:rsidR="00000000" w:rsidDel="00000000" w:rsidP="00000000" w:rsidRDefault="00000000" w:rsidRPr="00000000" w14:paraId="0000037B">
            <w:pPr>
              <w:spacing w:line="276" w:lineRule="auto"/>
              <w:rPr>
                <w:sz w:val="26"/>
                <w:szCs w:val="26"/>
              </w:rPr>
            </w:pPr>
            <w:r w:rsidDel="00000000" w:rsidR="00000000" w:rsidRPr="00000000">
              <w:rPr>
                <w:sz w:val="26"/>
                <w:szCs w:val="26"/>
                <w:rtl w:val="0"/>
              </w:rPr>
              <w:t xml:space="preserve">Huyện Chư Prông</w:t>
            </w:r>
          </w:p>
        </w:tc>
        <w:tc>
          <w:tcPr>
            <w:gridSpan w:val="2"/>
            <w:tcBorders>
              <w:bottom w:color="000000" w:space="0" w:sz="4" w:val="single"/>
            </w:tcBorders>
            <w:vAlign w:val="center"/>
          </w:tcPr>
          <w:p w:rsidR="00000000" w:rsidDel="00000000" w:rsidP="00000000" w:rsidRDefault="00000000" w:rsidRPr="00000000" w14:paraId="0000037C">
            <w:pPr>
              <w:spacing w:line="276" w:lineRule="auto"/>
              <w:jc w:val="center"/>
              <w:rPr>
                <w:sz w:val="26"/>
                <w:szCs w:val="26"/>
              </w:rPr>
            </w:pPr>
            <w:r w:rsidDel="00000000" w:rsidR="00000000" w:rsidRPr="00000000">
              <w:rPr>
                <w:sz w:val="26"/>
                <w:szCs w:val="26"/>
                <w:rtl w:val="0"/>
              </w:rPr>
              <w:t xml:space="preserve">1.272</w:t>
            </w:r>
          </w:p>
        </w:tc>
        <w:tc>
          <w:tcPr>
            <w:gridSpan w:val="2"/>
            <w:tcBorders>
              <w:bottom w:color="000000" w:space="0" w:sz="4" w:val="single"/>
            </w:tcBorders>
            <w:vAlign w:val="center"/>
          </w:tcPr>
          <w:p w:rsidR="00000000" w:rsidDel="00000000" w:rsidP="00000000" w:rsidRDefault="00000000" w:rsidRPr="00000000" w14:paraId="0000037E">
            <w:pPr>
              <w:spacing w:line="276" w:lineRule="auto"/>
              <w:jc w:val="center"/>
              <w:rPr>
                <w:sz w:val="26"/>
                <w:szCs w:val="26"/>
              </w:rPr>
            </w:pPr>
            <w:r w:rsidDel="00000000" w:rsidR="00000000" w:rsidRPr="00000000">
              <w:rPr>
                <w:sz w:val="26"/>
                <w:szCs w:val="26"/>
                <w:rtl w:val="0"/>
              </w:rPr>
              <w:t xml:space="preserve">730</w:t>
            </w:r>
          </w:p>
        </w:tc>
        <w:tc>
          <w:tcPr>
            <w:tcBorders>
              <w:bottom w:color="000000" w:space="0" w:sz="4" w:val="single"/>
            </w:tcBorders>
            <w:vAlign w:val="bottom"/>
          </w:tcPr>
          <w:p w:rsidR="00000000" w:rsidDel="00000000" w:rsidP="00000000" w:rsidRDefault="00000000" w:rsidRPr="00000000" w14:paraId="00000380">
            <w:pPr>
              <w:spacing w:line="276" w:lineRule="auto"/>
              <w:jc w:val="center"/>
              <w:rPr>
                <w:sz w:val="26"/>
                <w:szCs w:val="26"/>
              </w:rPr>
            </w:pPr>
            <w:r w:rsidDel="00000000" w:rsidR="00000000" w:rsidRPr="00000000">
              <w:rPr>
                <w:sz w:val="26"/>
                <w:szCs w:val="26"/>
                <w:rtl w:val="0"/>
              </w:rPr>
              <w:t xml:space="preserve">2.002</w:t>
            </w:r>
          </w:p>
        </w:tc>
      </w:tr>
      <w:tr>
        <w:trPr>
          <w:cantSplit w:val="0"/>
          <w:tblHeader w:val="0"/>
        </w:trPr>
        <w:tc>
          <w:tcPr>
            <w:tcBorders>
              <w:bottom w:color="000000" w:space="0" w:sz="4" w:val="single"/>
            </w:tcBorders>
          </w:tcPr>
          <w:p w:rsidR="00000000" w:rsidDel="00000000" w:rsidP="00000000" w:rsidRDefault="00000000" w:rsidRPr="00000000" w14:paraId="00000381">
            <w:pPr>
              <w:spacing w:line="276" w:lineRule="auto"/>
              <w:jc w:val="center"/>
              <w:rPr>
                <w:sz w:val="26"/>
                <w:szCs w:val="26"/>
              </w:rPr>
            </w:pPr>
            <w:r w:rsidDel="00000000" w:rsidR="00000000" w:rsidRPr="00000000">
              <w:rPr>
                <w:sz w:val="26"/>
                <w:szCs w:val="26"/>
                <w:rtl w:val="0"/>
              </w:rPr>
              <w:t xml:space="preserve">12</w:t>
            </w:r>
          </w:p>
        </w:tc>
        <w:tc>
          <w:tcPr>
            <w:tcBorders>
              <w:bottom w:color="000000" w:space="0" w:sz="4" w:val="single"/>
            </w:tcBorders>
            <w:vAlign w:val="center"/>
          </w:tcPr>
          <w:p w:rsidR="00000000" w:rsidDel="00000000" w:rsidP="00000000" w:rsidRDefault="00000000" w:rsidRPr="00000000" w14:paraId="00000382">
            <w:pPr>
              <w:spacing w:line="276" w:lineRule="auto"/>
              <w:rPr>
                <w:sz w:val="26"/>
                <w:szCs w:val="26"/>
              </w:rPr>
            </w:pPr>
            <w:r w:rsidDel="00000000" w:rsidR="00000000" w:rsidRPr="00000000">
              <w:rPr>
                <w:sz w:val="26"/>
                <w:szCs w:val="26"/>
                <w:rtl w:val="0"/>
              </w:rPr>
              <w:t xml:space="preserve">Huyện Chư Sê</w:t>
            </w:r>
          </w:p>
        </w:tc>
        <w:tc>
          <w:tcPr>
            <w:gridSpan w:val="2"/>
            <w:tcBorders>
              <w:bottom w:color="000000" w:space="0" w:sz="4" w:val="single"/>
            </w:tcBorders>
            <w:vAlign w:val="center"/>
          </w:tcPr>
          <w:p w:rsidR="00000000" w:rsidDel="00000000" w:rsidP="00000000" w:rsidRDefault="00000000" w:rsidRPr="00000000" w14:paraId="00000383">
            <w:pPr>
              <w:spacing w:line="276" w:lineRule="auto"/>
              <w:jc w:val="center"/>
              <w:rPr>
                <w:sz w:val="26"/>
                <w:szCs w:val="26"/>
              </w:rPr>
            </w:pPr>
            <w:r w:rsidDel="00000000" w:rsidR="00000000" w:rsidRPr="00000000">
              <w:rPr>
                <w:sz w:val="26"/>
                <w:szCs w:val="26"/>
                <w:rtl w:val="0"/>
              </w:rPr>
              <w:t xml:space="preserve">1.470</w:t>
            </w:r>
          </w:p>
        </w:tc>
        <w:tc>
          <w:tcPr>
            <w:gridSpan w:val="2"/>
            <w:tcBorders>
              <w:bottom w:color="000000" w:space="0" w:sz="4" w:val="single"/>
            </w:tcBorders>
            <w:vAlign w:val="center"/>
          </w:tcPr>
          <w:p w:rsidR="00000000" w:rsidDel="00000000" w:rsidP="00000000" w:rsidRDefault="00000000" w:rsidRPr="00000000" w14:paraId="00000385">
            <w:pPr>
              <w:spacing w:line="276" w:lineRule="auto"/>
              <w:jc w:val="center"/>
              <w:rPr>
                <w:sz w:val="26"/>
                <w:szCs w:val="26"/>
              </w:rPr>
            </w:pPr>
            <w:r w:rsidDel="00000000" w:rsidR="00000000" w:rsidRPr="00000000">
              <w:rPr>
                <w:sz w:val="26"/>
                <w:szCs w:val="26"/>
                <w:rtl w:val="0"/>
              </w:rPr>
              <w:t xml:space="preserve">607</w:t>
            </w:r>
          </w:p>
        </w:tc>
        <w:tc>
          <w:tcPr>
            <w:tcBorders>
              <w:bottom w:color="000000" w:space="0" w:sz="4" w:val="single"/>
            </w:tcBorders>
            <w:vAlign w:val="bottom"/>
          </w:tcPr>
          <w:p w:rsidR="00000000" w:rsidDel="00000000" w:rsidP="00000000" w:rsidRDefault="00000000" w:rsidRPr="00000000" w14:paraId="00000387">
            <w:pPr>
              <w:spacing w:line="276" w:lineRule="auto"/>
              <w:jc w:val="center"/>
              <w:rPr>
                <w:sz w:val="26"/>
                <w:szCs w:val="26"/>
              </w:rPr>
            </w:pPr>
            <w:r w:rsidDel="00000000" w:rsidR="00000000" w:rsidRPr="00000000">
              <w:rPr>
                <w:sz w:val="26"/>
                <w:szCs w:val="26"/>
                <w:rtl w:val="0"/>
              </w:rPr>
              <w:t xml:space="preserve">2.077</w:t>
            </w:r>
          </w:p>
        </w:tc>
      </w:tr>
      <w:tr>
        <w:trPr>
          <w:cantSplit w:val="0"/>
          <w:tblHeader w:val="0"/>
        </w:trPr>
        <w:tc>
          <w:tcPr>
            <w:tcBorders>
              <w:bottom w:color="000000" w:space="0" w:sz="4" w:val="single"/>
            </w:tcBorders>
          </w:tcPr>
          <w:p w:rsidR="00000000" w:rsidDel="00000000" w:rsidP="00000000" w:rsidRDefault="00000000" w:rsidRPr="00000000" w14:paraId="00000388">
            <w:pPr>
              <w:spacing w:line="276" w:lineRule="auto"/>
              <w:jc w:val="center"/>
              <w:rPr>
                <w:sz w:val="26"/>
                <w:szCs w:val="26"/>
              </w:rPr>
            </w:pPr>
            <w:r w:rsidDel="00000000" w:rsidR="00000000" w:rsidRPr="00000000">
              <w:rPr>
                <w:sz w:val="26"/>
                <w:szCs w:val="26"/>
                <w:rtl w:val="0"/>
              </w:rPr>
              <w:t xml:space="preserve">13</w:t>
            </w:r>
          </w:p>
        </w:tc>
        <w:tc>
          <w:tcPr>
            <w:tcBorders>
              <w:bottom w:color="000000" w:space="0" w:sz="4" w:val="single"/>
            </w:tcBorders>
            <w:vAlign w:val="center"/>
          </w:tcPr>
          <w:p w:rsidR="00000000" w:rsidDel="00000000" w:rsidP="00000000" w:rsidRDefault="00000000" w:rsidRPr="00000000" w14:paraId="00000389">
            <w:pPr>
              <w:spacing w:line="276" w:lineRule="auto"/>
              <w:rPr>
                <w:sz w:val="26"/>
                <w:szCs w:val="26"/>
              </w:rPr>
            </w:pPr>
            <w:r w:rsidDel="00000000" w:rsidR="00000000" w:rsidRPr="00000000">
              <w:rPr>
                <w:sz w:val="26"/>
                <w:szCs w:val="26"/>
                <w:rtl w:val="0"/>
              </w:rPr>
              <w:t xml:space="preserve">Huyện Đăk Pơ</w:t>
            </w:r>
          </w:p>
        </w:tc>
        <w:tc>
          <w:tcPr>
            <w:gridSpan w:val="2"/>
            <w:tcBorders>
              <w:bottom w:color="000000" w:space="0" w:sz="4" w:val="single"/>
            </w:tcBorders>
            <w:vAlign w:val="center"/>
          </w:tcPr>
          <w:p w:rsidR="00000000" w:rsidDel="00000000" w:rsidP="00000000" w:rsidRDefault="00000000" w:rsidRPr="00000000" w14:paraId="0000038A">
            <w:pPr>
              <w:spacing w:line="276" w:lineRule="auto"/>
              <w:jc w:val="center"/>
              <w:rPr>
                <w:sz w:val="26"/>
                <w:szCs w:val="26"/>
              </w:rPr>
            </w:pPr>
            <w:r w:rsidDel="00000000" w:rsidR="00000000" w:rsidRPr="00000000">
              <w:rPr>
                <w:sz w:val="26"/>
                <w:szCs w:val="26"/>
                <w:rtl w:val="0"/>
              </w:rPr>
              <w:t xml:space="preserve">412</w:t>
            </w:r>
          </w:p>
        </w:tc>
        <w:tc>
          <w:tcPr>
            <w:gridSpan w:val="2"/>
            <w:tcBorders>
              <w:bottom w:color="000000" w:space="0" w:sz="4" w:val="single"/>
            </w:tcBorders>
            <w:vAlign w:val="center"/>
          </w:tcPr>
          <w:p w:rsidR="00000000" w:rsidDel="00000000" w:rsidP="00000000" w:rsidRDefault="00000000" w:rsidRPr="00000000" w14:paraId="0000038C">
            <w:pPr>
              <w:spacing w:line="276" w:lineRule="auto"/>
              <w:jc w:val="center"/>
              <w:rPr>
                <w:sz w:val="26"/>
                <w:szCs w:val="26"/>
              </w:rPr>
            </w:pPr>
            <w:r w:rsidDel="00000000" w:rsidR="00000000" w:rsidRPr="00000000">
              <w:rPr>
                <w:sz w:val="26"/>
                <w:szCs w:val="26"/>
                <w:rtl w:val="0"/>
              </w:rPr>
              <w:t xml:space="preserve">72</w:t>
            </w:r>
          </w:p>
        </w:tc>
        <w:tc>
          <w:tcPr>
            <w:tcBorders>
              <w:bottom w:color="000000" w:space="0" w:sz="4" w:val="single"/>
            </w:tcBorders>
            <w:vAlign w:val="bottom"/>
          </w:tcPr>
          <w:p w:rsidR="00000000" w:rsidDel="00000000" w:rsidP="00000000" w:rsidRDefault="00000000" w:rsidRPr="00000000" w14:paraId="0000038E">
            <w:pPr>
              <w:spacing w:line="276" w:lineRule="auto"/>
              <w:jc w:val="center"/>
              <w:rPr>
                <w:sz w:val="26"/>
                <w:szCs w:val="26"/>
              </w:rPr>
            </w:pPr>
            <w:r w:rsidDel="00000000" w:rsidR="00000000" w:rsidRPr="00000000">
              <w:rPr>
                <w:sz w:val="26"/>
                <w:szCs w:val="26"/>
                <w:rtl w:val="0"/>
              </w:rPr>
              <w:t xml:space="preserve">484</w:t>
            </w:r>
          </w:p>
        </w:tc>
      </w:tr>
      <w:tr>
        <w:trPr>
          <w:cantSplit w:val="0"/>
          <w:tblHeader w:val="0"/>
        </w:trPr>
        <w:tc>
          <w:tcPr>
            <w:tcBorders>
              <w:bottom w:color="000000" w:space="0" w:sz="4" w:val="single"/>
            </w:tcBorders>
          </w:tcPr>
          <w:p w:rsidR="00000000" w:rsidDel="00000000" w:rsidP="00000000" w:rsidRDefault="00000000" w:rsidRPr="00000000" w14:paraId="0000038F">
            <w:pPr>
              <w:spacing w:line="276" w:lineRule="auto"/>
              <w:jc w:val="center"/>
              <w:rPr>
                <w:sz w:val="26"/>
                <w:szCs w:val="26"/>
              </w:rPr>
            </w:pPr>
            <w:r w:rsidDel="00000000" w:rsidR="00000000" w:rsidRPr="00000000">
              <w:rPr>
                <w:sz w:val="26"/>
                <w:szCs w:val="26"/>
                <w:rtl w:val="0"/>
              </w:rPr>
              <w:t xml:space="preserve">14</w:t>
            </w:r>
          </w:p>
        </w:tc>
        <w:tc>
          <w:tcPr>
            <w:tcBorders>
              <w:bottom w:color="000000" w:space="0" w:sz="4" w:val="single"/>
            </w:tcBorders>
            <w:vAlign w:val="center"/>
          </w:tcPr>
          <w:p w:rsidR="00000000" w:rsidDel="00000000" w:rsidP="00000000" w:rsidRDefault="00000000" w:rsidRPr="00000000" w14:paraId="00000390">
            <w:pPr>
              <w:spacing w:line="276" w:lineRule="auto"/>
              <w:rPr>
                <w:sz w:val="26"/>
                <w:szCs w:val="26"/>
              </w:rPr>
            </w:pPr>
            <w:r w:rsidDel="00000000" w:rsidR="00000000" w:rsidRPr="00000000">
              <w:rPr>
                <w:sz w:val="26"/>
                <w:szCs w:val="26"/>
                <w:rtl w:val="0"/>
              </w:rPr>
              <w:t xml:space="preserve">Huyện Ia Pa</w:t>
            </w:r>
          </w:p>
        </w:tc>
        <w:tc>
          <w:tcPr>
            <w:gridSpan w:val="2"/>
            <w:tcBorders>
              <w:bottom w:color="000000" w:space="0" w:sz="4" w:val="single"/>
            </w:tcBorders>
            <w:vAlign w:val="center"/>
          </w:tcPr>
          <w:p w:rsidR="00000000" w:rsidDel="00000000" w:rsidP="00000000" w:rsidRDefault="00000000" w:rsidRPr="00000000" w14:paraId="00000391">
            <w:pPr>
              <w:spacing w:line="276" w:lineRule="auto"/>
              <w:jc w:val="center"/>
              <w:rPr>
                <w:sz w:val="26"/>
                <w:szCs w:val="26"/>
              </w:rPr>
            </w:pPr>
            <w:r w:rsidDel="00000000" w:rsidR="00000000" w:rsidRPr="00000000">
              <w:rPr>
                <w:sz w:val="26"/>
                <w:szCs w:val="26"/>
                <w:rtl w:val="0"/>
              </w:rPr>
              <w:t xml:space="preserve">219</w:t>
            </w:r>
          </w:p>
        </w:tc>
        <w:tc>
          <w:tcPr>
            <w:gridSpan w:val="2"/>
            <w:tcBorders>
              <w:bottom w:color="000000" w:space="0" w:sz="4" w:val="single"/>
            </w:tcBorders>
            <w:vAlign w:val="center"/>
          </w:tcPr>
          <w:p w:rsidR="00000000" w:rsidDel="00000000" w:rsidP="00000000" w:rsidRDefault="00000000" w:rsidRPr="00000000" w14:paraId="00000393">
            <w:pPr>
              <w:spacing w:line="276" w:lineRule="auto"/>
              <w:jc w:val="center"/>
              <w:rPr>
                <w:sz w:val="26"/>
                <w:szCs w:val="26"/>
              </w:rPr>
            </w:pPr>
            <w:r w:rsidDel="00000000" w:rsidR="00000000" w:rsidRPr="00000000">
              <w:rPr>
                <w:sz w:val="26"/>
                <w:szCs w:val="26"/>
                <w:rtl w:val="0"/>
              </w:rPr>
              <w:t xml:space="preserve">327</w:t>
            </w:r>
          </w:p>
        </w:tc>
        <w:tc>
          <w:tcPr>
            <w:tcBorders>
              <w:bottom w:color="000000" w:space="0" w:sz="4" w:val="single"/>
            </w:tcBorders>
            <w:vAlign w:val="bottom"/>
          </w:tcPr>
          <w:p w:rsidR="00000000" w:rsidDel="00000000" w:rsidP="00000000" w:rsidRDefault="00000000" w:rsidRPr="00000000" w14:paraId="00000395">
            <w:pPr>
              <w:spacing w:line="276" w:lineRule="auto"/>
              <w:jc w:val="center"/>
              <w:rPr>
                <w:sz w:val="26"/>
                <w:szCs w:val="26"/>
              </w:rPr>
            </w:pPr>
            <w:r w:rsidDel="00000000" w:rsidR="00000000" w:rsidRPr="00000000">
              <w:rPr>
                <w:sz w:val="26"/>
                <w:szCs w:val="26"/>
                <w:rtl w:val="0"/>
              </w:rPr>
              <w:t xml:space="preserve">546</w:t>
            </w:r>
          </w:p>
        </w:tc>
      </w:tr>
      <w:tr>
        <w:trPr>
          <w:cantSplit w:val="0"/>
          <w:tblHeader w:val="0"/>
        </w:trPr>
        <w:tc>
          <w:tcPr>
            <w:tcBorders>
              <w:bottom w:color="000000" w:space="0" w:sz="4" w:val="single"/>
            </w:tcBorders>
          </w:tcPr>
          <w:p w:rsidR="00000000" w:rsidDel="00000000" w:rsidP="00000000" w:rsidRDefault="00000000" w:rsidRPr="00000000" w14:paraId="00000396">
            <w:pPr>
              <w:spacing w:line="276" w:lineRule="auto"/>
              <w:jc w:val="center"/>
              <w:rPr>
                <w:sz w:val="26"/>
                <w:szCs w:val="26"/>
              </w:rPr>
            </w:pPr>
            <w:r w:rsidDel="00000000" w:rsidR="00000000" w:rsidRPr="00000000">
              <w:rPr>
                <w:sz w:val="26"/>
                <w:szCs w:val="26"/>
                <w:rtl w:val="0"/>
              </w:rPr>
              <w:t xml:space="preserve">15</w:t>
            </w:r>
          </w:p>
        </w:tc>
        <w:tc>
          <w:tcPr>
            <w:tcBorders>
              <w:bottom w:color="000000" w:space="0" w:sz="4" w:val="single"/>
            </w:tcBorders>
            <w:vAlign w:val="center"/>
          </w:tcPr>
          <w:p w:rsidR="00000000" w:rsidDel="00000000" w:rsidP="00000000" w:rsidRDefault="00000000" w:rsidRPr="00000000" w14:paraId="00000397">
            <w:pPr>
              <w:spacing w:line="276" w:lineRule="auto"/>
              <w:rPr>
                <w:sz w:val="26"/>
                <w:szCs w:val="26"/>
              </w:rPr>
            </w:pPr>
            <w:r w:rsidDel="00000000" w:rsidR="00000000" w:rsidRPr="00000000">
              <w:rPr>
                <w:sz w:val="26"/>
                <w:szCs w:val="26"/>
                <w:rtl w:val="0"/>
              </w:rPr>
              <w:t xml:space="preserve">Huyện Krông Pa</w:t>
            </w:r>
          </w:p>
        </w:tc>
        <w:tc>
          <w:tcPr>
            <w:gridSpan w:val="2"/>
            <w:tcBorders>
              <w:bottom w:color="000000" w:space="0" w:sz="4" w:val="single"/>
            </w:tcBorders>
            <w:vAlign w:val="center"/>
          </w:tcPr>
          <w:p w:rsidR="00000000" w:rsidDel="00000000" w:rsidP="00000000" w:rsidRDefault="00000000" w:rsidRPr="00000000" w14:paraId="00000398">
            <w:pPr>
              <w:spacing w:line="276" w:lineRule="auto"/>
              <w:jc w:val="center"/>
              <w:rPr>
                <w:sz w:val="26"/>
                <w:szCs w:val="26"/>
              </w:rPr>
            </w:pPr>
            <w:r w:rsidDel="00000000" w:rsidR="00000000" w:rsidRPr="00000000">
              <w:rPr>
                <w:sz w:val="26"/>
                <w:szCs w:val="26"/>
                <w:rtl w:val="0"/>
              </w:rPr>
              <w:t xml:space="preserve">518</w:t>
            </w:r>
          </w:p>
        </w:tc>
        <w:tc>
          <w:tcPr>
            <w:gridSpan w:val="2"/>
            <w:tcBorders>
              <w:bottom w:color="000000" w:space="0" w:sz="4" w:val="single"/>
            </w:tcBorders>
            <w:vAlign w:val="center"/>
          </w:tcPr>
          <w:p w:rsidR="00000000" w:rsidDel="00000000" w:rsidP="00000000" w:rsidRDefault="00000000" w:rsidRPr="00000000" w14:paraId="0000039A">
            <w:pPr>
              <w:spacing w:line="276" w:lineRule="auto"/>
              <w:jc w:val="center"/>
              <w:rPr>
                <w:sz w:val="26"/>
                <w:szCs w:val="26"/>
              </w:rPr>
            </w:pPr>
            <w:r w:rsidDel="00000000" w:rsidR="00000000" w:rsidRPr="00000000">
              <w:rPr>
                <w:sz w:val="26"/>
                <w:szCs w:val="26"/>
                <w:rtl w:val="0"/>
              </w:rPr>
              <w:t xml:space="preserve">252</w:t>
            </w:r>
          </w:p>
        </w:tc>
        <w:tc>
          <w:tcPr>
            <w:tcBorders>
              <w:bottom w:color="000000" w:space="0" w:sz="4" w:val="single"/>
            </w:tcBorders>
            <w:vAlign w:val="bottom"/>
          </w:tcPr>
          <w:p w:rsidR="00000000" w:rsidDel="00000000" w:rsidP="00000000" w:rsidRDefault="00000000" w:rsidRPr="00000000" w14:paraId="0000039C">
            <w:pPr>
              <w:spacing w:line="276" w:lineRule="auto"/>
              <w:jc w:val="center"/>
              <w:rPr>
                <w:sz w:val="26"/>
                <w:szCs w:val="26"/>
              </w:rPr>
            </w:pPr>
            <w:r w:rsidDel="00000000" w:rsidR="00000000" w:rsidRPr="00000000">
              <w:rPr>
                <w:sz w:val="26"/>
                <w:szCs w:val="26"/>
                <w:rtl w:val="0"/>
              </w:rPr>
              <w:t xml:space="preserve">770</w:t>
            </w:r>
          </w:p>
        </w:tc>
      </w:tr>
      <w:tr>
        <w:trPr>
          <w:cantSplit w:val="0"/>
          <w:tblHeader w:val="0"/>
        </w:trPr>
        <w:tc>
          <w:tcPr>
            <w:tcBorders>
              <w:bottom w:color="000000" w:space="0" w:sz="4" w:val="single"/>
            </w:tcBorders>
          </w:tcPr>
          <w:p w:rsidR="00000000" w:rsidDel="00000000" w:rsidP="00000000" w:rsidRDefault="00000000" w:rsidRPr="00000000" w14:paraId="0000039D">
            <w:pPr>
              <w:spacing w:line="276" w:lineRule="auto"/>
              <w:jc w:val="center"/>
              <w:rPr>
                <w:sz w:val="26"/>
                <w:szCs w:val="26"/>
              </w:rPr>
            </w:pPr>
            <w:r w:rsidDel="00000000" w:rsidR="00000000" w:rsidRPr="00000000">
              <w:rPr>
                <w:sz w:val="26"/>
                <w:szCs w:val="26"/>
                <w:rtl w:val="0"/>
              </w:rPr>
              <w:t xml:space="preserve">16</w:t>
            </w:r>
          </w:p>
        </w:tc>
        <w:tc>
          <w:tcPr>
            <w:tcBorders>
              <w:bottom w:color="000000" w:space="0" w:sz="4" w:val="single"/>
            </w:tcBorders>
            <w:vAlign w:val="center"/>
          </w:tcPr>
          <w:p w:rsidR="00000000" w:rsidDel="00000000" w:rsidP="00000000" w:rsidRDefault="00000000" w:rsidRPr="00000000" w14:paraId="0000039E">
            <w:pPr>
              <w:spacing w:line="276" w:lineRule="auto"/>
              <w:rPr>
                <w:sz w:val="26"/>
                <w:szCs w:val="26"/>
              </w:rPr>
            </w:pPr>
            <w:r w:rsidDel="00000000" w:rsidR="00000000" w:rsidRPr="00000000">
              <w:rPr>
                <w:sz w:val="26"/>
                <w:szCs w:val="26"/>
                <w:rtl w:val="0"/>
              </w:rPr>
              <w:t xml:space="preserve">Huyện Phú Thiện</w:t>
            </w:r>
          </w:p>
        </w:tc>
        <w:tc>
          <w:tcPr>
            <w:gridSpan w:val="2"/>
            <w:tcBorders>
              <w:bottom w:color="000000" w:space="0" w:sz="4" w:val="single"/>
            </w:tcBorders>
            <w:vAlign w:val="center"/>
          </w:tcPr>
          <w:p w:rsidR="00000000" w:rsidDel="00000000" w:rsidP="00000000" w:rsidRDefault="00000000" w:rsidRPr="00000000" w14:paraId="0000039F">
            <w:pPr>
              <w:spacing w:line="276" w:lineRule="auto"/>
              <w:jc w:val="center"/>
              <w:rPr>
                <w:sz w:val="26"/>
                <w:szCs w:val="26"/>
              </w:rPr>
            </w:pPr>
            <w:r w:rsidDel="00000000" w:rsidR="00000000" w:rsidRPr="00000000">
              <w:rPr>
                <w:sz w:val="26"/>
                <w:szCs w:val="26"/>
                <w:rtl w:val="0"/>
              </w:rPr>
              <w:t xml:space="preserve">467</w:t>
            </w:r>
          </w:p>
        </w:tc>
        <w:tc>
          <w:tcPr>
            <w:gridSpan w:val="2"/>
            <w:tcBorders>
              <w:bottom w:color="000000" w:space="0" w:sz="4" w:val="single"/>
            </w:tcBorders>
            <w:vAlign w:val="center"/>
          </w:tcPr>
          <w:p w:rsidR="00000000" w:rsidDel="00000000" w:rsidP="00000000" w:rsidRDefault="00000000" w:rsidRPr="00000000" w14:paraId="000003A1">
            <w:pPr>
              <w:spacing w:line="276" w:lineRule="auto"/>
              <w:jc w:val="center"/>
              <w:rPr>
                <w:sz w:val="26"/>
                <w:szCs w:val="26"/>
              </w:rPr>
            </w:pPr>
            <w:r w:rsidDel="00000000" w:rsidR="00000000" w:rsidRPr="00000000">
              <w:rPr>
                <w:sz w:val="26"/>
                <w:szCs w:val="26"/>
                <w:rtl w:val="0"/>
              </w:rPr>
              <w:t xml:space="preserve">155</w:t>
            </w:r>
          </w:p>
        </w:tc>
        <w:tc>
          <w:tcPr>
            <w:tcBorders>
              <w:bottom w:color="000000" w:space="0" w:sz="4" w:val="single"/>
            </w:tcBorders>
            <w:vAlign w:val="bottom"/>
          </w:tcPr>
          <w:p w:rsidR="00000000" w:rsidDel="00000000" w:rsidP="00000000" w:rsidRDefault="00000000" w:rsidRPr="00000000" w14:paraId="000003A3">
            <w:pPr>
              <w:spacing w:line="276" w:lineRule="auto"/>
              <w:jc w:val="center"/>
              <w:rPr>
                <w:sz w:val="26"/>
                <w:szCs w:val="26"/>
              </w:rPr>
            </w:pPr>
            <w:r w:rsidDel="00000000" w:rsidR="00000000" w:rsidRPr="00000000">
              <w:rPr>
                <w:sz w:val="26"/>
                <w:szCs w:val="26"/>
                <w:rtl w:val="0"/>
              </w:rPr>
              <w:t xml:space="preserve">622</w:t>
            </w:r>
          </w:p>
        </w:tc>
      </w:tr>
      <w:tr>
        <w:trPr>
          <w:cantSplit w:val="0"/>
          <w:tblHeader w:val="0"/>
        </w:trPr>
        <w:tc>
          <w:tcPr>
            <w:tcBorders>
              <w:bottom w:color="000000" w:space="0" w:sz="4" w:val="single"/>
            </w:tcBorders>
          </w:tcPr>
          <w:p w:rsidR="00000000" w:rsidDel="00000000" w:rsidP="00000000" w:rsidRDefault="00000000" w:rsidRPr="00000000" w14:paraId="000003A4">
            <w:pPr>
              <w:spacing w:line="276" w:lineRule="auto"/>
              <w:jc w:val="center"/>
              <w:rPr>
                <w:sz w:val="26"/>
                <w:szCs w:val="26"/>
              </w:rPr>
            </w:pPr>
            <w:r w:rsidDel="00000000" w:rsidR="00000000" w:rsidRPr="00000000">
              <w:rPr>
                <w:sz w:val="26"/>
                <w:szCs w:val="26"/>
                <w:rtl w:val="0"/>
              </w:rPr>
              <w:t xml:space="preserve">17</w:t>
            </w:r>
          </w:p>
        </w:tc>
        <w:tc>
          <w:tcPr>
            <w:tcBorders>
              <w:bottom w:color="000000" w:space="0" w:sz="4" w:val="single"/>
            </w:tcBorders>
            <w:vAlign w:val="center"/>
          </w:tcPr>
          <w:p w:rsidR="00000000" w:rsidDel="00000000" w:rsidP="00000000" w:rsidRDefault="00000000" w:rsidRPr="00000000" w14:paraId="000003A5">
            <w:pPr>
              <w:spacing w:line="276" w:lineRule="auto"/>
              <w:rPr>
                <w:sz w:val="26"/>
                <w:szCs w:val="26"/>
              </w:rPr>
            </w:pPr>
            <w:r w:rsidDel="00000000" w:rsidR="00000000" w:rsidRPr="00000000">
              <w:rPr>
                <w:sz w:val="26"/>
                <w:szCs w:val="26"/>
                <w:rtl w:val="0"/>
              </w:rPr>
              <w:t xml:space="preserve">Huyện Chư Pưh</w:t>
            </w:r>
          </w:p>
        </w:tc>
        <w:tc>
          <w:tcPr>
            <w:gridSpan w:val="2"/>
            <w:tcBorders>
              <w:bottom w:color="000000" w:space="0" w:sz="4" w:val="single"/>
            </w:tcBorders>
            <w:vAlign w:val="center"/>
          </w:tcPr>
          <w:p w:rsidR="00000000" w:rsidDel="00000000" w:rsidP="00000000" w:rsidRDefault="00000000" w:rsidRPr="00000000" w14:paraId="000003A6">
            <w:pPr>
              <w:spacing w:line="276" w:lineRule="auto"/>
              <w:jc w:val="center"/>
              <w:rPr>
                <w:sz w:val="26"/>
                <w:szCs w:val="26"/>
              </w:rPr>
            </w:pPr>
            <w:r w:rsidDel="00000000" w:rsidR="00000000" w:rsidRPr="00000000">
              <w:rPr>
                <w:sz w:val="26"/>
                <w:szCs w:val="26"/>
                <w:rtl w:val="0"/>
              </w:rPr>
              <w:t xml:space="preserve">817</w:t>
            </w:r>
          </w:p>
        </w:tc>
        <w:tc>
          <w:tcPr>
            <w:gridSpan w:val="2"/>
            <w:tcBorders>
              <w:bottom w:color="000000" w:space="0" w:sz="4" w:val="single"/>
            </w:tcBorders>
            <w:vAlign w:val="center"/>
          </w:tcPr>
          <w:p w:rsidR="00000000" w:rsidDel="00000000" w:rsidP="00000000" w:rsidRDefault="00000000" w:rsidRPr="00000000" w14:paraId="000003A8">
            <w:pPr>
              <w:spacing w:line="276" w:lineRule="auto"/>
              <w:jc w:val="center"/>
              <w:rPr>
                <w:sz w:val="26"/>
                <w:szCs w:val="26"/>
              </w:rPr>
            </w:pPr>
            <w:r w:rsidDel="00000000" w:rsidR="00000000" w:rsidRPr="00000000">
              <w:rPr>
                <w:sz w:val="26"/>
                <w:szCs w:val="26"/>
                <w:rtl w:val="0"/>
              </w:rPr>
              <w:t xml:space="preserve">285</w:t>
            </w:r>
          </w:p>
        </w:tc>
        <w:tc>
          <w:tcPr>
            <w:tcBorders>
              <w:bottom w:color="000000" w:space="0" w:sz="4" w:val="single"/>
            </w:tcBorders>
            <w:vAlign w:val="bottom"/>
          </w:tcPr>
          <w:p w:rsidR="00000000" w:rsidDel="00000000" w:rsidP="00000000" w:rsidRDefault="00000000" w:rsidRPr="00000000" w14:paraId="000003AA">
            <w:pPr>
              <w:spacing w:line="276" w:lineRule="auto"/>
              <w:jc w:val="center"/>
              <w:rPr>
                <w:sz w:val="26"/>
                <w:szCs w:val="26"/>
              </w:rPr>
            </w:pPr>
            <w:r w:rsidDel="00000000" w:rsidR="00000000" w:rsidRPr="00000000">
              <w:rPr>
                <w:sz w:val="26"/>
                <w:szCs w:val="26"/>
                <w:rtl w:val="0"/>
              </w:rPr>
              <w:t xml:space="preserve">1.102</w:t>
            </w:r>
          </w:p>
        </w:tc>
      </w:tr>
      <w:tr>
        <w:trPr>
          <w:cantSplit w:val="0"/>
          <w:tblHeader w:val="0"/>
        </w:trPr>
        <w:tc>
          <w:tcPr>
            <w:tcBorders>
              <w:bottom w:color="000000" w:space="0" w:sz="4" w:val="single"/>
            </w:tcBorders>
          </w:tcPr>
          <w:p w:rsidR="00000000" w:rsidDel="00000000" w:rsidP="00000000" w:rsidRDefault="00000000" w:rsidRPr="00000000" w14:paraId="000003AB">
            <w:pPr>
              <w:spacing w:line="276" w:lineRule="auto"/>
              <w:jc w:val="center"/>
              <w:rPr>
                <w:sz w:val="26"/>
                <w:szCs w:val="26"/>
              </w:rPr>
            </w:pPr>
            <w:r w:rsidDel="00000000" w:rsidR="00000000" w:rsidRPr="00000000">
              <w:rPr>
                <w:sz w:val="26"/>
                <w:szCs w:val="26"/>
                <w:rtl w:val="0"/>
              </w:rPr>
              <w:t xml:space="preserve">18</w:t>
            </w:r>
          </w:p>
        </w:tc>
        <w:tc>
          <w:tcPr/>
          <w:p w:rsidR="00000000" w:rsidDel="00000000" w:rsidP="00000000" w:rsidRDefault="00000000" w:rsidRPr="00000000" w14:paraId="000003AC">
            <w:pPr>
              <w:spacing w:line="276" w:lineRule="auto"/>
              <w:rPr>
                <w:sz w:val="26"/>
                <w:szCs w:val="26"/>
              </w:rPr>
            </w:pPr>
            <w:r w:rsidDel="00000000" w:rsidR="00000000" w:rsidRPr="00000000">
              <w:rPr>
                <w:sz w:val="26"/>
                <w:szCs w:val="26"/>
                <w:rtl w:val="0"/>
              </w:rPr>
              <w:t xml:space="preserve">Thành phố Quy Nhơn</w:t>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AD">
            <w:pPr>
              <w:spacing w:line="276" w:lineRule="auto"/>
              <w:jc w:val="center"/>
              <w:rPr>
                <w:sz w:val="26"/>
                <w:szCs w:val="26"/>
              </w:rPr>
            </w:pPr>
            <w:r w:rsidDel="00000000" w:rsidR="00000000" w:rsidRPr="00000000">
              <w:rPr>
                <w:color w:val="000000"/>
                <w:sz w:val="26"/>
                <w:szCs w:val="26"/>
                <w:rtl w:val="0"/>
              </w:rPr>
              <w:t xml:space="preserve">115</w:t>
            </w:r>
            <w:r w:rsidDel="00000000" w:rsidR="00000000" w:rsidRPr="00000000">
              <w:rPr>
                <w:rtl w:val="0"/>
              </w:rPr>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AF">
            <w:pPr>
              <w:spacing w:line="276" w:lineRule="auto"/>
              <w:jc w:val="center"/>
              <w:rPr>
                <w:sz w:val="26"/>
                <w:szCs w:val="26"/>
              </w:rPr>
            </w:pPr>
            <w:r w:rsidDel="00000000" w:rsidR="00000000" w:rsidRPr="00000000">
              <w:rPr>
                <w:color w:val="000000"/>
                <w:sz w:val="26"/>
                <w:szCs w:val="26"/>
                <w:rtl w:val="0"/>
              </w:rPr>
              <w:t xml:space="preserve">1.866</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B1">
            <w:pPr>
              <w:spacing w:line="276" w:lineRule="auto"/>
              <w:jc w:val="center"/>
              <w:rPr>
                <w:sz w:val="26"/>
                <w:szCs w:val="26"/>
              </w:rPr>
            </w:pPr>
            <w:r w:rsidDel="00000000" w:rsidR="00000000" w:rsidRPr="00000000">
              <w:rPr>
                <w:color w:val="000000"/>
                <w:sz w:val="26"/>
                <w:szCs w:val="26"/>
                <w:rtl w:val="0"/>
              </w:rPr>
              <w:t xml:space="preserve">1.981</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B2">
            <w:pPr>
              <w:spacing w:line="276" w:lineRule="auto"/>
              <w:jc w:val="center"/>
              <w:rPr>
                <w:sz w:val="26"/>
                <w:szCs w:val="26"/>
              </w:rPr>
            </w:pPr>
            <w:r w:rsidDel="00000000" w:rsidR="00000000" w:rsidRPr="00000000">
              <w:rPr>
                <w:sz w:val="26"/>
                <w:szCs w:val="26"/>
                <w:rtl w:val="0"/>
              </w:rPr>
              <w:t xml:space="preserve">19</w:t>
            </w:r>
          </w:p>
        </w:tc>
        <w:tc>
          <w:tcPr/>
          <w:p w:rsidR="00000000" w:rsidDel="00000000" w:rsidP="00000000" w:rsidRDefault="00000000" w:rsidRPr="00000000" w14:paraId="000003B3">
            <w:pPr>
              <w:spacing w:line="276" w:lineRule="auto"/>
              <w:rPr>
                <w:sz w:val="26"/>
                <w:szCs w:val="26"/>
              </w:rPr>
            </w:pPr>
            <w:r w:rsidDel="00000000" w:rsidR="00000000" w:rsidRPr="00000000">
              <w:rPr>
                <w:sz w:val="26"/>
                <w:szCs w:val="26"/>
                <w:rtl w:val="0"/>
              </w:rPr>
              <w:t xml:space="preserve">Huyện An Lão</w:t>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B4">
            <w:pPr>
              <w:spacing w:line="276" w:lineRule="auto"/>
              <w:jc w:val="center"/>
              <w:rPr>
                <w:sz w:val="26"/>
                <w:szCs w:val="26"/>
              </w:rPr>
            </w:pPr>
            <w:r w:rsidDel="00000000" w:rsidR="00000000" w:rsidRPr="00000000">
              <w:rPr>
                <w:color w:val="000000"/>
                <w:sz w:val="26"/>
                <w:szCs w:val="26"/>
                <w:rtl w:val="0"/>
              </w:rPr>
              <w:t xml:space="preserve">26</w:t>
            </w:r>
            <w:r w:rsidDel="00000000" w:rsidR="00000000" w:rsidRPr="00000000">
              <w:rPr>
                <w:rtl w:val="0"/>
              </w:rPr>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B6">
            <w:pPr>
              <w:spacing w:line="276" w:lineRule="auto"/>
              <w:jc w:val="center"/>
              <w:rPr>
                <w:sz w:val="26"/>
                <w:szCs w:val="26"/>
              </w:rPr>
            </w:pPr>
            <w:r w:rsidDel="00000000" w:rsidR="00000000" w:rsidRPr="00000000">
              <w:rPr>
                <w:color w:val="000000"/>
                <w:sz w:val="26"/>
                <w:szCs w:val="26"/>
                <w:rtl w:val="0"/>
              </w:rPr>
              <w:t xml:space="preserve">107</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B8">
            <w:pPr>
              <w:spacing w:line="276" w:lineRule="auto"/>
              <w:jc w:val="center"/>
              <w:rPr>
                <w:sz w:val="26"/>
                <w:szCs w:val="26"/>
              </w:rPr>
            </w:pPr>
            <w:r w:rsidDel="00000000" w:rsidR="00000000" w:rsidRPr="00000000">
              <w:rPr>
                <w:color w:val="000000"/>
                <w:sz w:val="26"/>
                <w:szCs w:val="26"/>
                <w:rtl w:val="0"/>
              </w:rPr>
              <w:t xml:space="preserve">133</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B9">
            <w:pPr>
              <w:spacing w:line="276" w:lineRule="auto"/>
              <w:jc w:val="center"/>
              <w:rPr>
                <w:sz w:val="26"/>
                <w:szCs w:val="26"/>
              </w:rPr>
            </w:pPr>
            <w:r w:rsidDel="00000000" w:rsidR="00000000" w:rsidRPr="00000000">
              <w:rPr>
                <w:sz w:val="26"/>
                <w:szCs w:val="26"/>
                <w:rtl w:val="0"/>
              </w:rPr>
              <w:t xml:space="preserve">20</w:t>
            </w:r>
          </w:p>
        </w:tc>
        <w:tc>
          <w:tcPr/>
          <w:p w:rsidR="00000000" w:rsidDel="00000000" w:rsidP="00000000" w:rsidRDefault="00000000" w:rsidRPr="00000000" w14:paraId="000003BA">
            <w:pPr>
              <w:spacing w:line="276" w:lineRule="auto"/>
              <w:rPr>
                <w:sz w:val="26"/>
                <w:szCs w:val="26"/>
              </w:rPr>
            </w:pPr>
            <w:r w:rsidDel="00000000" w:rsidR="00000000" w:rsidRPr="00000000">
              <w:rPr>
                <w:sz w:val="26"/>
                <w:szCs w:val="26"/>
                <w:rtl w:val="0"/>
              </w:rPr>
              <w:t xml:space="preserve">Thị xã An Nhơn</w:t>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BB">
            <w:pPr>
              <w:spacing w:line="276" w:lineRule="auto"/>
              <w:jc w:val="center"/>
              <w:rPr>
                <w:sz w:val="26"/>
                <w:szCs w:val="26"/>
              </w:rPr>
            </w:pPr>
            <w:r w:rsidDel="00000000" w:rsidR="00000000" w:rsidRPr="00000000">
              <w:rPr>
                <w:color w:val="000000"/>
                <w:sz w:val="26"/>
                <w:szCs w:val="26"/>
                <w:rtl w:val="0"/>
              </w:rPr>
              <w:t xml:space="preserve">110</w:t>
            </w:r>
            <w:r w:rsidDel="00000000" w:rsidR="00000000" w:rsidRPr="00000000">
              <w:rPr>
                <w:rtl w:val="0"/>
              </w:rPr>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BD">
            <w:pPr>
              <w:spacing w:line="276" w:lineRule="auto"/>
              <w:jc w:val="center"/>
              <w:rPr>
                <w:sz w:val="26"/>
                <w:szCs w:val="26"/>
              </w:rPr>
            </w:pPr>
            <w:r w:rsidDel="00000000" w:rsidR="00000000" w:rsidRPr="00000000">
              <w:rPr>
                <w:color w:val="000000"/>
                <w:sz w:val="26"/>
                <w:szCs w:val="26"/>
                <w:rtl w:val="0"/>
              </w:rPr>
              <w:t xml:space="preserve">1.036</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BF">
            <w:pPr>
              <w:spacing w:line="276" w:lineRule="auto"/>
              <w:jc w:val="center"/>
              <w:rPr>
                <w:sz w:val="26"/>
                <w:szCs w:val="26"/>
              </w:rPr>
            </w:pPr>
            <w:r w:rsidDel="00000000" w:rsidR="00000000" w:rsidRPr="00000000">
              <w:rPr>
                <w:color w:val="000000"/>
                <w:sz w:val="26"/>
                <w:szCs w:val="26"/>
                <w:rtl w:val="0"/>
              </w:rPr>
              <w:t xml:space="preserve">1.146</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C0">
            <w:pPr>
              <w:spacing w:line="276" w:lineRule="auto"/>
              <w:jc w:val="center"/>
              <w:rPr>
                <w:sz w:val="26"/>
                <w:szCs w:val="26"/>
              </w:rPr>
            </w:pPr>
            <w:r w:rsidDel="00000000" w:rsidR="00000000" w:rsidRPr="00000000">
              <w:rPr>
                <w:sz w:val="26"/>
                <w:szCs w:val="26"/>
                <w:rtl w:val="0"/>
              </w:rPr>
              <w:t xml:space="preserve">21</w:t>
            </w:r>
          </w:p>
        </w:tc>
        <w:tc>
          <w:tcPr/>
          <w:p w:rsidR="00000000" w:rsidDel="00000000" w:rsidP="00000000" w:rsidRDefault="00000000" w:rsidRPr="00000000" w14:paraId="000003C1">
            <w:pPr>
              <w:spacing w:line="276" w:lineRule="auto"/>
              <w:rPr>
                <w:sz w:val="26"/>
                <w:szCs w:val="26"/>
              </w:rPr>
            </w:pPr>
            <w:r w:rsidDel="00000000" w:rsidR="00000000" w:rsidRPr="00000000">
              <w:rPr>
                <w:sz w:val="26"/>
                <w:szCs w:val="26"/>
                <w:rtl w:val="0"/>
              </w:rPr>
              <w:t xml:space="preserve">Huyện Hoài Ân</w:t>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C2">
            <w:pPr>
              <w:spacing w:line="276" w:lineRule="auto"/>
              <w:jc w:val="center"/>
              <w:rPr>
                <w:sz w:val="26"/>
                <w:szCs w:val="26"/>
              </w:rPr>
            </w:pPr>
            <w:r w:rsidDel="00000000" w:rsidR="00000000" w:rsidRPr="00000000">
              <w:rPr>
                <w:color w:val="000000"/>
                <w:sz w:val="26"/>
                <w:szCs w:val="26"/>
                <w:rtl w:val="0"/>
              </w:rPr>
              <w:t xml:space="preserve">76</w:t>
            </w:r>
            <w:r w:rsidDel="00000000" w:rsidR="00000000" w:rsidRPr="00000000">
              <w:rPr>
                <w:rtl w:val="0"/>
              </w:rPr>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C4">
            <w:pPr>
              <w:spacing w:line="276" w:lineRule="auto"/>
              <w:jc w:val="center"/>
              <w:rPr>
                <w:sz w:val="26"/>
                <w:szCs w:val="26"/>
              </w:rPr>
            </w:pPr>
            <w:r w:rsidDel="00000000" w:rsidR="00000000" w:rsidRPr="00000000">
              <w:rPr>
                <w:color w:val="000000"/>
                <w:sz w:val="26"/>
                <w:szCs w:val="26"/>
                <w:rtl w:val="0"/>
              </w:rPr>
              <w:t xml:space="preserve">153</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C6">
            <w:pPr>
              <w:spacing w:line="276" w:lineRule="auto"/>
              <w:jc w:val="center"/>
              <w:rPr>
                <w:sz w:val="26"/>
                <w:szCs w:val="26"/>
              </w:rPr>
            </w:pPr>
            <w:r w:rsidDel="00000000" w:rsidR="00000000" w:rsidRPr="00000000">
              <w:rPr>
                <w:color w:val="000000"/>
                <w:sz w:val="26"/>
                <w:szCs w:val="26"/>
                <w:rtl w:val="0"/>
              </w:rPr>
              <w:t xml:space="preserve">229</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C7">
            <w:pPr>
              <w:spacing w:line="276" w:lineRule="auto"/>
              <w:jc w:val="center"/>
              <w:rPr>
                <w:sz w:val="26"/>
                <w:szCs w:val="26"/>
              </w:rPr>
            </w:pPr>
            <w:r w:rsidDel="00000000" w:rsidR="00000000" w:rsidRPr="00000000">
              <w:rPr>
                <w:sz w:val="26"/>
                <w:szCs w:val="26"/>
                <w:rtl w:val="0"/>
              </w:rPr>
              <w:t xml:space="preserve">22</w:t>
            </w:r>
          </w:p>
        </w:tc>
        <w:tc>
          <w:tcPr/>
          <w:p w:rsidR="00000000" w:rsidDel="00000000" w:rsidP="00000000" w:rsidRDefault="00000000" w:rsidRPr="00000000" w14:paraId="000003C8">
            <w:pPr>
              <w:spacing w:line="276" w:lineRule="auto"/>
              <w:rPr>
                <w:sz w:val="26"/>
                <w:szCs w:val="26"/>
              </w:rPr>
            </w:pPr>
            <w:r w:rsidDel="00000000" w:rsidR="00000000" w:rsidRPr="00000000">
              <w:rPr>
                <w:sz w:val="26"/>
                <w:szCs w:val="26"/>
                <w:rtl w:val="0"/>
              </w:rPr>
              <w:t xml:space="preserve">Thị xã Hoài Nhơn</w:t>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C9">
            <w:pPr>
              <w:spacing w:line="276" w:lineRule="auto"/>
              <w:jc w:val="center"/>
              <w:rPr>
                <w:sz w:val="26"/>
                <w:szCs w:val="26"/>
              </w:rPr>
            </w:pPr>
            <w:r w:rsidDel="00000000" w:rsidR="00000000" w:rsidRPr="00000000">
              <w:rPr>
                <w:color w:val="000000"/>
                <w:sz w:val="26"/>
                <w:szCs w:val="26"/>
                <w:rtl w:val="0"/>
              </w:rPr>
              <w:t xml:space="preserve">374</w:t>
            </w:r>
            <w:r w:rsidDel="00000000" w:rsidR="00000000" w:rsidRPr="00000000">
              <w:rPr>
                <w:rtl w:val="0"/>
              </w:rPr>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CB">
            <w:pPr>
              <w:spacing w:line="276" w:lineRule="auto"/>
              <w:jc w:val="center"/>
              <w:rPr>
                <w:sz w:val="26"/>
                <w:szCs w:val="26"/>
              </w:rPr>
            </w:pPr>
            <w:r w:rsidDel="00000000" w:rsidR="00000000" w:rsidRPr="00000000">
              <w:rPr>
                <w:color w:val="000000"/>
                <w:sz w:val="26"/>
                <w:szCs w:val="26"/>
                <w:rtl w:val="0"/>
              </w:rPr>
              <w:t xml:space="preserve">452</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CD">
            <w:pPr>
              <w:spacing w:line="276" w:lineRule="auto"/>
              <w:jc w:val="center"/>
              <w:rPr>
                <w:sz w:val="26"/>
                <w:szCs w:val="26"/>
              </w:rPr>
            </w:pPr>
            <w:r w:rsidDel="00000000" w:rsidR="00000000" w:rsidRPr="00000000">
              <w:rPr>
                <w:color w:val="000000"/>
                <w:sz w:val="26"/>
                <w:szCs w:val="26"/>
                <w:rtl w:val="0"/>
              </w:rPr>
              <w:t xml:space="preserve">826</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CE">
            <w:pPr>
              <w:spacing w:line="276" w:lineRule="auto"/>
              <w:jc w:val="center"/>
              <w:rPr>
                <w:sz w:val="26"/>
                <w:szCs w:val="26"/>
              </w:rPr>
            </w:pPr>
            <w:r w:rsidDel="00000000" w:rsidR="00000000" w:rsidRPr="00000000">
              <w:rPr>
                <w:sz w:val="26"/>
                <w:szCs w:val="26"/>
                <w:rtl w:val="0"/>
              </w:rPr>
              <w:t xml:space="preserve">23</w:t>
            </w:r>
          </w:p>
        </w:tc>
        <w:tc>
          <w:tcPr/>
          <w:p w:rsidR="00000000" w:rsidDel="00000000" w:rsidP="00000000" w:rsidRDefault="00000000" w:rsidRPr="00000000" w14:paraId="000003CF">
            <w:pPr>
              <w:spacing w:line="276" w:lineRule="auto"/>
              <w:rPr>
                <w:sz w:val="26"/>
                <w:szCs w:val="26"/>
              </w:rPr>
            </w:pPr>
            <w:r w:rsidDel="00000000" w:rsidR="00000000" w:rsidRPr="00000000">
              <w:rPr>
                <w:sz w:val="26"/>
                <w:szCs w:val="26"/>
                <w:rtl w:val="0"/>
              </w:rPr>
              <w:t xml:space="preserve">Huyện Phù Cát</w:t>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D0">
            <w:pPr>
              <w:spacing w:line="276" w:lineRule="auto"/>
              <w:jc w:val="center"/>
              <w:rPr>
                <w:sz w:val="26"/>
                <w:szCs w:val="26"/>
              </w:rPr>
            </w:pPr>
            <w:r w:rsidDel="00000000" w:rsidR="00000000" w:rsidRPr="00000000">
              <w:rPr>
                <w:color w:val="000000"/>
                <w:sz w:val="26"/>
                <w:szCs w:val="26"/>
                <w:rtl w:val="0"/>
              </w:rPr>
              <w:t xml:space="preserve">187</w:t>
            </w:r>
            <w:r w:rsidDel="00000000" w:rsidR="00000000" w:rsidRPr="00000000">
              <w:rPr>
                <w:rtl w:val="0"/>
              </w:rPr>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D2">
            <w:pPr>
              <w:spacing w:line="276" w:lineRule="auto"/>
              <w:jc w:val="center"/>
              <w:rPr>
                <w:sz w:val="26"/>
                <w:szCs w:val="26"/>
              </w:rPr>
            </w:pPr>
            <w:r w:rsidDel="00000000" w:rsidR="00000000" w:rsidRPr="00000000">
              <w:rPr>
                <w:color w:val="000000"/>
                <w:sz w:val="26"/>
                <w:szCs w:val="26"/>
                <w:rtl w:val="0"/>
              </w:rPr>
              <w:t xml:space="preserve">79</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D4">
            <w:pPr>
              <w:spacing w:line="276" w:lineRule="auto"/>
              <w:jc w:val="center"/>
              <w:rPr>
                <w:sz w:val="26"/>
                <w:szCs w:val="26"/>
              </w:rPr>
            </w:pPr>
            <w:r w:rsidDel="00000000" w:rsidR="00000000" w:rsidRPr="00000000">
              <w:rPr>
                <w:color w:val="000000"/>
                <w:sz w:val="26"/>
                <w:szCs w:val="26"/>
                <w:rtl w:val="0"/>
              </w:rPr>
              <w:t xml:space="preserve">266</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D5">
            <w:pPr>
              <w:spacing w:line="276" w:lineRule="auto"/>
              <w:jc w:val="center"/>
              <w:rPr>
                <w:sz w:val="26"/>
                <w:szCs w:val="26"/>
              </w:rPr>
            </w:pPr>
            <w:r w:rsidDel="00000000" w:rsidR="00000000" w:rsidRPr="00000000">
              <w:rPr>
                <w:sz w:val="26"/>
                <w:szCs w:val="26"/>
                <w:rtl w:val="0"/>
              </w:rPr>
              <w:t xml:space="preserve">24</w:t>
            </w:r>
          </w:p>
        </w:tc>
        <w:tc>
          <w:tcPr/>
          <w:p w:rsidR="00000000" w:rsidDel="00000000" w:rsidP="00000000" w:rsidRDefault="00000000" w:rsidRPr="00000000" w14:paraId="000003D6">
            <w:pPr>
              <w:spacing w:line="276" w:lineRule="auto"/>
              <w:rPr>
                <w:sz w:val="26"/>
                <w:szCs w:val="26"/>
              </w:rPr>
            </w:pPr>
            <w:r w:rsidDel="00000000" w:rsidR="00000000" w:rsidRPr="00000000">
              <w:rPr>
                <w:sz w:val="26"/>
                <w:szCs w:val="26"/>
                <w:rtl w:val="0"/>
              </w:rPr>
              <w:t xml:space="preserve">Huyện Phù Mỹ</w:t>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D7">
            <w:pPr>
              <w:spacing w:line="276" w:lineRule="auto"/>
              <w:jc w:val="center"/>
              <w:rPr>
                <w:sz w:val="26"/>
                <w:szCs w:val="26"/>
              </w:rPr>
            </w:pPr>
            <w:r w:rsidDel="00000000" w:rsidR="00000000" w:rsidRPr="00000000">
              <w:rPr>
                <w:color w:val="000000"/>
                <w:sz w:val="26"/>
                <w:szCs w:val="26"/>
                <w:rtl w:val="0"/>
              </w:rPr>
              <w:t xml:space="preserve">217</w:t>
            </w:r>
            <w:r w:rsidDel="00000000" w:rsidR="00000000" w:rsidRPr="00000000">
              <w:rPr>
                <w:rtl w:val="0"/>
              </w:rPr>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D9">
            <w:pPr>
              <w:spacing w:line="276" w:lineRule="auto"/>
              <w:jc w:val="center"/>
              <w:rPr>
                <w:sz w:val="26"/>
                <w:szCs w:val="26"/>
              </w:rPr>
            </w:pPr>
            <w:r w:rsidDel="00000000" w:rsidR="00000000" w:rsidRPr="00000000">
              <w:rPr>
                <w:color w:val="000000"/>
                <w:sz w:val="26"/>
                <w:szCs w:val="26"/>
                <w:rtl w:val="0"/>
              </w:rPr>
              <w:t xml:space="preserve">896</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DB">
            <w:pPr>
              <w:spacing w:line="276" w:lineRule="auto"/>
              <w:jc w:val="center"/>
              <w:rPr>
                <w:sz w:val="26"/>
                <w:szCs w:val="26"/>
              </w:rPr>
            </w:pPr>
            <w:r w:rsidDel="00000000" w:rsidR="00000000" w:rsidRPr="00000000">
              <w:rPr>
                <w:color w:val="000000"/>
                <w:sz w:val="26"/>
                <w:szCs w:val="26"/>
                <w:rtl w:val="0"/>
              </w:rPr>
              <w:t xml:space="preserve">1.113</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DC">
            <w:pPr>
              <w:spacing w:line="276" w:lineRule="auto"/>
              <w:jc w:val="center"/>
              <w:rPr>
                <w:sz w:val="26"/>
                <w:szCs w:val="26"/>
              </w:rPr>
            </w:pPr>
            <w:r w:rsidDel="00000000" w:rsidR="00000000" w:rsidRPr="00000000">
              <w:rPr>
                <w:sz w:val="26"/>
                <w:szCs w:val="26"/>
                <w:rtl w:val="0"/>
              </w:rPr>
              <w:t xml:space="preserve">25</w:t>
            </w:r>
          </w:p>
        </w:tc>
        <w:tc>
          <w:tcPr/>
          <w:p w:rsidR="00000000" w:rsidDel="00000000" w:rsidP="00000000" w:rsidRDefault="00000000" w:rsidRPr="00000000" w14:paraId="000003DD">
            <w:pPr>
              <w:spacing w:line="276" w:lineRule="auto"/>
              <w:rPr>
                <w:sz w:val="26"/>
                <w:szCs w:val="26"/>
              </w:rPr>
            </w:pPr>
            <w:r w:rsidDel="00000000" w:rsidR="00000000" w:rsidRPr="00000000">
              <w:rPr>
                <w:sz w:val="26"/>
                <w:szCs w:val="26"/>
                <w:rtl w:val="0"/>
              </w:rPr>
              <w:t xml:space="preserve">Huyện Tây Sơn</w:t>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DE">
            <w:pPr>
              <w:spacing w:line="276" w:lineRule="auto"/>
              <w:jc w:val="center"/>
              <w:rPr>
                <w:sz w:val="26"/>
                <w:szCs w:val="26"/>
              </w:rPr>
            </w:pPr>
            <w:r w:rsidDel="00000000" w:rsidR="00000000" w:rsidRPr="00000000">
              <w:rPr>
                <w:color w:val="000000"/>
                <w:sz w:val="26"/>
                <w:szCs w:val="26"/>
                <w:rtl w:val="0"/>
              </w:rPr>
              <w:t xml:space="preserve">330</w:t>
            </w:r>
            <w:r w:rsidDel="00000000" w:rsidR="00000000" w:rsidRPr="00000000">
              <w:rPr>
                <w:rtl w:val="0"/>
              </w:rPr>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E0">
            <w:pPr>
              <w:spacing w:line="276" w:lineRule="auto"/>
              <w:jc w:val="center"/>
              <w:rPr>
                <w:sz w:val="26"/>
                <w:szCs w:val="26"/>
              </w:rPr>
            </w:pPr>
            <w:r w:rsidDel="00000000" w:rsidR="00000000" w:rsidRPr="00000000">
              <w:rPr>
                <w:color w:val="000000"/>
                <w:sz w:val="26"/>
                <w:szCs w:val="26"/>
                <w:rtl w:val="0"/>
              </w:rPr>
              <w:t xml:space="preserve">573</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E2">
            <w:pPr>
              <w:spacing w:line="276" w:lineRule="auto"/>
              <w:jc w:val="center"/>
              <w:rPr>
                <w:sz w:val="26"/>
                <w:szCs w:val="26"/>
              </w:rPr>
            </w:pPr>
            <w:r w:rsidDel="00000000" w:rsidR="00000000" w:rsidRPr="00000000">
              <w:rPr>
                <w:color w:val="000000"/>
                <w:sz w:val="26"/>
                <w:szCs w:val="26"/>
                <w:rtl w:val="0"/>
              </w:rPr>
              <w:t xml:space="preserve">903</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E3">
            <w:pPr>
              <w:spacing w:line="276" w:lineRule="auto"/>
              <w:jc w:val="center"/>
              <w:rPr>
                <w:sz w:val="26"/>
                <w:szCs w:val="26"/>
              </w:rPr>
            </w:pPr>
            <w:r w:rsidDel="00000000" w:rsidR="00000000" w:rsidRPr="00000000">
              <w:rPr>
                <w:sz w:val="26"/>
                <w:szCs w:val="26"/>
                <w:rtl w:val="0"/>
              </w:rPr>
              <w:t xml:space="preserve">26</w:t>
            </w:r>
          </w:p>
        </w:tc>
        <w:tc>
          <w:tcPr>
            <w:tcBorders>
              <w:bottom w:color="000000" w:space="0" w:sz="4" w:val="single"/>
            </w:tcBorders>
          </w:tcPr>
          <w:p w:rsidR="00000000" w:rsidDel="00000000" w:rsidP="00000000" w:rsidRDefault="00000000" w:rsidRPr="00000000" w14:paraId="000003E4">
            <w:pPr>
              <w:spacing w:line="276" w:lineRule="auto"/>
              <w:rPr>
                <w:sz w:val="26"/>
                <w:szCs w:val="26"/>
              </w:rPr>
            </w:pPr>
            <w:r w:rsidDel="00000000" w:rsidR="00000000" w:rsidRPr="00000000">
              <w:rPr>
                <w:sz w:val="26"/>
                <w:szCs w:val="26"/>
                <w:rtl w:val="0"/>
              </w:rPr>
              <w:t xml:space="preserve">Huyện Tuy Phước</w:t>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E5">
            <w:pPr>
              <w:spacing w:line="276" w:lineRule="auto"/>
              <w:jc w:val="center"/>
              <w:rPr>
                <w:sz w:val="26"/>
                <w:szCs w:val="26"/>
              </w:rPr>
            </w:pPr>
            <w:r w:rsidDel="00000000" w:rsidR="00000000" w:rsidRPr="00000000">
              <w:rPr>
                <w:color w:val="000000"/>
                <w:sz w:val="26"/>
                <w:szCs w:val="26"/>
                <w:rtl w:val="0"/>
              </w:rPr>
              <w:t xml:space="preserve">566</w:t>
            </w:r>
            <w:r w:rsidDel="00000000" w:rsidR="00000000" w:rsidRPr="00000000">
              <w:rPr>
                <w:rtl w:val="0"/>
              </w:rPr>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E7">
            <w:pPr>
              <w:spacing w:line="276" w:lineRule="auto"/>
              <w:jc w:val="center"/>
              <w:rPr>
                <w:sz w:val="26"/>
                <w:szCs w:val="26"/>
              </w:rPr>
            </w:pPr>
            <w:r w:rsidDel="00000000" w:rsidR="00000000" w:rsidRPr="00000000">
              <w:rPr>
                <w:color w:val="000000"/>
                <w:sz w:val="26"/>
                <w:szCs w:val="26"/>
                <w:rtl w:val="0"/>
              </w:rPr>
              <w:t xml:space="preserve">819</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E9">
            <w:pPr>
              <w:spacing w:line="276" w:lineRule="auto"/>
              <w:jc w:val="center"/>
              <w:rPr>
                <w:sz w:val="26"/>
                <w:szCs w:val="26"/>
              </w:rPr>
            </w:pPr>
            <w:r w:rsidDel="00000000" w:rsidR="00000000" w:rsidRPr="00000000">
              <w:rPr>
                <w:color w:val="000000"/>
                <w:sz w:val="26"/>
                <w:szCs w:val="26"/>
                <w:rtl w:val="0"/>
              </w:rPr>
              <w:t xml:space="preserve">1.385</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EA">
            <w:pPr>
              <w:spacing w:line="276" w:lineRule="auto"/>
              <w:jc w:val="center"/>
              <w:rPr>
                <w:sz w:val="26"/>
                <w:szCs w:val="26"/>
              </w:rPr>
            </w:pPr>
            <w:r w:rsidDel="00000000" w:rsidR="00000000" w:rsidRPr="00000000">
              <w:rPr>
                <w:sz w:val="26"/>
                <w:szCs w:val="26"/>
                <w:rtl w:val="0"/>
              </w:rPr>
              <w:t xml:space="preserve">27</w:t>
            </w:r>
          </w:p>
        </w:tc>
        <w:tc>
          <w:tcPr>
            <w:tcBorders>
              <w:bottom w:color="000000" w:space="0" w:sz="4" w:val="single"/>
            </w:tcBorders>
          </w:tcPr>
          <w:p w:rsidR="00000000" w:rsidDel="00000000" w:rsidP="00000000" w:rsidRDefault="00000000" w:rsidRPr="00000000" w14:paraId="000003EB">
            <w:pPr>
              <w:spacing w:line="276" w:lineRule="auto"/>
              <w:rPr>
                <w:sz w:val="26"/>
                <w:szCs w:val="26"/>
              </w:rPr>
            </w:pPr>
            <w:r w:rsidDel="00000000" w:rsidR="00000000" w:rsidRPr="00000000">
              <w:rPr>
                <w:sz w:val="26"/>
                <w:szCs w:val="26"/>
                <w:rtl w:val="0"/>
              </w:rPr>
              <w:t xml:space="preserve">Huyện Vĩnh Thạnh</w:t>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EC">
            <w:pPr>
              <w:spacing w:line="276" w:lineRule="auto"/>
              <w:jc w:val="center"/>
              <w:rPr>
                <w:sz w:val="26"/>
                <w:szCs w:val="26"/>
              </w:rPr>
            </w:pPr>
            <w:r w:rsidDel="00000000" w:rsidR="00000000" w:rsidRPr="00000000">
              <w:rPr>
                <w:color w:val="000000"/>
                <w:sz w:val="26"/>
                <w:szCs w:val="26"/>
                <w:rtl w:val="0"/>
              </w:rPr>
              <w:t xml:space="preserve">9</w:t>
            </w:r>
            <w:r w:rsidDel="00000000" w:rsidR="00000000" w:rsidRPr="00000000">
              <w:rPr>
                <w:rtl w:val="0"/>
              </w:rPr>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EE">
            <w:pPr>
              <w:spacing w:line="276" w:lineRule="auto"/>
              <w:jc w:val="center"/>
              <w:rPr>
                <w:sz w:val="26"/>
                <w:szCs w:val="26"/>
              </w:rPr>
            </w:pPr>
            <w:r w:rsidDel="00000000" w:rsidR="00000000" w:rsidRPr="00000000">
              <w:rPr>
                <w:color w:val="000000"/>
                <w:sz w:val="26"/>
                <w:szCs w:val="26"/>
                <w:rtl w:val="0"/>
              </w:rPr>
              <w:t xml:space="preserve">25</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F0">
            <w:pPr>
              <w:spacing w:line="276" w:lineRule="auto"/>
              <w:jc w:val="center"/>
              <w:rPr>
                <w:sz w:val="26"/>
                <w:szCs w:val="26"/>
              </w:rPr>
            </w:pPr>
            <w:r w:rsidDel="00000000" w:rsidR="00000000" w:rsidRPr="00000000">
              <w:rPr>
                <w:color w:val="000000"/>
                <w:sz w:val="26"/>
                <w:szCs w:val="26"/>
                <w:rtl w:val="0"/>
              </w:rPr>
              <w:t xml:space="preserve">34</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3F1">
            <w:pPr>
              <w:spacing w:line="276" w:lineRule="auto"/>
              <w:jc w:val="center"/>
              <w:rPr>
                <w:sz w:val="26"/>
                <w:szCs w:val="26"/>
              </w:rPr>
            </w:pPr>
            <w:r w:rsidDel="00000000" w:rsidR="00000000" w:rsidRPr="00000000">
              <w:rPr>
                <w:sz w:val="26"/>
                <w:szCs w:val="26"/>
                <w:rtl w:val="0"/>
              </w:rPr>
              <w:t xml:space="preserve">28</w:t>
            </w:r>
          </w:p>
        </w:tc>
        <w:tc>
          <w:tcPr>
            <w:tcBorders>
              <w:bottom w:color="000000" w:space="0" w:sz="4" w:val="single"/>
            </w:tcBorders>
          </w:tcPr>
          <w:p w:rsidR="00000000" w:rsidDel="00000000" w:rsidP="00000000" w:rsidRDefault="00000000" w:rsidRPr="00000000" w14:paraId="000003F2">
            <w:pPr>
              <w:spacing w:line="276" w:lineRule="auto"/>
              <w:rPr>
                <w:sz w:val="26"/>
                <w:szCs w:val="26"/>
              </w:rPr>
            </w:pPr>
            <w:r w:rsidDel="00000000" w:rsidR="00000000" w:rsidRPr="00000000">
              <w:rPr>
                <w:sz w:val="26"/>
                <w:szCs w:val="26"/>
                <w:rtl w:val="0"/>
              </w:rPr>
              <w:t xml:space="preserve">Huyện Vân Canh</w:t>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F3">
            <w:pPr>
              <w:spacing w:line="276" w:lineRule="auto"/>
              <w:jc w:val="center"/>
              <w:rPr>
                <w:sz w:val="26"/>
                <w:szCs w:val="26"/>
              </w:rPr>
            </w:pPr>
            <w:r w:rsidDel="00000000" w:rsidR="00000000" w:rsidRPr="00000000">
              <w:rPr>
                <w:color w:val="000000"/>
                <w:sz w:val="26"/>
                <w:szCs w:val="26"/>
                <w:rtl w:val="0"/>
              </w:rPr>
              <w:t xml:space="preserve">270</w:t>
            </w:r>
            <w:r w:rsidDel="00000000" w:rsidR="00000000" w:rsidRPr="00000000">
              <w:rPr>
                <w:rtl w:val="0"/>
              </w:rPr>
            </w:r>
          </w:p>
        </w:tc>
        <w:tc>
          <w:tcPr>
            <w:gridSpan w:val="2"/>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F5">
            <w:pPr>
              <w:spacing w:line="276" w:lineRule="auto"/>
              <w:jc w:val="center"/>
              <w:rPr>
                <w:sz w:val="26"/>
                <w:szCs w:val="26"/>
              </w:rPr>
            </w:pPr>
            <w:r w:rsidDel="00000000" w:rsidR="00000000" w:rsidRPr="00000000">
              <w:rPr>
                <w:color w:val="000000"/>
                <w:sz w:val="26"/>
                <w:szCs w:val="26"/>
                <w:rtl w:val="0"/>
              </w:rPr>
              <w:t xml:space="preserve">160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3F7">
            <w:pPr>
              <w:spacing w:line="276" w:lineRule="auto"/>
              <w:jc w:val="center"/>
              <w:rPr>
                <w:sz w:val="26"/>
                <w:szCs w:val="26"/>
              </w:rPr>
            </w:pPr>
            <w:r w:rsidDel="00000000" w:rsidR="00000000" w:rsidRPr="00000000">
              <w:rPr>
                <w:color w:val="000000"/>
                <w:sz w:val="26"/>
                <w:szCs w:val="26"/>
                <w:rtl w:val="0"/>
              </w:rPr>
              <w:t xml:space="preserve">430</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8">
            <w:pPr>
              <w:spacing w:line="276" w:lineRule="auto"/>
              <w:jc w:val="center"/>
              <w:rPr>
                <w:sz w:val="26"/>
                <w:szCs w:val="26"/>
              </w:rPr>
            </w:pPr>
            <w:r w:rsidDel="00000000" w:rsidR="00000000" w:rsidRPr="00000000">
              <w:rPr>
                <w:b w:val="1"/>
                <w:bCs w:val="1"/>
                <w:sz w:val="26"/>
                <w:szCs w:val="26"/>
                <w:rtl w:val="0"/>
              </w:rPr>
              <w:t xml:space="preserve">Tổng cộng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A">
            <w:pPr>
              <w:spacing w:line="276" w:lineRule="auto"/>
              <w:jc w:val="center"/>
              <w:rPr>
                <w:b w:val="1"/>
                <w:bCs w:val="1"/>
                <w:sz w:val="26"/>
                <w:szCs w:val="26"/>
              </w:rPr>
            </w:pPr>
            <w:r w:rsidDel="00000000" w:rsidR="00000000" w:rsidRPr="00000000">
              <w:rPr>
                <w:b w:val="1"/>
                <w:bCs w:val="1"/>
                <w:sz w:val="26"/>
                <w:szCs w:val="26"/>
                <w:rtl w:val="0"/>
              </w:rPr>
              <w:t xml:space="preserve">18.537</w:t>
            </w:r>
          </w:p>
        </w:tc>
        <w:tc>
          <w:tcPr>
            <w:gridSpan w:val="2"/>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3FB">
            <w:pPr>
              <w:spacing w:line="276" w:lineRule="auto"/>
              <w:jc w:val="center"/>
              <w:rPr>
                <w:b w:val="1"/>
                <w:bCs w:val="1"/>
                <w:sz w:val="26"/>
                <w:szCs w:val="26"/>
              </w:rPr>
            </w:pPr>
            <w:r w:rsidDel="00000000" w:rsidR="00000000" w:rsidRPr="00000000">
              <w:rPr>
                <w:b w:val="1"/>
                <w:bCs w:val="1"/>
                <w:sz w:val="26"/>
                <w:szCs w:val="26"/>
                <w:rtl w:val="0"/>
              </w:rPr>
              <w:t xml:space="preserve">16764</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D">
            <w:pPr>
              <w:spacing w:line="276" w:lineRule="auto"/>
              <w:jc w:val="center"/>
              <w:rPr>
                <w:b w:val="1"/>
                <w:bCs w:val="1"/>
                <w:sz w:val="26"/>
                <w:szCs w:val="26"/>
              </w:rPr>
            </w:pPr>
            <w:r w:rsidDel="00000000" w:rsidR="00000000" w:rsidRPr="00000000">
              <w:rPr>
                <w:b w:val="1"/>
                <w:bCs w:val="1"/>
                <w:sz w:val="26"/>
                <w:szCs w:val="26"/>
                <w:rtl w:val="0"/>
              </w:rPr>
              <w:t xml:space="preserve">35301</w:t>
            </w:r>
          </w:p>
        </w:tc>
      </w:tr>
    </w:tbl>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567"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Số phiếu phân bổ về cho các phường xã mới sau sáp nhập, cụ thể như sau:</w:t>
      </w:r>
    </w:p>
    <w:tbl>
      <w:tblPr>
        <w:tblStyle w:val="Table6"/>
        <w:tblW w:w="9825.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960"/>
        <w:gridCol w:w="2300"/>
        <w:gridCol w:w="2045"/>
        <w:gridCol w:w="2140"/>
        <w:gridCol w:w="2380"/>
        <w:tblGridChange w:id="0">
          <w:tblGrid>
            <w:gridCol w:w="960"/>
            <w:gridCol w:w="2300"/>
            <w:gridCol w:w="2045"/>
            <w:gridCol w:w="2140"/>
            <w:gridCol w:w="2380"/>
          </w:tblGrid>
        </w:tblGridChange>
      </w:tblGrid>
      <w:tr>
        <w:trPr>
          <w:cantSplit w:val="0"/>
          <w:trHeight w:val="315" w:hRule="atLeast"/>
          <w:tblHeader w:val="1"/>
        </w:trPr>
        <w:tc>
          <w:tcPr>
            <w:vAlign w:val="center"/>
          </w:tcPr>
          <w:p w:rsidR="00000000" w:rsidDel="00000000" w:rsidP="00000000" w:rsidRDefault="00000000" w:rsidRPr="00000000" w14:paraId="00000400">
            <w:pPr>
              <w:jc w:val="center"/>
              <w:rPr>
                <w:b w:val="1"/>
                <w:bCs w:val="1"/>
                <w:color w:val="000000"/>
                <w:sz w:val="26"/>
                <w:szCs w:val="26"/>
              </w:rPr>
            </w:pPr>
            <w:r w:rsidDel="00000000" w:rsidR="00000000" w:rsidRPr="00000000">
              <w:rPr>
                <w:b w:val="1"/>
                <w:bCs w:val="1"/>
                <w:color w:val="000000"/>
                <w:sz w:val="26"/>
                <w:szCs w:val="26"/>
                <w:rtl w:val="0"/>
              </w:rPr>
              <w:t xml:space="preserve">STT</w:t>
            </w:r>
          </w:p>
        </w:tc>
        <w:tc>
          <w:tcPr>
            <w:vAlign w:val="center"/>
          </w:tcPr>
          <w:p w:rsidR="00000000" w:rsidDel="00000000" w:rsidP="00000000" w:rsidRDefault="00000000" w:rsidRPr="00000000" w14:paraId="00000401">
            <w:pPr>
              <w:jc w:val="center"/>
              <w:rPr>
                <w:b w:val="1"/>
                <w:bCs w:val="1"/>
                <w:color w:val="000000"/>
                <w:sz w:val="26"/>
                <w:szCs w:val="26"/>
              </w:rPr>
            </w:pPr>
            <w:r w:rsidDel="00000000" w:rsidR="00000000" w:rsidRPr="00000000">
              <w:rPr>
                <w:b w:val="1"/>
                <w:bCs w:val="1"/>
                <w:color w:val="000000"/>
                <w:sz w:val="26"/>
                <w:szCs w:val="26"/>
                <w:rtl w:val="0"/>
              </w:rPr>
              <w:t xml:space="preserve">Phường/xã</w:t>
            </w:r>
          </w:p>
        </w:tc>
        <w:tc>
          <w:tcPr>
            <w:vAlign w:val="center"/>
          </w:tcPr>
          <w:p w:rsidR="00000000" w:rsidDel="00000000" w:rsidP="00000000" w:rsidRDefault="00000000" w:rsidRPr="00000000" w14:paraId="00000402">
            <w:pPr>
              <w:jc w:val="center"/>
              <w:rPr>
                <w:b w:val="1"/>
                <w:bCs w:val="1"/>
                <w:color w:val="000000"/>
                <w:sz w:val="26"/>
                <w:szCs w:val="26"/>
              </w:rPr>
            </w:pPr>
            <w:r w:rsidDel="00000000" w:rsidR="00000000" w:rsidRPr="00000000">
              <w:rPr>
                <w:b w:val="1"/>
                <w:bCs w:val="1"/>
                <w:color w:val="000000"/>
                <w:sz w:val="26"/>
                <w:szCs w:val="26"/>
                <w:rtl w:val="0"/>
              </w:rPr>
              <w:t xml:space="preserve">Đất nông nghiệp</w:t>
            </w:r>
          </w:p>
        </w:tc>
        <w:tc>
          <w:tcPr>
            <w:vAlign w:val="center"/>
          </w:tcPr>
          <w:p w:rsidR="00000000" w:rsidDel="00000000" w:rsidP="00000000" w:rsidRDefault="00000000" w:rsidRPr="00000000" w14:paraId="00000403">
            <w:pPr>
              <w:jc w:val="center"/>
              <w:rPr>
                <w:b w:val="1"/>
                <w:bCs w:val="1"/>
                <w:color w:val="000000"/>
                <w:sz w:val="26"/>
                <w:szCs w:val="26"/>
              </w:rPr>
            </w:pPr>
            <w:r w:rsidDel="00000000" w:rsidR="00000000" w:rsidRPr="00000000">
              <w:rPr>
                <w:b w:val="1"/>
                <w:bCs w:val="1"/>
                <w:color w:val="000000"/>
                <w:sz w:val="26"/>
                <w:szCs w:val="26"/>
                <w:rtl w:val="0"/>
              </w:rPr>
              <w:t xml:space="preserve">Đất phi nông nghiệp</w:t>
            </w:r>
          </w:p>
        </w:tc>
        <w:tc>
          <w:tcPr>
            <w:vAlign w:val="center"/>
          </w:tcPr>
          <w:p w:rsidR="00000000" w:rsidDel="00000000" w:rsidP="00000000" w:rsidRDefault="00000000" w:rsidRPr="00000000" w14:paraId="00000404">
            <w:pPr>
              <w:jc w:val="center"/>
              <w:rPr>
                <w:b w:val="1"/>
                <w:bCs w:val="1"/>
                <w:color w:val="000000"/>
                <w:sz w:val="26"/>
                <w:szCs w:val="26"/>
              </w:rPr>
            </w:pPr>
            <w:r w:rsidDel="00000000" w:rsidR="00000000" w:rsidRPr="00000000">
              <w:rPr>
                <w:b w:val="1"/>
                <w:bCs w:val="1"/>
                <w:color w:val="000000"/>
                <w:sz w:val="26"/>
                <w:szCs w:val="26"/>
                <w:rtl w:val="0"/>
              </w:rPr>
              <w:t xml:space="preserve">Tổng số phiếu điều tra</w:t>
            </w:r>
          </w:p>
        </w:tc>
      </w:tr>
      <w:tr>
        <w:trPr>
          <w:cantSplit w:val="0"/>
          <w:trHeight w:val="315" w:hRule="atLeast"/>
          <w:tblHeader w:val="0"/>
        </w:trPr>
        <w:tc>
          <w:tcPr>
            <w:vAlign w:val="center"/>
          </w:tcPr>
          <w:p w:rsidR="00000000" w:rsidDel="00000000" w:rsidP="00000000" w:rsidRDefault="00000000" w:rsidRPr="00000000" w14:paraId="00000405">
            <w:pPr>
              <w:jc w:val="center"/>
              <w:rPr>
                <w:color w:val="000000"/>
                <w:sz w:val="26"/>
                <w:szCs w:val="26"/>
              </w:rPr>
            </w:pPr>
            <w:r w:rsidDel="00000000" w:rsidR="00000000" w:rsidRPr="00000000">
              <w:rPr>
                <w:color w:val="000000"/>
                <w:sz w:val="26"/>
                <w:szCs w:val="26"/>
                <w:rtl w:val="0"/>
              </w:rPr>
              <w:t xml:space="preserve">1</w:t>
            </w:r>
          </w:p>
        </w:tc>
        <w:tc>
          <w:tcPr>
            <w:vAlign w:val="bottom"/>
          </w:tcPr>
          <w:p w:rsidR="00000000" w:rsidDel="00000000" w:rsidP="00000000" w:rsidRDefault="00000000" w:rsidRPr="00000000" w14:paraId="00000406">
            <w:pPr>
              <w:rPr>
                <w:color w:val="000000"/>
                <w:sz w:val="26"/>
                <w:szCs w:val="26"/>
              </w:rPr>
            </w:pPr>
            <w:r w:rsidDel="00000000" w:rsidR="00000000" w:rsidRPr="00000000">
              <w:rPr>
                <w:color w:val="000000"/>
                <w:sz w:val="26"/>
                <w:szCs w:val="26"/>
                <w:rtl w:val="0"/>
              </w:rPr>
              <w:t xml:space="preserve">Phường Pleiku</w:t>
            </w:r>
          </w:p>
        </w:tc>
        <w:tc>
          <w:tcPr>
            <w:vAlign w:val="center"/>
          </w:tcPr>
          <w:p w:rsidR="00000000" w:rsidDel="00000000" w:rsidP="00000000" w:rsidRDefault="00000000" w:rsidRPr="00000000" w14:paraId="00000407">
            <w:pPr>
              <w:jc w:val="center"/>
              <w:rPr>
                <w:color w:val="000000"/>
                <w:sz w:val="26"/>
                <w:szCs w:val="26"/>
              </w:rPr>
            </w:pPr>
            <w:r w:rsidDel="00000000" w:rsidR="00000000" w:rsidRPr="00000000">
              <w:rPr>
                <w:color w:val="000000"/>
                <w:sz w:val="26"/>
                <w:szCs w:val="26"/>
                <w:rtl w:val="0"/>
              </w:rPr>
              <w:t xml:space="preserve">151</w:t>
            </w:r>
          </w:p>
        </w:tc>
        <w:tc>
          <w:tcPr>
            <w:vAlign w:val="center"/>
          </w:tcPr>
          <w:p w:rsidR="00000000" w:rsidDel="00000000" w:rsidP="00000000" w:rsidRDefault="00000000" w:rsidRPr="00000000" w14:paraId="00000408">
            <w:pPr>
              <w:jc w:val="center"/>
              <w:rPr>
                <w:color w:val="000000"/>
                <w:sz w:val="26"/>
                <w:szCs w:val="26"/>
              </w:rPr>
            </w:pPr>
            <w:r w:rsidDel="00000000" w:rsidR="00000000" w:rsidRPr="00000000">
              <w:rPr>
                <w:color w:val="000000"/>
                <w:sz w:val="26"/>
                <w:szCs w:val="26"/>
                <w:rtl w:val="0"/>
              </w:rPr>
              <w:t xml:space="preserve">485</w:t>
            </w:r>
          </w:p>
        </w:tc>
        <w:tc>
          <w:tcPr>
            <w:vAlign w:val="center"/>
          </w:tcPr>
          <w:p w:rsidR="00000000" w:rsidDel="00000000" w:rsidP="00000000" w:rsidRDefault="00000000" w:rsidRPr="00000000" w14:paraId="00000409">
            <w:pPr>
              <w:jc w:val="center"/>
              <w:rPr>
                <w:color w:val="000000"/>
                <w:sz w:val="26"/>
                <w:szCs w:val="26"/>
              </w:rPr>
            </w:pPr>
            <w:r w:rsidDel="00000000" w:rsidR="00000000" w:rsidRPr="00000000">
              <w:rPr>
                <w:color w:val="000000"/>
                <w:sz w:val="26"/>
                <w:szCs w:val="26"/>
                <w:rtl w:val="0"/>
              </w:rPr>
              <w:t xml:space="preserve">636</w:t>
            </w:r>
          </w:p>
        </w:tc>
      </w:tr>
      <w:tr>
        <w:trPr>
          <w:cantSplit w:val="0"/>
          <w:trHeight w:val="315" w:hRule="atLeast"/>
          <w:tblHeader w:val="0"/>
        </w:trPr>
        <w:tc>
          <w:tcPr>
            <w:vAlign w:val="center"/>
          </w:tcPr>
          <w:p w:rsidR="00000000" w:rsidDel="00000000" w:rsidP="00000000" w:rsidRDefault="00000000" w:rsidRPr="00000000" w14:paraId="0000040A">
            <w:pPr>
              <w:jc w:val="center"/>
              <w:rPr>
                <w:color w:val="000000"/>
                <w:sz w:val="26"/>
                <w:szCs w:val="26"/>
              </w:rPr>
            </w:pPr>
            <w:r w:rsidDel="00000000" w:rsidR="00000000" w:rsidRPr="00000000">
              <w:rPr>
                <w:color w:val="000000"/>
                <w:sz w:val="26"/>
                <w:szCs w:val="26"/>
                <w:rtl w:val="0"/>
              </w:rPr>
              <w:t xml:space="preserve">2</w:t>
            </w:r>
          </w:p>
        </w:tc>
        <w:tc>
          <w:tcPr>
            <w:vAlign w:val="bottom"/>
          </w:tcPr>
          <w:p w:rsidR="00000000" w:rsidDel="00000000" w:rsidP="00000000" w:rsidRDefault="00000000" w:rsidRPr="00000000" w14:paraId="0000040B">
            <w:pPr>
              <w:rPr>
                <w:color w:val="000000"/>
                <w:sz w:val="26"/>
                <w:szCs w:val="26"/>
              </w:rPr>
            </w:pPr>
            <w:r w:rsidDel="00000000" w:rsidR="00000000" w:rsidRPr="00000000">
              <w:rPr>
                <w:color w:val="000000"/>
                <w:sz w:val="26"/>
                <w:szCs w:val="26"/>
                <w:rtl w:val="0"/>
              </w:rPr>
              <w:t xml:space="preserve">Phường Hội Phú</w:t>
            </w:r>
          </w:p>
        </w:tc>
        <w:tc>
          <w:tcPr>
            <w:vAlign w:val="center"/>
          </w:tcPr>
          <w:p w:rsidR="00000000" w:rsidDel="00000000" w:rsidP="00000000" w:rsidRDefault="00000000" w:rsidRPr="00000000" w14:paraId="0000040C">
            <w:pPr>
              <w:jc w:val="center"/>
              <w:rPr>
                <w:color w:val="000000"/>
                <w:sz w:val="26"/>
                <w:szCs w:val="26"/>
              </w:rPr>
            </w:pPr>
            <w:r w:rsidDel="00000000" w:rsidR="00000000" w:rsidRPr="00000000">
              <w:rPr>
                <w:color w:val="000000"/>
                <w:sz w:val="26"/>
                <w:szCs w:val="26"/>
                <w:rtl w:val="0"/>
              </w:rPr>
              <w:t xml:space="preserve">379</w:t>
            </w:r>
          </w:p>
        </w:tc>
        <w:tc>
          <w:tcPr>
            <w:vAlign w:val="center"/>
          </w:tcPr>
          <w:p w:rsidR="00000000" w:rsidDel="00000000" w:rsidP="00000000" w:rsidRDefault="00000000" w:rsidRPr="00000000" w14:paraId="0000040D">
            <w:pPr>
              <w:jc w:val="center"/>
              <w:rPr>
                <w:color w:val="000000"/>
                <w:sz w:val="26"/>
                <w:szCs w:val="26"/>
              </w:rPr>
            </w:pPr>
            <w:r w:rsidDel="00000000" w:rsidR="00000000" w:rsidRPr="00000000">
              <w:rPr>
                <w:color w:val="000000"/>
                <w:sz w:val="26"/>
                <w:szCs w:val="26"/>
                <w:rtl w:val="0"/>
              </w:rPr>
              <w:t xml:space="preserve">367</w:t>
            </w:r>
          </w:p>
        </w:tc>
        <w:tc>
          <w:tcPr>
            <w:vAlign w:val="center"/>
          </w:tcPr>
          <w:p w:rsidR="00000000" w:rsidDel="00000000" w:rsidP="00000000" w:rsidRDefault="00000000" w:rsidRPr="00000000" w14:paraId="0000040E">
            <w:pPr>
              <w:jc w:val="center"/>
              <w:rPr>
                <w:color w:val="000000"/>
                <w:sz w:val="26"/>
                <w:szCs w:val="26"/>
              </w:rPr>
            </w:pPr>
            <w:r w:rsidDel="00000000" w:rsidR="00000000" w:rsidRPr="00000000">
              <w:rPr>
                <w:color w:val="000000"/>
                <w:sz w:val="26"/>
                <w:szCs w:val="26"/>
                <w:rtl w:val="0"/>
              </w:rPr>
              <w:t xml:space="preserve">746</w:t>
            </w:r>
          </w:p>
        </w:tc>
      </w:tr>
      <w:tr>
        <w:trPr>
          <w:cantSplit w:val="0"/>
          <w:trHeight w:val="315" w:hRule="atLeast"/>
          <w:tblHeader w:val="0"/>
        </w:trPr>
        <w:tc>
          <w:tcPr>
            <w:vAlign w:val="center"/>
          </w:tcPr>
          <w:p w:rsidR="00000000" w:rsidDel="00000000" w:rsidP="00000000" w:rsidRDefault="00000000" w:rsidRPr="00000000" w14:paraId="0000040F">
            <w:pPr>
              <w:jc w:val="center"/>
              <w:rPr>
                <w:color w:val="000000"/>
                <w:sz w:val="26"/>
                <w:szCs w:val="26"/>
              </w:rPr>
            </w:pPr>
            <w:r w:rsidDel="00000000" w:rsidR="00000000" w:rsidRPr="00000000">
              <w:rPr>
                <w:color w:val="000000"/>
                <w:sz w:val="26"/>
                <w:szCs w:val="26"/>
                <w:rtl w:val="0"/>
              </w:rPr>
              <w:t xml:space="preserve">3</w:t>
            </w:r>
          </w:p>
        </w:tc>
        <w:tc>
          <w:tcPr>
            <w:vAlign w:val="bottom"/>
          </w:tcPr>
          <w:p w:rsidR="00000000" w:rsidDel="00000000" w:rsidP="00000000" w:rsidRDefault="00000000" w:rsidRPr="00000000" w14:paraId="00000410">
            <w:pPr>
              <w:rPr>
                <w:color w:val="000000"/>
                <w:sz w:val="26"/>
                <w:szCs w:val="26"/>
              </w:rPr>
            </w:pPr>
            <w:r w:rsidDel="00000000" w:rsidR="00000000" w:rsidRPr="00000000">
              <w:rPr>
                <w:color w:val="000000"/>
                <w:sz w:val="26"/>
                <w:szCs w:val="26"/>
                <w:rtl w:val="0"/>
              </w:rPr>
              <w:t xml:space="preserve">Phường Thống Nhất</w:t>
            </w:r>
          </w:p>
        </w:tc>
        <w:tc>
          <w:tcPr>
            <w:vAlign w:val="center"/>
          </w:tcPr>
          <w:p w:rsidR="00000000" w:rsidDel="00000000" w:rsidP="00000000" w:rsidRDefault="00000000" w:rsidRPr="00000000" w14:paraId="00000411">
            <w:pPr>
              <w:jc w:val="center"/>
              <w:rPr>
                <w:color w:val="000000"/>
                <w:sz w:val="26"/>
                <w:szCs w:val="26"/>
              </w:rPr>
            </w:pPr>
            <w:r w:rsidDel="00000000" w:rsidR="00000000" w:rsidRPr="00000000">
              <w:rPr>
                <w:color w:val="000000"/>
                <w:sz w:val="26"/>
                <w:szCs w:val="26"/>
                <w:rtl w:val="0"/>
              </w:rPr>
              <w:t xml:space="preserve">214</w:t>
            </w:r>
          </w:p>
        </w:tc>
        <w:tc>
          <w:tcPr>
            <w:vAlign w:val="center"/>
          </w:tcPr>
          <w:p w:rsidR="00000000" w:rsidDel="00000000" w:rsidP="00000000" w:rsidRDefault="00000000" w:rsidRPr="00000000" w14:paraId="00000412">
            <w:pPr>
              <w:jc w:val="center"/>
              <w:rPr>
                <w:color w:val="000000"/>
                <w:sz w:val="26"/>
                <w:szCs w:val="26"/>
              </w:rPr>
            </w:pPr>
            <w:r w:rsidDel="00000000" w:rsidR="00000000" w:rsidRPr="00000000">
              <w:rPr>
                <w:color w:val="000000"/>
                <w:sz w:val="26"/>
                <w:szCs w:val="26"/>
                <w:rtl w:val="0"/>
              </w:rPr>
              <w:t xml:space="preserve">473</w:t>
            </w:r>
          </w:p>
        </w:tc>
        <w:tc>
          <w:tcPr>
            <w:vAlign w:val="center"/>
          </w:tcPr>
          <w:p w:rsidR="00000000" w:rsidDel="00000000" w:rsidP="00000000" w:rsidRDefault="00000000" w:rsidRPr="00000000" w14:paraId="00000413">
            <w:pPr>
              <w:jc w:val="center"/>
              <w:rPr>
                <w:color w:val="000000"/>
                <w:sz w:val="26"/>
                <w:szCs w:val="26"/>
              </w:rPr>
            </w:pPr>
            <w:r w:rsidDel="00000000" w:rsidR="00000000" w:rsidRPr="00000000">
              <w:rPr>
                <w:color w:val="000000"/>
                <w:sz w:val="26"/>
                <w:szCs w:val="26"/>
                <w:rtl w:val="0"/>
              </w:rPr>
              <w:t xml:space="preserve">687</w:t>
            </w:r>
          </w:p>
        </w:tc>
      </w:tr>
      <w:tr>
        <w:trPr>
          <w:cantSplit w:val="0"/>
          <w:trHeight w:val="315" w:hRule="atLeast"/>
          <w:tblHeader w:val="0"/>
        </w:trPr>
        <w:tc>
          <w:tcPr>
            <w:vAlign w:val="center"/>
          </w:tcPr>
          <w:p w:rsidR="00000000" w:rsidDel="00000000" w:rsidP="00000000" w:rsidRDefault="00000000" w:rsidRPr="00000000" w14:paraId="00000414">
            <w:pPr>
              <w:jc w:val="center"/>
              <w:rPr>
                <w:color w:val="000000"/>
                <w:sz w:val="26"/>
                <w:szCs w:val="26"/>
              </w:rPr>
            </w:pPr>
            <w:r w:rsidDel="00000000" w:rsidR="00000000" w:rsidRPr="00000000">
              <w:rPr>
                <w:color w:val="000000"/>
                <w:sz w:val="26"/>
                <w:szCs w:val="26"/>
                <w:rtl w:val="0"/>
              </w:rPr>
              <w:t xml:space="preserve">4</w:t>
            </w:r>
          </w:p>
        </w:tc>
        <w:tc>
          <w:tcPr>
            <w:vAlign w:val="bottom"/>
          </w:tcPr>
          <w:p w:rsidR="00000000" w:rsidDel="00000000" w:rsidP="00000000" w:rsidRDefault="00000000" w:rsidRPr="00000000" w14:paraId="00000415">
            <w:pPr>
              <w:rPr>
                <w:color w:val="000000"/>
                <w:sz w:val="26"/>
                <w:szCs w:val="26"/>
              </w:rPr>
            </w:pPr>
            <w:r w:rsidDel="00000000" w:rsidR="00000000" w:rsidRPr="00000000">
              <w:rPr>
                <w:color w:val="000000"/>
                <w:sz w:val="26"/>
                <w:szCs w:val="26"/>
                <w:rtl w:val="0"/>
              </w:rPr>
              <w:t xml:space="preserve">Phường Diên Hồng</w:t>
            </w:r>
          </w:p>
        </w:tc>
        <w:tc>
          <w:tcPr>
            <w:vAlign w:val="center"/>
          </w:tcPr>
          <w:p w:rsidR="00000000" w:rsidDel="00000000" w:rsidP="00000000" w:rsidRDefault="00000000" w:rsidRPr="00000000" w14:paraId="00000416">
            <w:pPr>
              <w:jc w:val="center"/>
              <w:rPr>
                <w:color w:val="000000"/>
                <w:sz w:val="26"/>
                <w:szCs w:val="26"/>
              </w:rPr>
            </w:pPr>
            <w:r w:rsidDel="00000000" w:rsidR="00000000" w:rsidRPr="00000000">
              <w:rPr>
                <w:color w:val="000000"/>
                <w:sz w:val="26"/>
                <w:szCs w:val="26"/>
                <w:rtl w:val="0"/>
              </w:rPr>
              <w:t xml:space="preserve">165</w:t>
            </w:r>
          </w:p>
        </w:tc>
        <w:tc>
          <w:tcPr>
            <w:vAlign w:val="center"/>
          </w:tcPr>
          <w:p w:rsidR="00000000" w:rsidDel="00000000" w:rsidP="00000000" w:rsidRDefault="00000000" w:rsidRPr="00000000" w14:paraId="00000417">
            <w:pPr>
              <w:jc w:val="center"/>
              <w:rPr>
                <w:color w:val="000000"/>
                <w:sz w:val="26"/>
                <w:szCs w:val="26"/>
              </w:rPr>
            </w:pPr>
            <w:r w:rsidDel="00000000" w:rsidR="00000000" w:rsidRPr="00000000">
              <w:rPr>
                <w:color w:val="000000"/>
                <w:sz w:val="26"/>
                <w:szCs w:val="26"/>
                <w:rtl w:val="0"/>
              </w:rPr>
              <w:t xml:space="preserve">421</w:t>
            </w:r>
          </w:p>
        </w:tc>
        <w:tc>
          <w:tcPr>
            <w:vAlign w:val="center"/>
          </w:tcPr>
          <w:p w:rsidR="00000000" w:rsidDel="00000000" w:rsidP="00000000" w:rsidRDefault="00000000" w:rsidRPr="00000000" w14:paraId="00000418">
            <w:pPr>
              <w:jc w:val="center"/>
              <w:rPr>
                <w:color w:val="000000"/>
                <w:sz w:val="26"/>
                <w:szCs w:val="26"/>
              </w:rPr>
            </w:pPr>
            <w:r w:rsidDel="00000000" w:rsidR="00000000" w:rsidRPr="00000000">
              <w:rPr>
                <w:color w:val="000000"/>
                <w:sz w:val="26"/>
                <w:szCs w:val="26"/>
                <w:rtl w:val="0"/>
              </w:rPr>
              <w:t xml:space="preserve">586</w:t>
            </w:r>
          </w:p>
        </w:tc>
      </w:tr>
      <w:tr>
        <w:trPr>
          <w:cantSplit w:val="0"/>
          <w:trHeight w:val="315" w:hRule="atLeast"/>
          <w:tblHeader w:val="0"/>
        </w:trPr>
        <w:tc>
          <w:tcPr>
            <w:vAlign w:val="center"/>
          </w:tcPr>
          <w:p w:rsidR="00000000" w:rsidDel="00000000" w:rsidP="00000000" w:rsidRDefault="00000000" w:rsidRPr="00000000" w14:paraId="00000419">
            <w:pPr>
              <w:jc w:val="center"/>
              <w:rPr>
                <w:color w:val="000000"/>
                <w:sz w:val="26"/>
                <w:szCs w:val="26"/>
              </w:rPr>
            </w:pPr>
            <w:r w:rsidDel="00000000" w:rsidR="00000000" w:rsidRPr="00000000">
              <w:rPr>
                <w:color w:val="000000"/>
                <w:sz w:val="26"/>
                <w:szCs w:val="26"/>
                <w:rtl w:val="0"/>
              </w:rPr>
              <w:t xml:space="preserve">5</w:t>
            </w:r>
          </w:p>
        </w:tc>
        <w:tc>
          <w:tcPr>
            <w:vAlign w:val="bottom"/>
          </w:tcPr>
          <w:p w:rsidR="00000000" w:rsidDel="00000000" w:rsidP="00000000" w:rsidRDefault="00000000" w:rsidRPr="00000000" w14:paraId="0000041A">
            <w:pPr>
              <w:rPr>
                <w:color w:val="000000"/>
                <w:sz w:val="26"/>
                <w:szCs w:val="26"/>
              </w:rPr>
            </w:pPr>
            <w:r w:rsidDel="00000000" w:rsidR="00000000" w:rsidRPr="00000000">
              <w:rPr>
                <w:color w:val="000000"/>
                <w:sz w:val="26"/>
                <w:szCs w:val="26"/>
                <w:rtl w:val="0"/>
              </w:rPr>
              <w:t xml:space="preserve">Phường An Phú</w:t>
            </w:r>
          </w:p>
        </w:tc>
        <w:tc>
          <w:tcPr>
            <w:vAlign w:val="center"/>
          </w:tcPr>
          <w:p w:rsidR="00000000" w:rsidDel="00000000" w:rsidP="00000000" w:rsidRDefault="00000000" w:rsidRPr="00000000" w14:paraId="0000041B">
            <w:pPr>
              <w:jc w:val="center"/>
              <w:rPr>
                <w:color w:val="000000"/>
                <w:sz w:val="26"/>
                <w:szCs w:val="26"/>
              </w:rPr>
            </w:pPr>
            <w:r w:rsidDel="00000000" w:rsidR="00000000" w:rsidRPr="00000000">
              <w:rPr>
                <w:color w:val="000000"/>
                <w:sz w:val="26"/>
                <w:szCs w:val="26"/>
                <w:rtl w:val="0"/>
              </w:rPr>
              <w:t xml:space="preserve">174</w:t>
            </w:r>
          </w:p>
        </w:tc>
        <w:tc>
          <w:tcPr>
            <w:vAlign w:val="center"/>
          </w:tcPr>
          <w:p w:rsidR="00000000" w:rsidDel="00000000" w:rsidP="00000000" w:rsidRDefault="00000000" w:rsidRPr="00000000" w14:paraId="0000041C">
            <w:pPr>
              <w:jc w:val="center"/>
              <w:rPr>
                <w:color w:val="000000"/>
                <w:sz w:val="26"/>
                <w:szCs w:val="26"/>
              </w:rPr>
            </w:pPr>
            <w:r w:rsidDel="00000000" w:rsidR="00000000" w:rsidRPr="00000000">
              <w:rPr>
                <w:color w:val="000000"/>
                <w:sz w:val="26"/>
                <w:szCs w:val="26"/>
                <w:rtl w:val="0"/>
              </w:rPr>
              <w:t xml:space="preserve">450</w:t>
            </w:r>
          </w:p>
        </w:tc>
        <w:tc>
          <w:tcPr>
            <w:vAlign w:val="center"/>
          </w:tcPr>
          <w:p w:rsidR="00000000" w:rsidDel="00000000" w:rsidP="00000000" w:rsidRDefault="00000000" w:rsidRPr="00000000" w14:paraId="0000041D">
            <w:pPr>
              <w:jc w:val="center"/>
              <w:rPr>
                <w:color w:val="000000"/>
                <w:sz w:val="26"/>
                <w:szCs w:val="26"/>
              </w:rPr>
            </w:pPr>
            <w:r w:rsidDel="00000000" w:rsidR="00000000" w:rsidRPr="00000000">
              <w:rPr>
                <w:color w:val="000000"/>
                <w:sz w:val="26"/>
                <w:szCs w:val="26"/>
                <w:rtl w:val="0"/>
              </w:rPr>
              <w:t xml:space="preserve">624</w:t>
            </w:r>
          </w:p>
        </w:tc>
      </w:tr>
      <w:tr>
        <w:trPr>
          <w:cantSplit w:val="0"/>
          <w:trHeight w:val="315" w:hRule="atLeast"/>
          <w:tblHeader w:val="0"/>
        </w:trPr>
        <w:tc>
          <w:tcPr>
            <w:vAlign w:val="center"/>
          </w:tcPr>
          <w:p w:rsidR="00000000" w:rsidDel="00000000" w:rsidP="00000000" w:rsidRDefault="00000000" w:rsidRPr="00000000" w14:paraId="0000041E">
            <w:pPr>
              <w:jc w:val="center"/>
              <w:rPr>
                <w:color w:val="000000"/>
                <w:sz w:val="26"/>
                <w:szCs w:val="26"/>
              </w:rPr>
            </w:pPr>
            <w:r w:rsidDel="00000000" w:rsidR="00000000" w:rsidRPr="00000000">
              <w:rPr>
                <w:color w:val="000000"/>
                <w:sz w:val="26"/>
                <w:szCs w:val="26"/>
                <w:rtl w:val="0"/>
              </w:rPr>
              <w:t xml:space="preserve">6</w:t>
            </w:r>
          </w:p>
        </w:tc>
        <w:tc>
          <w:tcPr>
            <w:vAlign w:val="bottom"/>
          </w:tcPr>
          <w:p w:rsidR="00000000" w:rsidDel="00000000" w:rsidP="00000000" w:rsidRDefault="00000000" w:rsidRPr="00000000" w14:paraId="0000041F">
            <w:pPr>
              <w:rPr>
                <w:color w:val="000000"/>
                <w:sz w:val="26"/>
                <w:szCs w:val="26"/>
              </w:rPr>
            </w:pPr>
            <w:r w:rsidDel="00000000" w:rsidR="00000000" w:rsidRPr="00000000">
              <w:rPr>
                <w:color w:val="000000"/>
                <w:sz w:val="26"/>
                <w:szCs w:val="26"/>
                <w:rtl w:val="0"/>
              </w:rPr>
              <w:t xml:space="preserve">Xã Biển Hồ</w:t>
            </w:r>
          </w:p>
        </w:tc>
        <w:tc>
          <w:tcPr>
            <w:vAlign w:val="center"/>
          </w:tcPr>
          <w:p w:rsidR="00000000" w:rsidDel="00000000" w:rsidP="00000000" w:rsidRDefault="00000000" w:rsidRPr="00000000" w14:paraId="00000420">
            <w:pPr>
              <w:jc w:val="center"/>
              <w:rPr>
                <w:color w:val="000000"/>
                <w:sz w:val="26"/>
                <w:szCs w:val="26"/>
              </w:rPr>
            </w:pPr>
            <w:r w:rsidDel="00000000" w:rsidR="00000000" w:rsidRPr="00000000">
              <w:rPr>
                <w:color w:val="000000"/>
                <w:sz w:val="26"/>
                <w:szCs w:val="26"/>
                <w:rtl w:val="0"/>
              </w:rPr>
              <w:t xml:space="preserve">469</w:t>
            </w:r>
          </w:p>
        </w:tc>
        <w:tc>
          <w:tcPr>
            <w:vAlign w:val="center"/>
          </w:tcPr>
          <w:p w:rsidR="00000000" w:rsidDel="00000000" w:rsidP="00000000" w:rsidRDefault="00000000" w:rsidRPr="00000000" w14:paraId="00000421">
            <w:pPr>
              <w:jc w:val="center"/>
              <w:rPr>
                <w:color w:val="000000"/>
                <w:sz w:val="26"/>
                <w:szCs w:val="26"/>
              </w:rPr>
            </w:pPr>
            <w:r w:rsidDel="00000000" w:rsidR="00000000" w:rsidRPr="00000000">
              <w:rPr>
                <w:color w:val="000000"/>
                <w:sz w:val="26"/>
                <w:szCs w:val="26"/>
                <w:rtl w:val="0"/>
              </w:rPr>
              <w:t xml:space="preserve">226</w:t>
            </w:r>
          </w:p>
        </w:tc>
        <w:tc>
          <w:tcPr>
            <w:vAlign w:val="center"/>
          </w:tcPr>
          <w:p w:rsidR="00000000" w:rsidDel="00000000" w:rsidP="00000000" w:rsidRDefault="00000000" w:rsidRPr="00000000" w14:paraId="00000422">
            <w:pPr>
              <w:jc w:val="center"/>
              <w:rPr>
                <w:color w:val="000000"/>
                <w:sz w:val="26"/>
                <w:szCs w:val="26"/>
              </w:rPr>
            </w:pPr>
            <w:r w:rsidDel="00000000" w:rsidR="00000000" w:rsidRPr="00000000">
              <w:rPr>
                <w:color w:val="000000"/>
                <w:sz w:val="26"/>
                <w:szCs w:val="26"/>
                <w:rtl w:val="0"/>
              </w:rPr>
              <w:t xml:space="preserve">695</w:t>
            </w:r>
          </w:p>
        </w:tc>
      </w:tr>
      <w:tr>
        <w:trPr>
          <w:cantSplit w:val="0"/>
          <w:trHeight w:val="315" w:hRule="atLeast"/>
          <w:tblHeader w:val="0"/>
        </w:trPr>
        <w:tc>
          <w:tcPr>
            <w:vAlign w:val="center"/>
          </w:tcPr>
          <w:p w:rsidR="00000000" w:rsidDel="00000000" w:rsidP="00000000" w:rsidRDefault="00000000" w:rsidRPr="00000000" w14:paraId="00000423">
            <w:pPr>
              <w:jc w:val="center"/>
              <w:rPr>
                <w:color w:val="000000"/>
                <w:sz w:val="26"/>
                <w:szCs w:val="26"/>
              </w:rPr>
            </w:pPr>
            <w:r w:rsidDel="00000000" w:rsidR="00000000" w:rsidRPr="00000000">
              <w:rPr>
                <w:color w:val="000000"/>
                <w:sz w:val="26"/>
                <w:szCs w:val="26"/>
                <w:rtl w:val="0"/>
              </w:rPr>
              <w:t xml:space="preserve">7</w:t>
            </w:r>
          </w:p>
        </w:tc>
        <w:tc>
          <w:tcPr>
            <w:vAlign w:val="bottom"/>
          </w:tcPr>
          <w:p w:rsidR="00000000" w:rsidDel="00000000" w:rsidP="00000000" w:rsidRDefault="00000000" w:rsidRPr="00000000" w14:paraId="00000424">
            <w:pPr>
              <w:rPr>
                <w:color w:val="000000"/>
                <w:sz w:val="26"/>
                <w:szCs w:val="26"/>
              </w:rPr>
            </w:pPr>
            <w:r w:rsidDel="00000000" w:rsidR="00000000" w:rsidRPr="00000000">
              <w:rPr>
                <w:color w:val="000000"/>
                <w:sz w:val="26"/>
                <w:szCs w:val="26"/>
                <w:rtl w:val="0"/>
              </w:rPr>
              <w:t xml:space="preserve">Xã Gào</w:t>
            </w:r>
          </w:p>
        </w:tc>
        <w:tc>
          <w:tcPr>
            <w:vAlign w:val="center"/>
          </w:tcPr>
          <w:p w:rsidR="00000000" w:rsidDel="00000000" w:rsidP="00000000" w:rsidRDefault="00000000" w:rsidRPr="00000000" w14:paraId="00000425">
            <w:pPr>
              <w:jc w:val="center"/>
              <w:rPr>
                <w:color w:val="000000"/>
                <w:sz w:val="26"/>
                <w:szCs w:val="26"/>
              </w:rPr>
            </w:pPr>
            <w:r w:rsidDel="00000000" w:rsidR="00000000" w:rsidRPr="00000000">
              <w:rPr>
                <w:color w:val="000000"/>
                <w:sz w:val="26"/>
                <w:szCs w:val="26"/>
                <w:rtl w:val="0"/>
              </w:rPr>
              <w:t xml:space="preserve">611</w:t>
            </w:r>
          </w:p>
        </w:tc>
        <w:tc>
          <w:tcPr>
            <w:vAlign w:val="center"/>
          </w:tcPr>
          <w:p w:rsidR="00000000" w:rsidDel="00000000" w:rsidP="00000000" w:rsidRDefault="00000000" w:rsidRPr="00000000" w14:paraId="00000426">
            <w:pPr>
              <w:jc w:val="center"/>
              <w:rPr>
                <w:color w:val="000000"/>
                <w:sz w:val="26"/>
                <w:szCs w:val="26"/>
              </w:rPr>
            </w:pPr>
            <w:r w:rsidDel="00000000" w:rsidR="00000000" w:rsidRPr="00000000">
              <w:rPr>
                <w:color w:val="000000"/>
                <w:sz w:val="26"/>
                <w:szCs w:val="26"/>
                <w:rtl w:val="0"/>
              </w:rPr>
              <w:t xml:space="preserve">69</w:t>
            </w:r>
          </w:p>
        </w:tc>
        <w:tc>
          <w:tcPr>
            <w:vAlign w:val="center"/>
          </w:tcPr>
          <w:p w:rsidR="00000000" w:rsidDel="00000000" w:rsidP="00000000" w:rsidRDefault="00000000" w:rsidRPr="00000000" w14:paraId="00000427">
            <w:pPr>
              <w:jc w:val="center"/>
              <w:rPr>
                <w:color w:val="000000"/>
                <w:sz w:val="26"/>
                <w:szCs w:val="26"/>
              </w:rPr>
            </w:pPr>
            <w:r w:rsidDel="00000000" w:rsidR="00000000" w:rsidRPr="00000000">
              <w:rPr>
                <w:color w:val="000000"/>
                <w:sz w:val="26"/>
                <w:szCs w:val="26"/>
                <w:rtl w:val="0"/>
              </w:rPr>
              <w:t xml:space="preserve">680</w:t>
            </w:r>
          </w:p>
        </w:tc>
      </w:tr>
      <w:tr>
        <w:trPr>
          <w:cantSplit w:val="0"/>
          <w:trHeight w:val="315" w:hRule="atLeast"/>
          <w:tblHeader w:val="0"/>
        </w:trPr>
        <w:tc>
          <w:tcPr>
            <w:vAlign w:val="center"/>
          </w:tcPr>
          <w:p w:rsidR="00000000" w:rsidDel="00000000" w:rsidP="00000000" w:rsidRDefault="00000000" w:rsidRPr="00000000" w14:paraId="00000428">
            <w:pPr>
              <w:jc w:val="center"/>
              <w:rPr>
                <w:color w:val="000000"/>
                <w:sz w:val="26"/>
                <w:szCs w:val="26"/>
              </w:rPr>
            </w:pPr>
            <w:r w:rsidDel="00000000" w:rsidR="00000000" w:rsidRPr="00000000">
              <w:rPr>
                <w:color w:val="000000"/>
                <w:sz w:val="26"/>
                <w:szCs w:val="26"/>
                <w:rtl w:val="0"/>
              </w:rPr>
              <w:t xml:space="preserve">8</w:t>
            </w:r>
          </w:p>
        </w:tc>
        <w:tc>
          <w:tcPr>
            <w:vAlign w:val="bottom"/>
          </w:tcPr>
          <w:p w:rsidR="00000000" w:rsidDel="00000000" w:rsidP="00000000" w:rsidRDefault="00000000" w:rsidRPr="00000000" w14:paraId="00000429">
            <w:pPr>
              <w:rPr>
                <w:color w:val="000000"/>
                <w:sz w:val="26"/>
                <w:szCs w:val="26"/>
              </w:rPr>
            </w:pPr>
            <w:r w:rsidDel="00000000" w:rsidR="00000000" w:rsidRPr="00000000">
              <w:rPr>
                <w:color w:val="000000"/>
                <w:sz w:val="26"/>
                <w:szCs w:val="26"/>
                <w:rtl w:val="0"/>
              </w:rPr>
              <w:t xml:space="preserve">Xã Ia Ly</w:t>
            </w:r>
          </w:p>
        </w:tc>
        <w:tc>
          <w:tcPr>
            <w:vAlign w:val="center"/>
          </w:tcPr>
          <w:p w:rsidR="00000000" w:rsidDel="00000000" w:rsidP="00000000" w:rsidRDefault="00000000" w:rsidRPr="00000000" w14:paraId="0000042A">
            <w:pPr>
              <w:jc w:val="center"/>
              <w:rPr>
                <w:color w:val="000000"/>
                <w:sz w:val="26"/>
                <w:szCs w:val="26"/>
              </w:rPr>
            </w:pPr>
            <w:r w:rsidDel="00000000" w:rsidR="00000000" w:rsidRPr="00000000">
              <w:rPr>
                <w:color w:val="000000"/>
                <w:sz w:val="26"/>
                <w:szCs w:val="26"/>
                <w:rtl w:val="0"/>
              </w:rPr>
              <w:t xml:space="preserve">164</w:t>
            </w:r>
          </w:p>
        </w:tc>
        <w:tc>
          <w:tcPr>
            <w:vAlign w:val="center"/>
          </w:tcPr>
          <w:p w:rsidR="00000000" w:rsidDel="00000000" w:rsidP="00000000" w:rsidRDefault="00000000" w:rsidRPr="00000000" w14:paraId="0000042B">
            <w:pPr>
              <w:jc w:val="center"/>
              <w:rPr>
                <w:color w:val="000000"/>
                <w:sz w:val="26"/>
                <w:szCs w:val="26"/>
              </w:rPr>
            </w:pPr>
            <w:r w:rsidDel="00000000" w:rsidR="00000000" w:rsidRPr="00000000">
              <w:rPr>
                <w:color w:val="000000"/>
                <w:sz w:val="26"/>
                <w:szCs w:val="26"/>
                <w:rtl w:val="0"/>
              </w:rPr>
              <w:t xml:space="preserve">51</w:t>
            </w:r>
          </w:p>
        </w:tc>
        <w:tc>
          <w:tcPr>
            <w:vAlign w:val="center"/>
          </w:tcPr>
          <w:p w:rsidR="00000000" w:rsidDel="00000000" w:rsidP="00000000" w:rsidRDefault="00000000" w:rsidRPr="00000000" w14:paraId="0000042C">
            <w:pPr>
              <w:jc w:val="center"/>
              <w:rPr>
                <w:color w:val="000000"/>
                <w:sz w:val="26"/>
                <w:szCs w:val="26"/>
              </w:rPr>
            </w:pPr>
            <w:r w:rsidDel="00000000" w:rsidR="00000000" w:rsidRPr="00000000">
              <w:rPr>
                <w:color w:val="000000"/>
                <w:sz w:val="26"/>
                <w:szCs w:val="26"/>
                <w:rtl w:val="0"/>
              </w:rPr>
              <w:t xml:space="preserve">215</w:t>
            </w:r>
          </w:p>
        </w:tc>
      </w:tr>
      <w:tr>
        <w:trPr>
          <w:cantSplit w:val="0"/>
          <w:trHeight w:val="315" w:hRule="atLeast"/>
          <w:tblHeader w:val="0"/>
        </w:trPr>
        <w:tc>
          <w:tcPr>
            <w:vAlign w:val="center"/>
          </w:tcPr>
          <w:p w:rsidR="00000000" w:rsidDel="00000000" w:rsidP="00000000" w:rsidRDefault="00000000" w:rsidRPr="00000000" w14:paraId="0000042D">
            <w:pPr>
              <w:jc w:val="center"/>
              <w:rPr>
                <w:color w:val="000000"/>
                <w:sz w:val="26"/>
                <w:szCs w:val="26"/>
              </w:rPr>
            </w:pPr>
            <w:r w:rsidDel="00000000" w:rsidR="00000000" w:rsidRPr="00000000">
              <w:rPr>
                <w:color w:val="000000"/>
                <w:sz w:val="26"/>
                <w:szCs w:val="26"/>
                <w:rtl w:val="0"/>
              </w:rPr>
              <w:t xml:space="preserve">9</w:t>
            </w:r>
          </w:p>
        </w:tc>
        <w:tc>
          <w:tcPr>
            <w:vAlign w:val="bottom"/>
          </w:tcPr>
          <w:p w:rsidR="00000000" w:rsidDel="00000000" w:rsidP="00000000" w:rsidRDefault="00000000" w:rsidRPr="00000000" w14:paraId="0000042E">
            <w:pPr>
              <w:rPr>
                <w:color w:val="000000"/>
                <w:sz w:val="26"/>
                <w:szCs w:val="26"/>
              </w:rPr>
            </w:pPr>
            <w:r w:rsidDel="00000000" w:rsidR="00000000" w:rsidRPr="00000000">
              <w:rPr>
                <w:color w:val="000000"/>
                <w:sz w:val="26"/>
                <w:szCs w:val="26"/>
                <w:rtl w:val="0"/>
              </w:rPr>
              <w:t xml:space="preserve">Xã Chư Păh</w:t>
            </w:r>
          </w:p>
        </w:tc>
        <w:tc>
          <w:tcPr>
            <w:vAlign w:val="center"/>
          </w:tcPr>
          <w:p w:rsidR="00000000" w:rsidDel="00000000" w:rsidP="00000000" w:rsidRDefault="00000000" w:rsidRPr="00000000" w14:paraId="0000042F">
            <w:pPr>
              <w:jc w:val="center"/>
              <w:rPr>
                <w:color w:val="000000"/>
                <w:sz w:val="26"/>
                <w:szCs w:val="26"/>
              </w:rPr>
            </w:pPr>
            <w:r w:rsidDel="00000000" w:rsidR="00000000" w:rsidRPr="00000000">
              <w:rPr>
                <w:color w:val="000000"/>
                <w:sz w:val="26"/>
                <w:szCs w:val="26"/>
                <w:rtl w:val="0"/>
              </w:rPr>
              <w:t xml:space="preserve">228</w:t>
            </w:r>
          </w:p>
        </w:tc>
        <w:tc>
          <w:tcPr>
            <w:vAlign w:val="center"/>
          </w:tcPr>
          <w:p w:rsidR="00000000" w:rsidDel="00000000" w:rsidP="00000000" w:rsidRDefault="00000000" w:rsidRPr="00000000" w14:paraId="00000430">
            <w:pPr>
              <w:jc w:val="center"/>
              <w:rPr>
                <w:color w:val="000000"/>
                <w:sz w:val="26"/>
                <w:szCs w:val="26"/>
              </w:rPr>
            </w:pPr>
            <w:r w:rsidDel="00000000" w:rsidR="00000000" w:rsidRPr="00000000">
              <w:rPr>
                <w:color w:val="000000"/>
                <w:sz w:val="26"/>
                <w:szCs w:val="26"/>
                <w:rtl w:val="0"/>
              </w:rPr>
              <w:t xml:space="preserve">158</w:t>
            </w:r>
          </w:p>
        </w:tc>
        <w:tc>
          <w:tcPr>
            <w:vAlign w:val="center"/>
          </w:tcPr>
          <w:p w:rsidR="00000000" w:rsidDel="00000000" w:rsidP="00000000" w:rsidRDefault="00000000" w:rsidRPr="00000000" w14:paraId="00000431">
            <w:pPr>
              <w:jc w:val="center"/>
              <w:rPr>
                <w:color w:val="000000"/>
                <w:sz w:val="26"/>
                <w:szCs w:val="26"/>
              </w:rPr>
            </w:pPr>
            <w:r w:rsidDel="00000000" w:rsidR="00000000" w:rsidRPr="00000000">
              <w:rPr>
                <w:color w:val="000000"/>
                <w:sz w:val="26"/>
                <w:szCs w:val="26"/>
                <w:rtl w:val="0"/>
              </w:rPr>
              <w:t xml:space="preserve">386</w:t>
            </w:r>
          </w:p>
        </w:tc>
      </w:tr>
      <w:tr>
        <w:trPr>
          <w:cantSplit w:val="0"/>
          <w:trHeight w:val="315" w:hRule="atLeast"/>
          <w:tblHeader w:val="0"/>
        </w:trPr>
        <w:tc>
          <w:tcPr>
            <w:vAlign w:val="center"/>
          </w:tcPr>
          <w:p w:rsidR="00000000" w:rsidDel="00000000" w:rsidP="00000000" w:rsidRDefault="00000000" w:rsidRPr="00000000" w14:paraId="00000432">
            <w:pPr>
              <w:jc w:val="center"/>
              <w:rPr>
                <w:color w:val="000000"/>
                <w:sz w:val="26"/>
                <w:szCs w:val="26"/>
              </w:rPr>
            </w:pPr>
            <w:r w:rsidDel="00000000" w:rsidR="00000000" w:rsidRPr="00000000">
              <w:rPr>
                <w:color w:val="000000"/>
                <w:sz w:val="26"/>
                <w:szCs w:val="26"/>
                <w:rtl w:val="0"/>
              </w:rPr>
              <w:t xml:space="preserve">10</w:t>
            </w:r>
          </w:p>
        </w:tc>
        <w:tc>
          <w:tcPr>
            <w:vAlign w:val="bottom"/>
          </w:tcPr>
          <w:p w:rsidR="00000000" w:rsidDel="00000000" w:rsidP="00000000" w:rsidRDefault="00000000" w:rsidRPr="00000000" w14:paraId="00000433">
            <w:pPr>
              <w:rPr>
                <w:color w:val="000000"/>
                <w:sz w:val="26"/>
                <w:szCs w:val="26"/>
              </w:rPr>
            </w:pPr>
            <w:r w:rsidDel="00000000" w:rsidR="00000000" w:rsidRPr="00000000">
              <w:rPr>
                <w:color w:val="000000"/>
                <w:sz w:val="26"/>
                <w:szCs w:val="26"/>
                <w:rtl w:val="0"/>
              </w:rPr>
              <w:t xml:space="preserve">Xã Ia Khươl</w:t>
            </w:r>
          </w:p>
        </w:tc>
        <w:tc>
          <w:tcPr>
            <w:vAlign w:val="center"/>
          </w:tcPr>
          <w:p w:rsidR="00000000" w:rsidDel="00000000" w:rsidP="00000000" w:rsidRDefault="00000000" w:rsidRPr="00000000" w14:paraId="00000434">
            <w:pPr>
              <w:jc w:val="center"/>
              <w:rPr>
                <w:color w:val="000000"/>
                <w:sz w:val="26"/>
                <w:szCs w:val="26"/>
              </w:rPr>
            </w:pPr>
            <w:r w:rsidDel="00000000" w:rsidR="00000000" w:rsidRPr="00000000">
              <w:rPr>
                <w:color w:val="000000"/>
                <w:sz w:val="26"/>
                <w:szCs w:val="26"/>
                <w:rtl w:val="0"/>
              </w:rPr>
              <w:t xml:space="preserve">169</w:t>
            </w:r>
          </w:p>
        </w:tc>
        <w:tc>
          <w:tcPr>
            <w:vAlign w:val="center"/>
          </w:tcPr>
          <w:p w:rsidR="00000000" w:rsidDel="00000000" w:rsidP="00000000" w:rsidRDefault="00000000" w:rsidRPr="00000000" w14:paraId="00000435">
            <w:pPr>
              <w:jc w:val="center"/>
              <w:rPr>
                <w:color w:val="000000"/>
                <w:sz w:val="26"/>
                <w:szCs w:val="26"/>
              </w:rPr>
            </w:pPr>
            <w:r w:rsidDel="00000000" w:rsidR="00000000" w:rsidRPr="00000000">
              <w:rPr>
                <w:color w:val="000000"/>
                <w:sz w:val="26"/>
                <w:szCs w:val="26"/>
                <w:rtl w:val="0"/>
              </w:rPr>
              <w:t xml:space="preserve">22</w:t>
            </w:r>
          </w:p>
        </w:tc>
        <w:tc>
          <w:tcPr>
            <w:vAlign w:val="center"/>
          </w:tcPr>
          <w:p w:rsidR="00000000" w:rsidDel="00000000" w:rsidP="00000000" w:rsidRDefault="00000000" w:rsidRPr="00000000" w14:paraId="00000436">
            <w:pPr>
              <w:jc w:val="center"/>
              <w:rPr>
                <w:color w:val="000000"/>
                <w:sz w:val="26"/>
                <w:szCs w:val="26"/>
              </w:rPr>
            </w:pPr>
            <w:r w:rsidDel="00000000" w:rsidR="00000000" w:rsidRPr="00000000">
              <w:rPr>
                <w:color w:val="000000"/>
                <w:sz w:val="26"/>
                <w:szCs w:val="26"/>
                <w:rtl w:val="0"/>
              </w:rPr>
              <w:t xml:space="preserve">191</w:t>
            </w:r>
          </w:p>
        </w:tc>
      </w:tr>
      <w:tr>
        <w:trPr>
          <w:cantSplit w:val="0"/>
          <w:trHeight w:val="315" w:hRule="atLeast"/>
          <w:tblHeader w:val="0"/>
        </w:trPr>
        <w:tc>
          <w:tcPr>
            <w:vAlign w:val="center"/>
          </w:tcPr>
          <w:p w:rsidR="00000000" w:rsidDel="00000000" w:rsidP="00000000" w:rsidRDefault="00000000" w:rsidRPr="00000000" w14:paraId="00000437">
            <w:pPr>
              <w:jc w:val="center"/>
              <w:rPr>
                <w:color w:val="000000"/>
                <w:sz w:val="26"/>
                <w:szCs w:val="26"/>
              </w:rPr>
            </w:pPr>
            <w:r w:rsidDel="00000000" w:rsidR="00000000" w:rsidRPr="00000000">
              <w:rPr>
                <w:color w:val="000000"/>
                <w:sz w:val="26"/>
                <w:szCs w:val="26"/>
                <w:rtl w:val="0"/>
              </w:rPr>
              <w:t xml:space="preserve">11</w:t>
            </w:r>
          </w:p>
        </w:tc>
        <w:tc>
          <w:tcPr>
            <w:vAlign w:val="bottom"/>
          </w:tcPr>
          <w:p w:rsidR="00000000" w:rsidDel="00000000" w:rsidP="00000000" w:rsidRDefault="00000000" w:rsidRPr="00000000" w14:paraId="00000438">
            <w:pPr>
              <w:rPr>
                <w:color w:val="000000"/>
                <w:sz w:val="26"/>
                <w:szCs w:val="26"/>
              </w:rPr>
            </w:pPr>
            <w:r w:rsidDel="00000000" w:rsidR="00000000" w:rsidRPr="00000000">
              <w:rPr>
                <w:color w:val="000000"/>
                <w:sz w:val="26"/>
                <w:szCs w:val="26"/>
                <w:rtl w:val="0"/>
              </w:rPr>
              <w:t xml:space="preserve">Xã Ia Phí</w:t>
            </w:r>
          </w:p>
        </w:tc>
        <w:tc>
          <w:tcPr>
            <w:vAlign w:val="center"/>
          </w:tcPr>
          <w:p w:rsidR="00000000" w:rsidDel="00000000" w:rsidP="00000000" w:rsidRDefault="00000000" w:rsidRPr="00000000" w14:paraId="00000439">
            <w:pPr>
              <w:jc w:val="center"/>
              <w:rPr>
                <w:color w:val="000000"/>
                <w:sz w:val="26"/>
                <w:szCs w:val="26"/>
              </w:rPr>
            </w:pPr>
            <w:r w:rsidDel="00000000" w:rsidR="00000000" w:rsidRPr="00000000">
              <w:rPr>
                <w:color w:val="000000"/>
                <w:sz w:val="26"/>
                <w:szCs w:val="26"/>
                <w:rtl w:val="0"/>
              </w:rPr>
              <w:t xml:space="preserve">252</w:t>
            </w:r>
          </w:p>
        </w:tc>
        <w:tc>
          <w:tcPr>
            <w:vAlign w:val="center"/>
          </w:tcPr>
          <w:p w:rsidR="00000000" w:rsidDel="00000000" w:rsidP="00000000" w:rsidRDefault="00000000" w:rsidRPr="00000000" w14:paraId="0000043A">
            <w:pPr>
              <w:jc w:val="center"/>
              <w:rPr>
                <w:color w:val="000000"/>
                <w:sz w:val="26"/>
                <w:szCs w:val="26"/>
              </w:rPr>
            </w:pPr>
            <w:r w:rsidDel="00000000" w:rsidR="00000000" w:rsidRPr="00000000">
              <w:rPr>
                <w:color w:val="000000"/>
                <w:sz w:val="26"/>
                <w:szCs w:val="26"/>
                <w:rtl w:val="0"/>
              </w:rPr>
              <w:t xml:space="preserve">76</w:t>
            </w:r>
          </w:p>
        </w:tc>
        <w:tc>
          <w:tcPr>
            <w:vAlign w:val="center"/>
          </w:tcPr>
          <w:p w:rsidR="00000000" w:rsidDel="00000000" w:rsidP="00000000" w:rsidRDefault="00000000" w:rsidRPr="00000000" w14:paraId="0000043B">
            <w:pPr>
              <w:jc w:val="center"/>
              <w:rPr>
                <w:color w:val="000000"/>
                <w:sz w:val="26"/>
                <w:szCs w:val="26"/>
              </w:rPr>
            </w:pPr>
            <w:r w:rsidDel="00000000" w:rsidR="00000000" w:rsidRPr="00000000">
              <w:rPr>
                <w:color w:val="000000"/>
                <w:sz w:val="26"/>
                <w:szCs w:val="26"/>
                <w:rtl w:val="0"/>
              </w:rPr>
              <w:t xml:space="preserve">328</w:t>
            </w:r>
          </w:p>
        </w:tc>
      </w:tr>
      <w:tr>
        <w:trPr>
          <w:cantSplit w:val="0"/>
          <w:trHeight w:val="315" w:hRule="atLeast"/>
          <w:tblHeader w:val="0"/>
        </w:trPr>
        <w:tc>
          <w:tcPr>
            <w:vAlign w:val="center"/>
          </w:tcPr>
          <w:p w:rsidR="00000000" w:rsidDel="00000000" w:rsidP="00000000" w:rsidRDefault="00000000" w:rsidRPr="00000000" w14:paraId="0000043C">
            <w:pPr>
              <w:jc w:val="center"/>
              <w:rPr>
                <w:color w:val="000000"/>
                <w:sz w:val="26"/>
                <w:szCs w:val="26"/>
              </w:rPr>
            </w:pPr>
            <w:r w:rsidDel="00000000" w:rsidR="00000000" w:rsidRPr="00000000">
              <w:rPr>
                <w:color w:val="000000"/>
                <w:sz w:val="26"/>
                <w:szCs w:val="26"/>
                <w:rtl w:val="0"/>
              </w:rPr>
              <w:t xml:space="preserve">12</w:t>
            </w:r>
          </w:p>
        </w:tc>
        <w:tc>
          <w:tcPr>
            <w:vAlign w:val="bottom"/>
          </w:tcPr>
          <w:p w:rsidR="00000000" w:rsidDel="00000000" w:rsidP="00000000" w:rsidRDefault="00000000" w:rsidRPr="00000000" w14:paraId="0000043D">
            <w:pPr>
              <w:rPr>
                <w:color w:val="000000"/>
                <w:sz w:val="26"/>
                <w:szCs w:val="26"/>
              </w:rPr>
            </w:pPr>
            <w:r w:rsidDel="00000000" w:rsidR="00000000" w:rsidRPr="00000000">
              <w:rPr>
                <w:color w:val="000000"/>
                <w:sz w:val="26"/>
                <w:szCs w:val="26"/>
                <w:rtl w:val="0"/>
              </w:rPr>
              <w:t xml:space="preserve">Xã Chư Prông</w:t>
            </w:r>
          </w:p>
        </w:tc>
        <w:tc>
          <w:tcPr>
            <w:vAlign w:val="center"/>
          </w:tcPr>
          <w:p w:rsidR="00000000" w:rsidDel="00000000" w:rsidP="00000000" w:rsidRDefault="00000000" w:rsidRPr="00000000" w14:paraId="0000043E">
            <w:pPr>
              <w:jc w:val="center"/>
              <w:rPr>
                <w:color w:val="000000"/>
                <w:sz w:val="26"/>
                <w:szCs w:val="26"/>
              </w:rPr>
            </w:pPr>
            <w:r w:rsidDel="00000000" w:rsidR="00000000" w:rsidRPr="00000000">
              <w:rPr>
                <w:color w:val="000000"/>
                <w:sz w:val="26"/>
                <w:szCs w:val="26"/>
                <w:rtl w:val="0"/>
              </w:rPr>
              <w:t xml:space="preserve">325</w:t>
            </w:r>
          </w:p>
        </w:tc>
        <w:tc>
          <w:tcPr>
            <w:vAlign w:val="center"/>
          </w:tcPr>
          <w:p w:rsidR="00000000" w:rsidDel="00000000" w:rsidP="00000000" w:rsidRDefault="00000000" w:rsidRPr="00000000" w14:paraId="0000043F">
            <w:pPr>
              <w:jc w:val="center"/>
              <w:rPr>
                <w:color w:val="000000"/>
                <w:sz w:val="26"/>
                <w:szCs w:val="26"/>
              </w:rPr>
            </w:pPr>
            <w:r w:rsidDel="00000000" w:rsidR="00000000" w:rsidRPr="00000000">
              <w:rPr>
                <w:color w:val="000000"/>
                <w:sz w:val="26"/>
                <w:szCs w:val="26"/>
                <w:rtl w:val="0"/>
              </w:rPr>
              <w:t xml:space="preserve">432</w:t>
            </w:r>
          </w:p>
        </w:tc>
        <w:tc>
          <w:tcPr>
            <w:vAlign w:val="center"/>
          </w:tcPr>
          <w:p w:rsidR="00000000" w:rsidDel="00000000" w:rsidP="00000000" w:rsidRDefault="00000000" w:rsidRPr="00000000" w14:paraId="00000440">
            <w:pPr>
              <w:jc w:val="center"/>
              <w:rPr>
                <w:color w:val="000000"/>
                <w:sz w:val="26"/>
                <w:szCs w:val="26"/>
              </w:rPr>
            </w:pPr>
            <w:r w:rsidDel="00000000" w:rsidR="00000000" w:rsidRPr="00000000">
              <w:rPr>
                <w:color w:val="000000"/>
                <w:sz w:val="26"/>
                <w:szCs w:val="26"/>
                <w:rtl w:val="0"/>
              </w:rPr>
              <w:t xml:space="preserve">757</w:t>
            </w:r>
          </w:p>
        </w:tc>
      </w:tr>
      <w:tr>
        <w:trPr>
          <w:cantSplit w:val="0"/>
          <w:trHeight w:val="315" w:hRule="atLeast"/>
          <w:tblHeader w:val="0"/>
        </w:trPr>
        <w:tc>
          <w:tcPr>
            <w:vAlign w:val="center"/>
          </w:tcPr>
          <w:p w:rsidR="00000000" w:rsidDel="00000000" w:rsidP="00000000" w:rsidRDefault="00000000" w:rsidRPr="00000000" w14:paraId="00000441">
            <w:pPr>
              <w:jc w:val="center"/>
              <w:rPr>
                <w:color w:val="000000"/>
                <w:sz w:val="26"/>
                <w:szCs w:val="26"/>
              </w:rPr>
            </w:pPr>
            <w:r w:rsidDel="00000000" w:rsidR="00000000" w:rsidRPr="00000000">
              <w:rPr>
                <w:color w:val="000000"/>
                <w:sz w:val="26"/>
                <w:szCs w:val="26"/>
                <w:rtl w:val="0"/>
              </w:rPr>
              <w:t xml:space="preserve">13</w:t>
            </w:r>
          </w:p>
        </w:tc>
        <w:tc>
          <w:tcPr>
            <w:vAlign w:val="bottom"/>
          </w:tcPr>
          <w:p w:rsidR="00000000" w:rsidDel="00000000" w:rsidP="00000000" w:rsidRDefault="00000000" w:rsidRPr="00000000" w14:paraId="00000442">
            <w:pPr>
              <w:rPr>
                <w:color w:val="000000"/>
                <w:sz w:val="26"/>
                <w:szCs w:val="26"/>
              </w:rPr>
            </w:pPr>
            <w:r w:rsidDel="00000000" w:rsidR="00000000" w:rsidRPr="00000000">
              <w:rPr>
                <w:color w:val="000000"/>
                <w:sz w:val="26"/>
                <w:szCs w:val="26"/>
                <w:rtl w:val="0"/>
              </w:rPr>
              <w:t xml:space="preserve">Xã Bàu Cạn</w:t>
            </w:r>
          </w:p>
        </w:tc>
        <w:tc>
          <w:tcPr>
            <w:vAlign w:val="center"/>
          </w:tcPr>
          <w:p w:rsidR="00000000" w:rsidDel="00000000" w:rsidP="00000000" w:rsidRDefault="00000000" w:rsidRPr="00000000" w14:paraId="00000443">
            <w:pPr>
              <w:jc w:val="center"/>
              <w:rPr>
                <w:color w:val="000000"/>
                <w:sz w:val="26"/>
                <w:szCs w:val="26"/>
              </w:rPr>
            </w:pPr>
            <w:r w:rsidDel="00000000" w:rsidR="00000000" w:rsidRPr="00000000">
              <w:rPr>
                <w:color w:val="000000"/>
                <w:sz w:val="26"/>
                <w:szCs w:val="26"/>
                <w:rtl w:val="0"/>
              </w:rPr>
              <w:t xml:space="preserve">215</w:t>
            </w:r>
          </w:p>
        </w:tc>
        <w:tc>
          <w:tcPr>
            <w:vAlign w:val="center"/>
          </w:tcPr>
          <w:p w:rsidR="00000000" w:rsidDel="00000000" w:rsidP="00000000" w:rsidRDefault="00000000" w:rsidRPr="00000000" w14:paraId="00000444">
            <w:pPr>
              <w:jc w:val="center"/>
              <w:rPr>
                <w:color w:val="000000"/>
                <w:sz w:val="26"/>
                <w:szCs w:val="26"/>
              </w:rPr>
            </w:pPr>
            <w:r w:rsidDel="00000000" w:rsidR="00000000" w:rsidRPr="00000000">
              <w:rPr>
                <w:color w:val="000000"/>
                <w:sz w:val="26"/>
                <w:szCs w:val="26"/>
                <w:rtl w:val="0"/>
              </w:rPr>
              <w:t xml:space="preserve">101</w:t>
            </w:r>
          </w:p>
        </w:tc>
        <w:tc>
          <w:tcPr>
            <w:vAlign w:val="center"/>
          </w:tcPr>
          <w:p w:rsidR="00000000" w:rsidDel="00000000" w:rsidP="00000000" w:rsidRDefault="00000000" w:rsidRPr="00000000" w14:paraId="00000445">
            <w:pPr>
              <w:jc w:val="center"/>
              <w:rPr>
                <w:color w:val="000000"/>
                <w:sz w:val="26"/>
                <w:szCs w:val="26"/>
              </w:rPr>
            </w:pPr>
            <w:r w:rsidDel="00000000" w:rsidR="00000000" w:rsidRPr="00000000">
              <w:rPr>
                <w:color w:val="000000"/>
                <w:sz w:val="26"/>
                <w:szCs w:val="26"/>
                <w:rtl w:val="0"/>
              </w:rPr>
              <w:t xml:space="preserve">316</w:t>
            </w:r>
          </w:p>
        </w:tc>
      </w:tr>
      <w:tr>
        <w:trPr>
          <w:cantSplit w:val="0"/>
          <w:trHeight w:val="315" w:hRule="atLeast"/>
          <w:tblHeader w:val="0"/>
        </w:trPr>
        <w:tc>
          <w:tcPr>
            <w:vAlign w:val="center"/>
          </w:tcPr>
          <w:p w:rsidR="00000000" w:rsidDel="00000000" w:rsidP="00000000" w:rsidRDefault="00000000" w:rsidRPr="00000000" w14:paraId="00000446">
            <w:pPr>
              <w:jc w:val="center"/>
              <w:rPr>
                <w:color w:val="000000"/>
                <w:sz w:val="26"/>
                <w:szCs w:val="26"/>
              </w:rPr>
            </w:pPr>
            <w:r w:rsidDel="00000000" w:rsidR="00000000" w:rsidRPr="00000000">
              <w:rPr>
                <w:color w:val="000000"/>
                <w:sz w:val="26"/>
                <w:szCs w:val="26"/>
                <w:rtl w:val="0"/>
              </w:rPr>
              <w:t xml:space="preserve">14</w:t>
            </w:r>
          </w:p>
        </w:tc>
        <w:tc>
          <w:tcPr>
            <w:vAlign w:val="bottom"/>
          </w:tcPr>
          <w:p w:rsidR="00000000" w:rsidDel="00000000" w:rsidP="00000000" w:rsidRDefault="00000000" w:rsidRPr="00000000" w14:paraId="00000447">
            <w:pPr>
              <w:rPr>
                <w:color w:val="000000"/>
                <w:sz w:val="26"/>
                <w:szCs w:val="26"/>
              </w:rPr>
            </w:pPr>
            <w:r w:rsidDel="00000000" w:rsidR="00000000" w:rsidRPr="00000000">
              <w:rPr>
                <w:color w:val="000000"/>
                <w:sz w:val="26"/>
                <w:szCs w:val="26"/>
                <w:rtl w:val="0"/>
              </w:rPr>
              <w:t xml:space="preserve">Xã Ia Boòng</w:t>
            </w:r>
          </w:p>
        </w:tc>
        <w:tc>
          <w:tcPr>
            <w:vAlign w:val="center"/>
          </w:tcPr>
          <w:p w:rsidR="00000000" w:rsidDel="00000000" w:rsidP="00000000" w:rsidRDefault="00000000" w:rsidRPr="00000000" w14:paraId="00000448">
            <w:pPr>
              <w:jc w:val="center"/>
              <w:rPr>
                <w:color w:val="000000"/>
                <w:sz w:val="26"/>
                <w:szCs w:val="26"/>
              </w:rPr>
            </w:pPr>
            <w:r w:rsidDel="00000000" w:rsidR="00000000" w:rsidRPr="00000000">
              <w:rPr>
                <w:color w:val="000000"/>
                <w:sz w:val="26"/>
                <w:szCs w:val="26"/>
                <w:rtl w:val="0"/>
              </w:rPr>
              <w:t xml:space="preserve">267</w:t>
            </w:r>
          </w:p>
        </w:tc>
        <w:tc>
          <w:tcPr>
            <w:vAlign w:val="center"/>
          </w:tcPr>
          <w:p w:rsidR="00000000" w:rsidDel="00000000" w:rsidP="00000000" w:rsidRDefault="00000000" w:rsidRPr="00000000" w14:paraId="00000449">
            <w:pPr>
              <w:jc w:val="center"/>
              <w:rPr>
                <w:color w:val="000000"/>
                <w:sz w:val="26"/>
                <w:szCs w:val="26"/>
              </w:rPr>
            </w:pPr>
            <w:r w:rsidDel="00000000" w:rsidR="00000000" w:rsidRPr="00000000">
              <w:rPr>
                <w:color w:val="000000"/>
                <w:sz w:val="26"/>
                <w:szCs w:val="26"/>
                <w:rtl w:val="0"/>
              </w:rPr>
              <w:t xml:space="preserve">59</w:t>
            </w:r>
          </w:p>
        </w:tc>
        <w:tc>
          <w:tcPr>
            <w:vAlign w:val="center"/>
          </w:tcPr>
          <w:p w:rsidR="00000000" w:rsidDel="00000000" w:rsidP="00000000" w:rsidRDefault="00000000" w:rsidRPr="00000000" w14:paraId="0000044A">
            <w:pPr>
              <w:jc w:val="center"/>
              <w:rPr>
                <w:color w:val="000000"/>
                <w:sz w:val="26"/>
                <w:szCs w:val="26"/>
              </w:rPr>
            </w:pPr>
            <w:r w:rsidDel="00000000" w:rsidR="00000000" w:rsidRPr="00000000">
              <w:rPr>
                <w:color w:val="000000"/>
                <w:sz w:val="26"/>
                <w:szCs w:val="26"/>
                <w:rtl w:val="0"/>
              </w:rPr>
              <w:t xml:space="preserve">326</w:t>
            </w:r>
          </w:p>
        </w:tc>
      </w:tr>
      <w:tr>
        <w:trPr>
          <w:cantSplit w:val="0"/>
          <w:trHeight w:val="315" w:hRule="atLeast"/>
          <w:tblHeader w:val="0"/>
        </w:trPr>
        <w:tc>
          <w:tcPr>
            <w:vAlign w:val="center"/>
          </w:tcPr>
          <w:p w:rsidR="00000000" w:rsidDel="00000000" w:rsidP="00000000" w:rsidRDefault="00000000" w:rsidRPr="00000000" w14:paraId="0000044B">
            <w:pPr>
              <w:jc w:val="center"/>
              <w:rPr>
                <w:color w:val="000000"/>
                <w:sz w:val="26"/>
                <w:szCs w:val="26"/>
              </w:rPr>
            </w:pPr>
            <w:r w:rsidDel="00000000" w:rsidR="00000000" w:rsidRPr="00000000">
              <w:rPr>
                <w:color w:val="000000"/>
                <w:sz w:val="26"/>
                <w:szCs w:val="26"/>
                <w:rtl w:val="0"/>
              </w:rPr>
              <w:t xml:space="preserve">15</w:t>
            </w:r>
          </w:p>
        </w:tc>
        <w:tc>
          <w:tcPr>
            <w:vAlign w:val="bottom"/>
          </w:tcPr>
          <w:p w:rsidR="00000000" w:rsidDel="00000000" w:rsidP="00000000" w:rsidRDefault="00000000" w:rsidRPr="00000000" w14:paraId="0000044C">
            <w:pPr>
              <w:rPr>
                <w:color w:val="000000"/>
                <w:sz w:val="26"/>
                <w:szCs w:val="26"/>
              </w:rPr>
            </w:pPr>
            <w:r w:rsidDel="00000000" w:rsidR="00000000" w:rsidRPr="00000000">
              <w:rPr>
                <w:color w:val="000000"/>
                <w:sz w:val="26"/>
                <w:szCs w:val="26"/>
                <w:rtl w:val="0"/>
              </w:rPr>
              <w:t xml:space="preserve">Xã Ia Lâu</w:t>
            </w:r>
          </w:p>
        </w:tc>
        <w:tc>
          <w:tcPr>
            <w:vAlign w:val="center"/>
          </w:tcPr>
          <w:p w:rsidR="00000000" w:rsidDel="00000000" w:rsidP="00000000" w:rsidRDefault="00000000" w:rsidRPr="00000000" w14:paraId="0000044D">
            <w:pPr>
              <w:jc w:val="center"/>
              <w:rPr>
                <w:color w:val="000000"/>
                <w:sz w:val="26"/>
                <w:szCs w:val="26"/>
              </w:rPr>
            </w:pPr>
            <w:r w:rsidDel="00000000" w:rsidR="00000000" w:rsidRPr="00000000">
              <w:rPr>
                <w:color w:val="000000"/>
                <w:sz w:val="26"/>
                <w:szCs w:val="26"/>
                <w:rtl w:val="0"/>
              </w:rPr>
              <w:t xml:space="preserve">58</w:t>
            </w:r>
          </w:p>
        </w:tc>
        <w:tc>
          <w:tcPr>
            <w:vAlign w:val="center"/>
          </w:tcPr>
          <w:p w:rsidR="00000000" w:rsidDel="00000000" w:rsidP="00000000" w:rsidRDefault="00000000" w:rsidRPr="00000000" w14:paraId="0000044E">
            <w:pPr>
              <w:jc w:val="center"/>
              <w:rPr>
                <w:color w:val="000000"/>
                <w:sz w:val="26"/>
                <w:szCs w:val="26"/>
              </w:rPr>
            </w:pPr>
            <w:r w:rsidDel="00000000" w:rsidR="00000000" w:rsidRPr="00000000">
              <w:rPr>
                <w:color w:val="000000"/>
                <w:sz w:val="26"/>
                <w:szCs w:val="26"/>
                <w:rtl w:val="0"/>
              </w:rPr>
              <w:t xml:space="preserve">42</w:t>
            </w:r>
          </w:p>
        </w:tc>
        <w:tc>
          <w:tcPr>
            <w:vAlign w:val="center"/>
          </w:tcPr>
          <w:p w:rsidR="00000000" w:rsidDel="00000000" w:rsidP="00000000" w:rsidRDefault="00000000" w:rsidRPr="00000000" w14:paraId="0000044F">
            <w:pPr>
              <w:jc w:val="center"/>
              <w:rPr>
                <w:color w:val="000000"/>
                <w:sz w:val="26"/>
                <w:szCs w:val="26"/>
              </w:rPr>
            </w:pPr>
            <w:r w:rsidDel="00000000" w:rsidR="00000000" w:rsidRPr="00000000">
              <w:rPr>
                <w:color w:val="000000"/>
                <w:sz w:val="26"/>
                <w:szCs w:val="26"/>
                <w:rtl w:val="0"/>
              </w:rPr>
              <w:t xml:space="preserve">100</w:t>
            </w:r>
          </w:p>
        </w:tc>
      </w:tr>
      <w:tr>
        <w:trPr>
          <w:cantSplit w:val="0"/>
          <w:trHeight w:val="315" w:hRule="atLeast"/>
          <w:tblHeader w:val="0"/>
        </w:trPr>
        <w:tc>
          <w:tcPr>
            <w:vAlign w:val="center"/>
          </w:tcPr>
          <w:p w:rsidR="00000000" w:rsidDel="00000000" w:rsidP="00000000" w:rsidRDefault="00000000" w:rsidRPr="00000000" w14:paraId="00000450">
            <w:pPr>
              <w:jc w:val="center"/>
              <w:rPr>
                <w:color w:val="000000"/>
                <w:sz w:val="26"/>
                <w:szCs w:val="26"/>
              </w:rPr>
            </w:pPr>
            <w:r w:rsidDel="00000000" w:rsidR="00000000" w:rsidRPr="00000000">
              <w:rPr>
                <w:color w:val="000000"/>
                <w:sz w:val="26"/>
                <w:szCs w:val="26"/>
                <w:rtl w:val="0"/>
              </w:rPr>
              <w:t xml:space="preserve">16</w:t>
            </w:r>
          </w:p>
        </w:tc>
        <w:tc>
          <w:tcPr>
            <w:vAlign w:val="bottom"/>
          </w:tcPr>
          <w:p w:rsidR="00000000" w:rsidDel="00000000" w:rsidP="00000000" w:rsidRDefault="00000000" w:rsidRPr="00000000" w14:paraId="00000451">
            <w:pPr>
              <w:rPr>
                <w:color w:val="000000"/>
                <w:sz w:val="26"/>
                <w:szCs w:val="26"/>
              </w:rPr>
            </w:pPr>
            <w:r w:rsidDel="00000000" w:rsidR="00000000" w:rsidRPr="00000000">
              <w:rPr>
                <w:color w:val="000000"/>
                <w:sz w:val="26"/>
                <w:szCs w:val="26"/>
                <w:rtl w:val="0"/>
              </w:rPr>
              <w:t xml:space="preserve">Xã Ia Pia</w:t>
            </w:r>
          </w:p>
        </w:tc>
        <w:tc>
          <w:tcPr>
            <w:vAlign w:val="center"/>
          </w:tcPr>
          <w:p w:rsidR="00000000" w:rsidDel="00000000" w:rsidP="00000000" w:rsidRDefault="00000000" w:rsidRPr="00000000" w14:paraId="00000452">
            <w:pPr>
              <w:jc w:val="center"/>
              <w:rPr>
                <w:color w:val="000000"/>
                <w:sz w:val="26"/>
                <w:szCs w:val="26"/>
              </w:rPr>
            </w:pPr>
            <w:r w:rsidDel="00000000" w:rsidR="00000000" w:rsidRPr="00000000">
              <w:rPr>
                <w:color w:val="000000"/>
                <w:sz w:val="26"/>
                <w:szCs w:val="26"/>
                <w:rtl w:val="0"/>
              </w:rPr>
              <w:t xml:space="preserve">191</w:t>
            </w:r>
          </w:p>
        </w:tc>
        <w:tc>
          <w:tcPr>
            <w:vAlign w:val="center"/>
          </w:tcPr>
          <w:p w:rsidR="00000000" w:rsidDel="00000000" w:rsidP="00000000" w:rsidRDefault="00000000" w:rsidRPr="00000000" w14:paraId="00000453">
            <w:pPr>
              <w:jc w:val="center"/>
              <w:rPr>
                <w:color w:val="000000"/>
                <w:sz w:val="26"/>
                <w:szCs w:val="26"/>
              </w:rPr>
            </w:pPr>
            <w:r w:rsidDel="00000000" w:rsidR="00000000" w:rsidRPr="00000000">
              <w:rPr>
                <w:color w:val="000000"/>
                <w:sz w:val="26"/>
                <w:szCs w:val="26"/>
                <w:rtl w:val="0"/>
              </w:rPr>
              <w:t xml:space="preserve">62</w:t>
            </w:r>
          </w:p>
        </w:tc>
        <w:tc>
          <w:tcPr>
            <w:vAlign w:val="center"/>
          </w:tcPr>
          <w:p w:rsidR="00000000" w:rsidDel="00000000" w:rsidP="00000000" w:rsidRDefault="00000000" w:rsidRPr="00000000" w14:paraId="00000454">
            <w:pPr>
              <w:jc w:val="center"/>
              <w:rPr>
                <w:color w:val="000000"/>
                <w:sz w:val="26"/>
                <w:szCs w:val="26"/>
              </w:rPr>
            </w:pPr>
            <w:r w:rsidDel="00000000" w:rsidR="00000000" w:rsidRPr="00000000">
              <w:rPr>
                <w:color w:val="000000"/>
                <w:sz w:val="26"/>
                <w:szCs w:val="26"/>
                <w:rtl w:val="0"/>
              </w:rPr>
              <w:t xml:space="preserve">253</w:t>
            </w:r>
          </w:p>
        </w:tc>
      </w:tr>
      <w:tr>
        <w:trPr>
          <w:cantSplit w:val="0"/>
          <w:trHeight w:val="315" w:hRule="atLeast"/>
          <w:tblHeader w:val="0"/>
        </w:trPr>
        <w:tc>
          <w:tcPr>
            <w:vAlign w:val="center"/>
          </w:tcPr>
          <w:p w:rsidR="00000000" w:rsidDel="00000000" w:rsidP="00000000" w:rsidRDefault="00000000" w:rsidRPr="00000000" w14:paraId="00000455">
            <w:pPr>
              <w:jc w:val="center"/>
              <w:rPr>
                <w:color w:val="000000"/>
                <w:sz w:val="26"/>
                <w:szCs w:val="26"/>
              </w:rPr>
            </w:pPr>
            <w:r w:rsidDel="00000000" w:rsidR="00000000" w:rsidRPr="00000000">
              <w:rPr>
                <w:color w:val="000000"/>
                <w:sz w:val="26"/>
                <w:szCs w:val="26"/>
                <w:rtl w:val="0"/>
              </w:rPr>
              <w:t xml:space="preserve">17</w:t>
            </w:r>
          </w:p>
        </w:tc>
        <w:tc>
          <w:tcPr>
            <w:vAlign w:val="bottom"/>
          </w:tcPr>
          <w:p w:rsidR="00000000" w:rsidDel="00000000" w:rsidP="00000000" w:rsidRDefault="00000000" w:rsidRPr="00000000" w14:paraId="00000456">
            <w:pPr>
              <w:rPr>
                <w:color w:val="000000"/>
                <w:sz w:val="26"/>
                <w:szCs w:val="26"/>
              </w:rPr>
            </w:pPr>
            <w:r w:rsidDel="00000000" w:rsidR="00000000" w:rsidRPr="00000000">
              <w:rPr>
                <w:color w:val="000000"/>
                <w:sz w:val="26"/>
                <w:szCs w:val="26"/>
                <w:rtl w:val="0"/>
              </w:rPr>
              <w:t xml:space="preserve">Xã Ia Tôr</w:t>
            </w:r>
          </w:p>
        </w:tc>
        <w:tc>
          <w:tcPr>
            <w:vAlign w:val="center"/>
          </w:tcPr>
          <w:p w:rsidR="00000000" w:rsidDel="00000000" w:rsidP="00000000" w:rsidRDefault="00000000" w:rsidRPr="00000000" w14:paraId="00000457">
            <w:pPr>
              <w:jc w:val="center"/>
              <w:rPr>
                <w:color w:val="000000"/>
                <w:sz w:val="26"/>
                <w:szCs w:val="26"/>
              </w:rPr>
            </w:pPr>
            <w:r w:rsidDel="00000000" w:rsidR="00000000" w:rsidRPr="00000000">
              <w:rPr>
                <w:color w:val="000000"/>
                <w:sz w:val="26"/>
                <w:szCs w:val="26"/>
                <w:rtl w:val="0"/>
              </w:rPr>
              <w:t xml:space="preserve">740</w:t>
            </w:r>
          </w:p>
        </w:tc>
        <w:tc>
          <w:tcPr>
            <w:vAlign w:val="center"/>
          </w:tcPr>
          <w:p w:rsidR="00000000" w:rsidDel="00000000" w:rsidP="00000000" w:rsidRDefault="00000000" w:rsidRPr="00000000" w14:paraId="00000458">
            <w:pPr>
              <w:jc w:val="center"/>
              <w:rPr>
                <w:color w:val="000000"/>
                <w:sz w:val="26"/>
                <w:szCs w:val="26"/>
              </w:rPr>
            </w:pPr>
            <w:r w:rsidDel="00000000" w:rsidR="00000000" w:rsidRPr="00000000">
              <w:rPr>
                <w:color w:val="000000"/>
                <w:sz w:val="26"/>
                <w:szCs w:val="26"/>
                <w:rtl w:val="0"/>
              </w:rPr>
              <w:t xml:space="preserve">146</w:t>
            </w:r>
          </w:p>
        </w:tc>
        <w:tc>
          <w:tcPr>
            <w:vAlign w:val="center"/>
          </w:tcPr>
          <w:p w:rsidR="00000000" w:rsidDel="00000000" w:rsidP="00000000" w:rsidRDefault="00000000" w:rsidRPr="00000000" w14:paraId="00000459">
            <w:pPr>
              <w:jc w:val="center"/>
              <w:rPr>
                <w:color w:val="000000"/>
                <w:sz w:val="26"/>
                <w:szCs w:val="26"/>
              </w:rPr>
            </w:pPr>
            <w:r w:rsidDel="00000000" w:rsidR="00000000" w:rsidRPr="00000000">
              <w:rPr>
                <w:color w:val="000000"/>
                <w:sz w:val="26"/>
                <w:szCs w:val="26"/>
                <w:rtl w:val="0"/>
              </w:rPr>
              <w:t xml:space="preserve">886</w:t>
            </w:r>
          </w:p>
        </w:tc>
      </w:tr>
      <w:tr>
        <w:trPr>
          <w:cantSplit w:val="0"/>
          <w:trHeight w:val="315" w:hRule="atLeast"/>
          <w:tblHeader w:val="0"/>
        </w:trPr>
        <w:tc>
          <w:tcPr>
            <w:vAlign w:val="center"/>
          </w:tcPr>
          <w:p w:rsidR="00000000" w:rsidDel="00000000" w:rsidP="00000000" w:rsidRDefault="00000000" w:rsidRPr="00000000" w14:paraId="0000045A">
            <w:pPr>
              <w:jc w:val="center"/>
              <w:rPr>
                <w:color w:val="000000"/>
                <w:sz w:val="26"/>
                <w:szCs w:val="26"/>
              </w:rPr>
            </w:pPr>
            <w:r w:rsidDel="00000000" w:rsidR="00000000" w:rsidRPr="00000000">
              <w:rPr>
                <w:color w:val="000000"/>
                <w:sz w:val="26"/>
                <w:szCs w:val="26"/>
                <w:rtl w:val="0"/>
              </w:rPr>
              <w:t xml:space="preserve">18</w:t>
            </w:r>
          </w:p>
        </w:tc>
        <w:tc>
          <w:tcPr>
            <w:vAlign w:val="bottom"/>
          </w:tcPr>
          <w:p w:rsidR="00000000" w:rsidDel="00000000" w:rsidP="00000000" w:rsidRDefault="00000000" w:rsidRPr="00000000" w14:paraId="0000045B">
            <w:pPr>
              <w:rPr>
                <w:color w:val="000000"/>
                <w:sz w:val="26"/>
                <w:szCs w:val="26"/>
              </w:rPr>
            </w:pPr>
            <w:r w:rsidDel="00000000" w:rsidR="00000000" w:rsidRPr="00000000">
              <w:rPr>
                <w:color w:val="000000"/>
                <w:sz w:val="26"/>
                <w:szCs w:val="26"/>
                <w:rtl w:val="0"/>
              </w:rPr>
              <w:t xml:space="preserve">Xã Chư Sê</w:t>
            </w:r>
          </w:p>
        </w:tc>
        <w:tc>
          <w:tcPr>
            <w:vAlign w:val="center"/>
          </w:tcPr>
          <w:p w:rsidR="00000000" w:rsidDel="00000000" w:rsidP="00000000" w:rsidRDefault="00000000" w:rsidRPr="00000000" w14:paraId="0000045C">
            <w:pPr>
              <w:jc w:val="center"/>
              <w:rPr>
                <w:color w:val="000000"/>
                <w:sz w:val="26"/>
                <w:szCs w:val="26"/>
              </w:rPr>
            </w:pPr>
            <w:r w:rsidDel="00000000" w:rsidR="00000000" w:rsidRPr="00000000">
              <w:rPr>
                <w:color w:val="000000"/>
                <w:sz w:val="26"/>
                <w:szCs w:val="26"/>
                <w:rtl w:val="0"/>
              </w:rPr>
              <w:t xml:space="preserve">691</w:t>
            </w:r>
          </w:p>
        </w:tc>
        <w:tc>
          <w:tcPr>
            <w:vAlign w:val="center"/>
          </w:tcPr>
          <w:p w:rsidR="00000000" w:rsidDel="00000000" w:rsidP="00000000" w:rsidRDefault="00000000" w:rsidRPr="00000000" w14:paraId="0000045D">
            <w:pPr>
              <w:jc w:val="center"/>
              <w:rPr>
                <w:color w:val="000000"/>
                <w:sz w:val="26"/>
                <w:szCs w:val="26"/>
              </w:rPr>
            </w:pPr>
            <w:r w:rsidDel="00000000" w:rsidR="00000000" w:rsidRPr="00000000">
              <w:rPr>
                <w:color w:val="000000"/>
                <w:sz w:val="26"/>
                <w:szCs w:val="26"/>
                <w:rtl w:val="0"/>
              </w:rPr>
              <w:t xml:space="preserve">557</w:t>
            </w:r>
          </w:p>
        </w:tc>
        <w:tc>
          <w:tcPr>
            <w:vAlign w:val="center"/>
          </w:tcPr>
          <w:p w:rsidR="00000000" w:rsidDel="00000000" w:rsidP="00000000" w:rsidRDefault="00000000" w:rsidRPr="00000000" w14:paraId="0000045E">
            <w:pPr>
              <w:jc w:val="center"/>
              <w:rPr>
                <w:color w:val="000000"/>
                <w:sz w:val="26"/>
                <w:szCs w:val="26"/>
              </w:rPr>
            </w:pPr>
            <w:r w:rsidDel="00000000" w:rsidR="00000000" w:rsidRPr="00000000">
              <w:rPr>
                <w:color w:val="000000"/>
                <w:sz w:val="26"/>
                <w:szCs w:val="26"/>
                <w:rtl w:val="0"/>
              </w:rPr>
              <w:t xml:space="preserve">1248</w:t>
            </w:r>
          </w:p>
        </w:tc>
      </w:tr>
      <w:tr>
        <w:trPr>
          <w:cantSplit w:val="0"/>
          <w:trHeight w:val="315" w:hRule="atLeast"/>
          <w:tblHeader w:val="0"/>
        </w:trPr>
        <w:tc>
          <w:tcPr>
            <w:vAlign w:val="center"/>
          </w:tcPr>
          <w:p w:rsidR="00000000" w:rsidDel="00000000" w:rsidP="00000000" w:rsidRDefault="00000000" w:rsidRPr="00000000" w14:paraId="0000045F">
            <w:pPr>
              <w:jc w:val="center"/>
              <w:rPr>
                <w:color w:val="000000"/>
                <w:sz w:val="26"/>
                <w:szCs w:val="26"/>
              </w:rPr>
            </w:pPr>
            <w:r w:rsidDel="00000000" w:rsidR="00000000" w:rsidRPr="00000000">
              <w:rPr>
                <w:color w:val="000000"/>
                <w:sz w:val="26"/>
                <w:szCs w:val="26"/>
                <w:rtl w:val="0"/>
              </w:rPr>
              <w:t xml:space="preserve">19</w:t>
            </w:r>
          </w:p>
        </w:tc>
        <w:tc>
          <w:tcPr>
            <w:vAlign w:val="bottom"/>
          </w:tcPr>
          <w:p w:rsidR="00000000" w:rsidDel="00000000" w:rsidP="00000000" w:rsidRDefault="00000000" w:rsidRPr="00000000" w14:paraId="00000460">
            <w:pPr>
              <w:rPr>
                <w:color w:val="000000"/>
                <w:sz w:val="26"/>
                <w:szCs w:val="26"/>
              </w:rPr>
            </w:pPr>
            <w:r w:rsidDel="00000000" w:rsidR="00000000" w:rsidRPr="00000000">
              <w:rPr>
                <w:color w:val="000000"/>
                <w:sz w:val="26"/>
                <w:szCs w:val="26"/>
                <w:rtl w:val="0"/>
              </w:rPr>
              <w:t xml:space="preserve">Xã Bờ Ngoong</w:t>
            </w:r>
          </w:p>
        </w:tc>
        <w:tc>
          <w:tcPr>
            <w:vAlign w:val="center"/>
          </w:tcPr>
          <w:p w:rsidR="00000000" w:rsidDel="00000000" w:rsidP="00000000" w:rsidRDefault="00000000" w:rsidRPr="00000000" w14:paraId="00000461">
            <w:pPr>
              <w:jc w:val="center"/>
              <w:rPr>
                <w:color w:val="000000"/>
                <w:sz w:val="26"/>
                <w:szCs w:val="26"/>
              </w:rPr>
            </w:pPr>
            <w:r w:rsidDel="00000000" w:rsidR="00000000" w:rsidRPr="00000000">
              <w:rPr>
                <w:color w:val="000000"/>
                <w:sz w:val="26"/>
                <w:szCs w:val="26"/>
                <w:rtl w:val="0"/>
              </w:rPr>
              <w:t xml:space="preserve">352</w:t>
            </w:r>
          </w:p>
        </w:tc>
        <w:tc>
          <w:tcPr>
            <w:vAlign w:val="center"/>
          </w:tcPr>
          <w:p w:rsidR="00000000" w:rsidDel="00000000" w:rsidP="00000000" w:rsidRDefault="00000000" w:rsidRPr="00000000" w14:paraId="00000462">
            <w:pPr>
              <w:jc w:val="center"/>
              <w:rPr>
                <w:color w:val="000000"/>
                <w:sz w:val="26"/>
                <w:szCs w:val="26"/>
              </w:rPr>
            </w:pPr>
            <w:r w:rsidDel="00000000" w:rsidR="00000000" w:rsidRPr="00000000">
              <w:rPr>
                <w:color w:val="000000"/>
                <w:sz w:val="26"/>
                <w:szCs w:val="26"/>
                <w:rtl w:val="0"/>
              </w:rPr>
              <w:t xml:space="preserve">21</w:t>
            </w:r>
          </w:p>
        </w:tc>
        <w:tc>
          <w:tcPr>
            <w:vAlign w:val="center"/>
          </w:tcPr>
          <w:p w:rsidR="00000000" w:rsidDel="00000000" w:rsidP="00000000" w:rsidRDefault="00000000" w:rsidRPr="00000000" w14:paraId="00000463">
            <w:pPr>
              <w:jc w:val="center"/>
              <w:rPr>
                <w:color w:val="000000"/>
                <w:sz w:val="26"/>
                <w:szCs w:val="26"/>
              </w:rPr>
            </w:pPr>
            <w:r w:rsidDel="00000000" w:rsidR="00000000" w:rsidRPr="00000000">
              <w:rPr>
                <w:color w:val="000000"/>
                <w:sz w:val="26"/>
                <w:szCs w:val="26"/>
                <w:rtl w:val="0"/>
              </w:rPr>
              <w:t xml:space="preserve">373</w:t>
            </w:r>
          </w:p>
        </w:tc>
      </w:tr>
      <w:tr>
        <w:trPr>
          <w:cantSplit w:val="0"/>
          <w:trHeight w:val="315" w:hRule="atLeast"/>
          <w:tblHeader w:val="0"/>
        </w:trPr>
        <w:tc>
          <w:tcPr>
            <w:vAlign w:val="center"/>
          </w:tcPr>
          <w:p w:rsidR="00000000" w:rsidDel="00000000" w:rsidP="00000000" w:rsidRDefault="00000000" w:rsidRPr="00000000" w14:paraId="00000464">
            <w:pPr>
              <w:jc w:val="center"/>
              <w:rPr>
                <w:color w:val="000000"/>
                <w:sz w:val="26"/>
                <w:szCs w:val="26"/>
              </w:rPr>
            </w:pPr>
            <w:r w:rsidDel="00000000" w:rsidR="00000000" w:rsidRPr="00000000">
              <w:rPr>
                <w:color w:val="000000"/>
                <w:sz w:val="26"/>
                <w:szCs w:val="26"/>
                <w:rtl w:val="0"/>
              </w:rPr>
              <w:t xml:space="preserve">20</w:t>
            </w:r>
          </w:p>
        </w:tc>
        <w:tc>
          <w:tcPr>
            <w:vAlign w:val="bottom"/>
          </w:tcPr>
          <w:p w:rsidR="00000000" w:rsidDel="00000000" w:rsidP="00000000" w:rsidRDefault="00000000" w:rsidRPr="00000000" w14:paraId="00000465">
            <w:pPr>
              <w:rPr>
                <w:color w:val="000000"/>
                <w:sz w:val="26"/>
                <w:szCs w:val="26"/>
              </w:rPr>
            </w:pPr>
            <w:r w:rsidDel="00000000" w:rsidR="00000000" w:rsidRPr="00000000">
              <w:rPr>
                <w:color w:val="000000"/>
                <w:sz w:val="26"/>
                <w:szCs w:val="26"/>
                <w:rtl w:val="0"/>
              </w:rPr>
              <w:t xml:space="preserve">Xã Ia Ko</w:t>
            </w:r>
          </w:p>
        </w:tc>
        <w:tc>
          <w:tcPr>
            <w:vAlign w:val="center"/>
          </w:tcPr>
          <w:p w:rsidR="00000000" w:rsidDel="00000000" w:rsidP="00000000" w:rsidRDefault="00000000" w:rsidRPr="00000000" w14:paraId="00000466">
            <w:pPr>
              <w:jc w:val="center"/>
              <w:rPr>
                <w:color w:val="000000"/>
                <w:sz w:val="26"/>
                <w:szCs w:val="26"/>
              </w:rPr>
            </w:pPr>
            <w:r w:rsidDel="00000000" w:rsidR="00000000" w:rsidRPr="00000000">
              <w:rPr>
                <w:color w:val="000000"/>
                <w:sz w:val="26"/>
                <w:szCs w:val="26"/>
                <w:rtl w:val="0"/>
              </w:rPr>
              <w:t xml:space="preserve">348</w:t>
            </w:r>
          </w:p>
        </w:tc>
        <w:tc>
          <w:tcPr>
            <w:vAlign w:val="center"/>
          </w:tcPr>
          <w:p w:rsidR="00000000" w:rsidDel="00000000" w:rsidP="00000000" w:rsidRDefault="00000000" w:rsidRPr="00000000" w14:paraId="00000467">
            <w:pPr>
              <w:jc w:val="center"/>
              <w:rPr>
                <w:color w:val="000000"/>
                <w:sz w:val="26"/>
                <w:szCs w:val="26"/>
              </w:rPr>
            </w:pPr>
            <w:r w:rsidDel="00000000" w:rsidR="00000000" w:rsidRPr="00000000">
              <w:rPr>
                <w:color w:val="000000"/>
                <w:sz w:val="26"/>
                <w:szCs w:val="26"/>
                <w:rtl w:val="0"/>
              </w:rPr>
              <w:t xml:space="preserve">34</w:t>
            </w:r>
          </w:p>
        </w:tc>
        <w:tc>
          <w:tcPr>
            <w:vAlign w:val="center"/>
          </w:tcPr>
          <w:p w:rsidR="00000000" w:rsidDel="00000000" w:rsidP="00000000" w:rsidRDefault="00000000" w:rsidRPr="00000000" w14:paraId="00000468">
            <w:pPr>
              <w:jc w:val="center"/>
              <w:rPr>
                <w:color w:val="000000"/>
                <w:sz w:val="26"/>
                <w:szCs w:val="26"/>
              </w:rPr>
            </w:pPr>
            <w:r w:rsidDel="00000000" w:rsidR="00000000" w:rsidRPr="00000000">
              <w:rPr>
                <w:color w:val="000000"/>
                <w:sz w:val="26"/>
                <w:szCs w:val="26"/>
                <w:rtl w:val="0"/>
              </w:rPr>
              <w:t xml:space="preserve">382</w:t>
            </w:r>
          </w:p>
        </w:tc>
      </w:tr>
      <w:tr>
        <w:trPr>
          <w:cantSplit w:val="0"/>
          <w:trHeight w:val="315" w:hRule="atLeast"/>
          <w:tblHeader w:val="0"/>
        </w:trPr>
        <w:tc>
          <w:tcPr>
            <w:vAlign w:val="center"/>
          </w:tcPr>
          <w:p w:rsidR="00000000" w:rsidDel="00000000" w:rsidP="00000000" w:rsidRDefault="00000000" w:rsidRPr="00000000" w14:paraId="00000469">
            <w:pPr>
              <w:jc w:val="center"/>
              <w:rPr>
                <w:color w:val="000000"/>
                <w:sz w:val="26"/>
                <w:szCs w:val="26"/>
              </w:rPr>
            </w:pPr>
            <w:r w:rsidDel="00000000" w:rsidR="00000000" w:rsidRPr="00000000">
              <w:rPr>
                <w:color w:val="000000"/>
                <w:sz w:val="26"/>
                <w:szCs w:val="26"/>
                <w:rtl w:val="0"/>
              </w:rPr>
              <w:t xml:space="preserve">21</w:t>
            </w:r>
          </w:p>
        </w:tc>
        <w:tc>
          <w:tcPr>
            <w:vAlign w:val="bottom"/>
          </w:tcPr>
          <w:p w:rsidR="00000000" w:rsidDel="00000000" w:rsidP="00000000" w:rsidRDefault="00000000" w:rsidRPr="00000000" w14:paraId="0000046A">
            <w:pPr>
              <w:rPr>
                <w:color w:val="000000"/>
                <w:sz w:val="26"/>
                <w:szCs w:val="26"/>
              </w:rPr>
            </w:pPr>
            <w:r w:rsidDel="00000000" w:rsidR="00000000" w:rsidRPr="00000000">
              <w:rPr>
                <w:color w:val="000000"/>
                <w:sz w:val="26"/>
                <w:szCs w:val="26"/>
                <w:rtl w:val="0"/>
              </w:rPr>
              <w:t xml:space="preserve">Xã Al Bá</w:t>
            </w:r>
          </w:p>
        </w:tc>
        <w:tc>
          <w:tcPr>
            <w:vAlign w:val="center"/>
          </w:tcPr>
          <w:p w:rsidR="00000000" w:rsidDel="00000000" w:rsidP="00000000" w:rsidRDefault="00000000" w:rsidRPr="00000000" w14:paraId="0000046B">
            <w:pPr>
              <w:jc w:val="center"/>
              <w:rPr>
                <w:color w:val="000000"/>
                <w:sz w:val="26"/>
                <w:szCs w:val="26"/>
              </w:rPr>
            </w:pPr>
            <w:r w:rsidDel="00000000" w:rsidR="00000000" w:rsidRPr="00000000">
              <w:rPr>
                <w:color w:val="000000"/>
                <w:sz w:val="26"/>
                <w:szCs w:val="26"/>
                <w:rtl w:val="0"/>
              </w:rPr>
              <w:t xml:space="preserve">131</w:t>
            </w:r>
          </w:p>
        </w:tc>
        <w:tc>
          <w:tcPr>
            <w:vAlign w:val="center"/>
          </w:tcPr>
          <w:p w:rsidR="00000000" w:rsidDel="00000000" w:rsidP="00000000" w:rsidRDefault="00000000" w:rsidRPr="00000000" w14:paraId="0000046C">
            <w:pPr>
              <w:jc w:val="center"/>
              <w:rPr>
                <w:color w:val="000000"/>
                <w:sz w:val="26"/>
                <w:szCs w:val="26"/>
              </w:rPr>
            </w:pPr>
            <w:r w:rsidDel="00000000" w:rsidR="00000000" w:rsidRPr="00000000">
              <w:rPr>
                <w:color w:val="000000"/>
                <w:sz w:val="26"/>
                <w:szCs w:val="26"/>
                <w:rtl w:val="0"/>
              </w:rPr>
              <w:t xml:space="preserve">3</w:t>
            </w:r>
          </w:p>
        </w:tc>
        <w:tc>
          <w:tcPr>
            <w:vAlign w:val="center"/>
          </w:tcPr>
          <w:p w:rsidR="00000000" w:rsidDel="00000000" w:rsidP="00000000" w:rsidRDefault="00000000" w:rsidRPr="00000000" w14:paraId="0000046D">
            <w:pPr>
              <w:jc w:val="center"/>
              <w:rPr>
                <w:color w:val="000000"/>
                <w:sz w:val="26"/>
                <w:szCs w:val="26"/>
              </w:rPr>
            </w:pPr>
            <w:r w:rsidDel="00000000" w:rsidR="00000000" w:rsidRPr="00000000">
              <w:rPr>
                <w:color w:val="000000"/>
                <w:sz w:val="26"/>
                <w:szCs w:val="26"/>
                <w:rtl w:val="0"/>
              </w:rPr>
              <w:t xml:space="preserve">134</w:t>
            </w:r>
          </w:p>
        </w:tc>
      </w:tr>
      <w:tr>
        <w:trPr>
          <w:cantSplit w:val="0"/>
          <w:trHeight w:val="315" w:hRule="atLeast"/>
          <w:tblHeader w:val="0"/>
        </w:trPr>
        <w:tc>
          <w:tcPr>
            <w:vAlign w:val="center"/>
          </w:tcPr>
          <w:p w:rsidR="00000000" w:rsidDel="00000000" w:rsidP="00000000" w:rsidRDefault="00000000" w:rsidRPr="00000000" w14:paraId="0000046E">
            <w:pPr>
              <w:jc w:val="center"/>
              <w:rPr>
                <w:color w:val="000000"/>
                <w:sz w:val="26"/>
                <w:szCs w:val="26"/>
              </w:rPr>
            </w:pPr>
            <w:r w:rsidDel="00000000" w:rsidR="00000000" w:rsidRPr="00000000">
              <w:rPr>
                <w:color w:val="000000"/>
                <w:sz w:val="26"/>
                <w:szCs w:val="26"/>
                <w:rtl w:val="0"/>
              </w:rPr>
              <w:t xml:space="preserve">22</w:t>
            </w:r>
          </w:p>
        </w:tc>
        <w:tc>
          <w:tcPr>
            <w:vAlign w:val="bottom"/>
          </w:tcPr>
          <w:p w:rsidR="00000000" w:rsidDel="00000000" w:rsidP="00000000" w:rsidRDefault="00000000" w:rsidRPr="00000000" w14:paraId="0000046F">
            <w:pPr>
              <w:rPr>
                <w:color w:val="000000"/>
                <w:sz w:val="26"/>
                <w:szCs w:val="26"/>
              </w:rPr>
            </w:pPr>
            <w:r w:rsidDel="00000000" w:rsidR="00000000" w:rsidRPr="00000000">
              <w:rPr>
                <w:color w:val="000000"/>
                <w:sz w:val="26"/>
                <w:szCs w:val="26"/>
                <w:rtl w:val="0"/>
              </w:rPr>
              <w:t xml:space="preserve">Xã Chư Pưh</w:t>
            </w:r>
          </w:p>
        </w:tc>
        <w:tc>
          <w:tcPr>
            <w:vAlign w:val="center"/>
          </w:tcPr>
          <w:p w:rsidR="00000000" w:rsidDel="00000000" w:rsidP="00000000" w:rsidRDefault="00000000" w:rsidRPr="00000000" w14:paraId="00000470">
            <w:pPr>
              <w:jc w:val="center"/>
              <w:rPr>
                <w:color w:val="000000"/>
                <w:sz w:val="26"/>
                <w:szCs w:val="26"/>
              </w:rPr>
            </w:pPr>
            <w:r w:rsidDel="00000000" w:rsidR="00000000" w:rsidRPr="00000000">
              <w:rPr>
                <w:color w:val="000000"/>
                <w:sz w:val="26"/>
                <w:szCs w:val="26"/>
                <w:rtl w:val="0"/>
              </w:rPr>
              <w:t xml:space="preserve">226</w:t>
            </w:r>
          </w:p>
        </w:tc>
        <w:tc>
          <w:tcPr>
            <w:vAlign w:val="center"/>
          </w:tcPr>
          <w:p w:rsidR="00000000" w:rsidDel="00000000" w:rsidP="00000000" w:rsidRDefault="00000000" w:rsidRPr="00000000" w14:paraId="00000471">
            <w:pPr>
              <w:jc w:val="center"/>
              <w:rPr>
                <w:color w:val="000000"/>
                <w:sz w:val="26"/>
                <w:szCs w:val="26"/>
              </w:rPr>
            </w:pPr>
            <w:r w:rsidDel="00000000" w:rsidR="00000000" w:rsidRPr="00000000">
              <w:rPr>
                <w:color w:val="000000"/>
                <w:sz w:val="26"/>
                <w:szCs w:val="26"/>
                <w:rtl w:val="0"/>
              </w:rPr>
              <w:t xml:space="preserve">142</w:t>
            </w:r>
          </w:p>
        </w:tc>
        <w:tc>
          <w:tcPr>
            <w:vAlign w:val="center"/>
          </w:tcPr>
          <w:p w:rsidR="00000000" w:rsidDel="00000000" w:rsidP="00000000" w:rsidRDefault="00000000" w:rsidRPr="00000000" w14:paraId="00000472">
            <w:pPr>
              <w:jc w:val="center"/>
              <w:rPr>
                <w:color w:val="000000"/>
                <w:sz w:val="26"/>
                <w:szCs w:val="26"/>
              </w:rPr>
            </w:pPr>
            <w:r w:rsidDel="00000000" w:rsidR="00000000" w:rsidRPr="00000000">
              <w:rPr>
                <w:color w:val="000000"/>
                <w:sz w:val="26"/>
                <w:szCs w:val="26"/>
                <w:rtl w:val="0"/>
              </w:rPr>
              <w:t xml:space="preserve">368</w:t>
            </w:r>
          </w:p>
        </w:tc>
      </w:tr>
      <w:tr>
        <w:trPr>
          <w:cantSplit w:val="0"/>
          <w:trHeight w:val="315" w:hRule="atLeast"/>
          <w:tblHeader w:val="0"/>
        </w:trPr>
        <w:tc>
          <w:tcPr>
            <w:vAlign w:val="center"/>
          </w:tcPr>
          <w:p w:rsidR="00000000" w:rsidDel="00000000" w:rsidP="00000000" w:rsidRDefault="00000000" w:rsidRPr="00000000" w14:paraId="00000473">
            <w:pPr>
              <w:jc w:val="center"/>
              <w:rPr>
                <w:color w:val="000000"/>
                <w:sz w:val="26"/>
                <w:szCs w:val="26"/>
              </w:rPr>
            </w:pPr>
            <w:r w:rsidDel="00000000" w:rsidR="00000000" w:rsidRPr="00000000">
              <w:rPr>
                <w:color w:val="000000"/>
                <w:sz w:val="26"/>
                <w:szCs w:val="26"/>
                <w:rtl w:val="0"/>
              </w:rPr>
              <w:t xml:space="preserve">23</w:t>
            </w:r>
          </w:p>
        </w:tc>
        <w:tc>
          <w:tcPr>
            <w:vAlign w:val="bottom"/>
          </w:tcPr>
          <w:p w:rsidR="00000000" w:rsidDel="00000000" w:rsidP="00000000" w:rsidRDefault="00000000" w:rsidRPr="00000000" w14:paraId="00000474">
            <w:pPr>
              <w:rPr>
                <w:color w:val="000000"/>
                <w:sz w:val="26"/>
                <w:szCs w:val="26"/>
              </w:rPr>
            </w:pPr>
            <w:r w:rsidDel="00000000" w:rsidR="00000000" w:rsidRPr="00000000">
              <w:rPr>
                <w:color w:val="000000"/>
                <w:sz w:val="26"/>
                <w:szCs w:val="26"/>
                <w:rtl w:val="0"/>
              </w:rPr>
              <w:t xml:space="preserve">Xã Ia Le</w:t>
            </w:r>
          </w:p>
        </w:tc>
        <w:tc>
          <w:tcPr>
            <w:vAlign w:val="center"/>
          </w:tcPr>
          <w:p w:rsidR="00000000" w:rsidDel="00000000" w:rsidP="00000000" w:rsidRDefault="00000000" w:rsidRPr="00000000" w14:paraId="00000475">
            <w:pPr>
              <w:jc w:val="center"/>
              <w:rPr>
                <w:color w:val="000000"/>
                <w:sz w:val="26"/>
                <w:szCs w:val="26"/>
              </w:rPr>
            </w:pPr>
            <w:r w:rsidDel="00000000" w:rsidR="00000000" w:rsidRPr="00000000">
              <w:rPr>
                <w:color w:val="000000"/>
                <w:sz w:val="26"/>
                <w:szCs w:val="26"/>
                <w:rtl w:val="0"/>
              </w:rPr>
              <w:t xml:space="preserve">214</w:t>
            </w:r>
          </w:p>
        </w:tc>
        <w:tc>
          <w:tcPr>
            <w:vAlign w:val="center"/>
          </w:tcPr>
          <w:p w:rsidR="00000000" w:rsidDel="00000000" w:rsidP="00000000" w:rsidRDefault="00000000" w:rsidRPr="00000000" w14:paraId="00000476">
            <w:pPr>
              <w:jc w:val="center"/>
              <w:rPr>
                <w:color w:val="000000"/>
                <w:sz w:val="26"/>
                <w:szCs w:val="26"/>
              </w:rPr>
            </w:pPr>
            <w:r w:rsidDel="00000000" w:rsidR="00000000" w:rsidRPr="00000000">
              <w:rPr>
                <w:color w:val="000000"/>
                <w:sz w:val="26"/>
                <w:szCs w:val="26"/>
                <w:rtl w:val="0"/>
              </w:rPr>
              <w:t xml:space="preserve">50</w:t>
            </w:r>
          </w:p>
        </w:tc>
        <w:tc>
          <w:tcPr>
            <w:vAlign w:val="center"/>
          </w:tcPr>
          <w:p w:rsidR="00000000" w:rsidDel="00000000" w:rsidP="00000000" w:rsidRDefault="00000000" w:rsidRPr="00000000" w14:paraId="00000477">
            <w:pPr>
              <w:jc w:val="center"/>
              <w:rPr>
                <w:color w:val="000000"/>
                <w:sz w:val="26"/>
                <w:szCs w:val="26"/>
              </w:rPr>
            </w:pPr>
            <w:r w:rsidDel="00000000" w:rsidR="00000000" w:rsidRPr="00000000">
              <w:rPr>
                <w:color w:val="000000"/>
                <w:sz w:val="26"/>
                <w:szCs w:val="26"/>
                <w:rtl w:val="0"/>
              </w:rPr>
              <w:t xml:space="preserve">264</w:t>
            </w:r>
          </w:p>
        </w:tc>
      </w:tr>
      <w:tr>
        <w:trPr>
          <w:cantSplit w:val="0"/>
          <w:trHeight w:val="315" w:hRule="atLeast"/>
          <w:tblHeader w:val="0"/>
        </w:trPr>
        <w:tc>
          <w:tcPr>
            <w:vAlign w:val="center"/>
          </w:tcPr>
          <w:p w:rsidR="00000000" w:rsidDel="00000000" w:rsidP="00000000" w:rsidRDefault="00000000" w:rsidRPr="00000000" w14:paraId="00000478">
            <w:pPr>
              <w:jc w:val="center"/>
              <w:rPr>
                <w:color w:val="000000"/>
                <w:sz w:val="26"/>
                <w:szCs w:val="26"/>
              </w:rPr>
            </w:pPr>
            <w:r w:rsidDel="00000000" w:rsidR="00000000" w:rsidRPr="00000000">
              <w:rPr>
                <w:color w:val="000000"/>
                <w:sz w:val="26"/>
                <w:szCs w:val="26"/>
                <w:rtl w:val="0"/>
              </w:rPr>
              <w:t xml:space="preserve">24</w:t>
            </w:r>
          </w:p>
        </w:tc>
        <w:tc>
          <w:tcPr>
            <w:vAlign w:val="bottom"/>
          </w:tcPr>
          <w:p w:rsidR="00000000" w:rsidDel="00000000" w:rsidP="00000000" w:rsidRDefault="00000000" w:rsidRPr="00000000" w14:paraId="00000479">
            <w:pPr>
              <w:rPr>
                <w:color w:val="000000"/>
                <w:sz w:val="26"/>
                <w:szCs w:val="26"/>
              </w:rPr>
            </w:pPr>
            <w:r w:rsidDel="00000000" w:rsidR="00000000" w:rsidRPr="00000000">
              <w:rPr>
                <w:color w:val="000000"/>
                <w:sz w:val="26"/>
                <w:szCs w:val="26"/>
                <w:rtl w:val="0"/>
              </w:rPr>
              <w:t xml:space="preserve">Xã Ia Hrú</w:t>
            </w:r>
          </w:p>
        </w:tc>
        <w:tc>
          <w:tcPr>
            <w:vAlign w:val="center"/>
          </w:tcPr>
          <w:p w:rsidR="00000000" w:rsidDel="00000000" w:rsidP="00000000" w:rsidRDefault="00000000" w:rsidRPr="00000000" w14:paraId="0000047A">
            <w:pPr>
              <w:jc w:val="center"/>
              <w:rPr>
                <w:color w:val="000000"/>
                <w:sz w:val="26"/>
                <w:szCs w:val="26"/>
              </w:rPr>
            </w:pPr>
            <w:r w:rsidDel="00000000" w:rsidR="00000000" w:rsidRPr="00000000">
              <w:rPr>
                <w:color w:val="000000"/>
                <w:sz w:val="26"/>
                <w:szCs w:val="26"/>
                <w:rtl w:val="0"/>
              </w:rPr>
              <w:t xml:space="preserve">320</w:t>
            </w:r>
          </w:p>
        </w:tc>
        <w:tc>
          <w:tcPr>
            <w:vAlign w:val="center"/>
          </w:tcPr>
          <w:p w:rsidR="00000000" w:rsidDel="00000000" w:rsidP="00000000" w:rsidRDefault="00000000" w:rsidRPr="00000000" w14:paraId="0000047B">
            <w:pPr>
              <w:jc w:val="center"/>
              <w:rPr>
                <w:color w:val="000000"/>
                <w:sz w:val="26"/>
                <w:szCs w:val="26"/>
              </w:rPr>
            </w:pPr>
            <w:r w:rsidDel="00000000" w:rsidR="00000000" w:rsidRPr="00000000">
              <w:rPr>
                <w:color w:val="000000"/>
                <w:sz w:val="26"/>
                <w:szCs w:val="26"/>
                <w:rtl w:val="0"/>
              </w:rPr>
              <w:t xml:space="preserve">85</w:t>
            </w:r>
          </w:p>
        </w:tc>
        <w:tc>
          <w:tcPr>
            <w:vAlign w:val="center"/>
          </w:tcPr>
          <w:p w:rsidR="00000000" w:rsidDel="00000000" w:rsidP="00000000" w:rsidRDefault="00000000" w:rsidRPr="00000000" w14:paraId="0000047C">
            <w:pPr>
              <w:jc w:val="center"/>
              <w:rPr>
                <w:color w:val="000000"/>
                <w:sz w:val="26"/>
                <w:szCs w:val="26"/>
              </w:rPr>
            </w:pPr>
            <w:r w:rsidDel="00000000" w:rsidR="00000000" w:rsidRPr="00000000">
              <w:rPr>
                <w:color w:val="000000"/>
                <w:sz w:val="26"/>
                <w:szCs w:val="26"/>
                <w:rtl w:val="0"/>
              </w:rPr>
              <w:t xml:space="preserve">405</w:t>
            </w:r>
          </w:p>
        </w:tc>
      </w:tr>
      <w:tr>
        <w:trPr>
          <w:cantSplit w:val="0"/>
          <w:trHeight w:val="315" w:hRule="atLeast"/>
          <w:tblHeader w:val="0"/>
        </w:trPr>
        <w:tc>
          <w:tcPr>
            <w:vAlign w:val="center"/>
          </w:tcPr>
          <w:p w:rsidR="00000000" w:rsidDel="00000000" w:rsidP="00000000" w:rsidRDefault="00000000" w:rsidRPr="00000000" w14:paraId="0000047D">
            <w:pPr>
              <w:jc w:val="center"/>
              <w:rPr>
                <w:color w:val="000000"/>
                <w:sz w:val="26"/>
                <w:szCs w:val="26"/>
              </w:rPr>
            </w:pPr>
            <w:r w:rsidDel="00000000" w:rsidR="00000000" w:rsidRPr="00000000">
              <w:rPr>
                <w:color w:val="000000"/>
                <w:sz w:val="26"/>
                <w:szCs w:val="26"/>
                <w:rtl w:val="0"/>
              </w:rPr>
              <w:t xml:space="preserve">25</w:t>
            </w:r>
          </w:p>
        </w:tc>
        <w:tc>
          <w:tcPr>
            <w:vAlign w:val="bottom"/>
          </w:tcPr>
          <w:p w:rsidR="00000000" w:rsidDel="00000000" w:rsidP="00000000" w:rsidRDefault="00000000" w:rsidRPr="00000000" w14:paraId="0000047E">
            <w:pPr>
              <w:rPr>
                <w:color w:val="000000"/>
                <w:sz w:val="26"/>
                <w:szCs w:val="26"/>
              </w:rPr>
            </w:pPr>
            <w:r w:rsidDel="00000000" w:rsidR="00000000" w:rsidRPr="00000000">
              <w:rPr>
                <w:color w:val="000000"/>
                <w:sz w:val="26"/>
                <w:szCs w:val="26"/>
                <w:rtl w:val="0"/>
              </w:rPr>
              <w:t xml:space="preserve">Phường An Khê</w:t>
            </w:r>
          </w:p>
        </w:tc>
        <w:tc>
          <w:tcPr>
            <w:vAlign w:val="center"/>
          </w:tcPr>
          <w:p w:rsidR="00000000" w:rsidDel="00000000" w:rsidP="00000000" w:rsidRDefault="00000000" w:rsidRPr="00000000" w14:paraId="0000047F">
            <w:pPr>
              <w:jc w:val="center"/>
              <w:rPr>
                <w:color w:val="000000"/>
                <w:sz w:val="26"/>
                <w:szCs w:val="26"/>
              </w:rPr>
            </w:pPr>
            <w:r w:rsidDel="00000000" w:rsidR="00000000" w:rsidRPr="00000000">
              <w:rPr>
                <w:color w:val="000000"/>
                <w:sz w:val="26"/>
                <w:szCs w:val="26"/>
                <w:rtl w:val="0"/>
              </w:rPr>
              <w:t xml:space="preserve">216</w:t>
            </w:r>
          </w:p>
        </w:tc>
        <w:tc>
          <w:tcPr>
            <w:vAlign w:val="center"/>
          </w:tcPr>
          <w:p w:rsidR="00000000" w:rsidDel="00000000" w:rsidP="00000000" w:rsidRDefault="00000000" w:rsidRPr="00000000" w14:paraId="00000480">
            <w:pPr>
              <w:jc w:val="center"/>
              <w:rPr>
                <w:color w:val="000000"/>
                <w:sz w:val="26"/>
                <w:szCs w:val="26"/>
              </w:rPr>
            </w:pPr>
            <w:r w:rsidDel="00000000" w:rsidR="00000000" w:rsidRPr="00000000">
              <w:rPr>
                <w:color w:val="000000"/>
                <w:sz w:val="26"/>
                <w:szCs w:val="26"/>
                <w:rtl w:val="0"/>
              </w:rPr>
              <w:t xml:space="preserve">349</w:t>
            </w:r>
          </w:p>
        </w:tc>
        <w:tc>
          <w:tcPr>
            <w:vAlign w:val="center"/>
          </w:tcPr>
          <w:p w:rsidR="00000000" w:rsidDel="00000000" w:rsidP="00000000" w:rsidRDefault="00000000" w:rsidRPr="00000000" w14:paraId="00000481">
            <w:pPr>
              <w:jc w:val="center"/>
              <w:rPr>
                <w:color w:val="000000"/>
                <w:sz w:val="26"/>
                <w:szCs w:val="26"/>
              </w:rPr>
            </w:pPr>
            <w:r w:rsidDel="00000000" w:rsidR="00000000" w:rsidRPr="00000000">
              <w:rPr>
                <w:color w:val="000000"/>
                <w:sz w:val="26"/>
                <w:szCs w:val="26"/>
                <w:rtl w:val="0"/>
              </w:rPr>
              <w:t xml:space="preserve">565</w:t>
            </w:r>
          </w:p>
        </w:tc>
      </w:tr>
      <w:tr>
        <w:trPr>
          <w:cantSplit w:val="0"/>
          <w:trHeight w:val="315" w:hRule="atLeast"/>
          <w:tblHeader w:val="0"/>
        </w:trPr>
        <w:tc>
          <w:tcPr>
            <w:vAlign w:val="center"/>
          </w:tcPr>
          <w:p w:rsidR="00000000" w:rsidDel="00000000" w:rsidP="00000000" w:rsidRDefault="00000000" w:rsidRPr="00000000" w14:paraId="00000482">
            <w:pPr>
              <w:jc w:val="center"/>
              <w:rPr>
                <w:color w:val="000000"/>
                <w:sz w:val="26"/>
                <w:szCs w:val="26"/>
              </w:rPr>
            </w:pPr>
            <w:r w:rsidDel="00000000" w:rsidR="00000000" w:rsidRPr="00000000">
              <w:rPr>
                <w:color w:val="000000"/>
                <w:sz w:val="26"/>
                <w:szCs w:val="26"/>
                <w:rtl w:val="0"/>
              </w:rPr>
              <w:t xml:space="preserve">26</w:t>
            </w:r>
          </w:p>
        </w:tc>
        <w:tc>
          <w:tcPr>
            <w:vAlign w:val="bottom"/>
          </w:tcPr>
          <w:p w:rsidR="00000000" w:rsidDel="00000000" w:rsidP="00000000" w:rsidRDefault="00000000" w:rsidRPr="00000000" w14:paraId="00000483">
            <w:pPr>
              <w:rPr>
                <w:color w:val="000000"/>
                <w:sz w:val="26"/>
                <w:szCs w:val="26"/>
              </w:rPr>
            </w:pPr>
            <w:r w:rsidDel="00000000" w:rsidR="00000000" w:rsidRPr="00000000">
              <w:rPr>
                <w:color w:val="000000"/>
                <w:sz w:val="26"/>
                <w:szCs w:val="26"/>
                <w:rtl w:val="0"/>
              </w:rPr>
              <w:t xml:space="preserve">Phường An Bình</w:t>
            </w:r>
          </w:p>
        </w:tc>
        <w:tc>
          <w:tcPr>
            <w:vAlign w:val="center"/>
          </w:tcPr>
          <w:p w:rsidR="00000000" w:rsidDel="00000000" w:rsidP="00000000" w:rsidRDefault="00000000" w:rsidRPr="00000000" w14:paraId="00000484">
            <w:pPr>
              <w:jc w:val="center"/>
              <w:rPr>
                <w:color w:val="000000"/>
                <w:sz w:val="26"/>
                <w:szCs w:val="26"/>
              </w:rPr>
            </w:pPr>
            <w:r w:rsidDel="00000000" w:rsidR="00000000" w:rsidRPr="00000000">
              <w:rPr>
                <w:color w:val="000000"/>
                <w:sz w:val="26"/>
                <w:szCs w:val="26"/>
                <w:rtl w:val="0"/>
              </w:rPr>
              <w:t xml:space="preserve">323</w:t>
            </w:r>
          </w:p>
        </w:tc>
        <w:tc>
          <w:tcPr>
            <w:vAlign w:val="center"/>
          </w:tcPr>
          <w:p w:rsidR="00000000" w:rsidDel="00000000" w:rsidP="00000000" w:rsidRDefault="00000000" w:rsidRPr="00000000" w14:paraId="00000485">
            <w:pPr>
              <w:jc w:val="center"/>
              <w:rPr>
                <w:color w:val="000000"/>
                <w:sz w:val="26"/>
                <w:szCs w:val="26"/>
              </w:rPr>
            </w:pPr>
            <w:r w:rsidDel="00000000" w:rsidR="00000000" w:rsidRPr="00000000">
              <w:rPr>
                <w:color w:val="000000"/>
                <w:sz w:val="26"/>
                <w:szCs w:val="26"/>
                <w:rtl w:val="0"/>
              </w:rPr>
              <w:t xml:space="preserve">105</w:t>
            </w:r>
          </w:p>
        </w:tc>
        <w:tc>
          <w:tcPr>
            <w:vAlign w:val="center"/>
          </w:tcPr>
          <w:p w:rsidR="00000000" w:rsidDel="00000000" w:rsidP="00000000" w:rsidRDefault="00000000" w:rsidRPr="00000000" w14:paraId="00000486">
            <w:pPr>
              <w:jc w:val="center"/>
              <w:rPr>
                <w:color w:val="000000"/>
                <w:sz w:val="26"/>
                <w:szCs w:val="26"/>
              </w:rPr>
            </w:pPr>
            <w:r w:rsidDel="00000000" w:rsidR="00000000" w:rsidRPr="00000000">
              <w:rPr>
                <w:color w:val="000000"/>
                <w:sz w:val="26"/>
                <w:szCs w:val="26"/>
                <w:rtl w:val="0"/>
              </w:rPr>
              <w:t xml:space="preserve">428</w:t>
            </w:r>
          </w:p>
        </w:tc>
      </w:tr>
      <w:tr>
        <w:trPr>
          <w:cantSplit w:val="0"/>
          <w:trHeight w:val="315" w:hRule="atLeast"/>
          <w:tblHeader w:val="0"/>
        </w:trPr>
        <w:tc>
          <w:tcPr>
            <w:vAlign w:val="center"/>
          </w:tcPr>
          <w:p w:rsidR="00000000" w:rsidDel="00000000" w:rsidP="00000000" w:rsidRDefault="00000000" w:rsidRPr="00000000" w14:paraId="00000487">
            <w:pPr>
              <w:jc w:val="center"/>
              <w:rPr>
                <w:color w:val="000000"/>
                <w:sz w:val="26"/>
                <w:szCs w:val="26"/>
              </w:rPr>
            </w:pPr>
            <w:r w:rsidDel="00000000" w:rsidR="00000000" w:rsidRPr="00000000">
              <w:rPr>
                <w:color w:val="000000"/>
                <w:sz w:val="26"/>
                <w:szCs w:val="26"/>
                <w:rtl w:val="0"/>
              </w:rPr>
              <w:t xml:space="preserve">27</w:t>
            </w:r>
          </w:p>
        </w:tc>
        <w:tc>
          <w:tcPr>
            <w:vAlign w:val="bottom"/>
          </w:tcPr>
          <w:p w:rsidR="00000000" w:rsidDel="00000000" w:rsidP="00000000" w:rsidRDefault="00000000" w:rsidRPr="00000000" w14:paraId="00000488">
            <w:pPr>
              <w:rPr>
                <w:color w:val="000000"/>
                <w:sz w:val="26"/>
                <w:szCs w:val="26"/>
              </w:rPr>
            </w:pPr>
            <w:r w:rsidDel="00000000" w:rsidR="00000000" w:rsidRPr="00000000">
              <w:rPr>
                <w:color w:val="000000"/>
                <w:sz w:val="26"/>
                <w:szCs w:val="26"/>
                <w:rtl w:val="0"/>
              </w:rPr>
              <w:t xml:space="preserve">Xã Cửu An</w:t>
            </w:r>
          </w:p>
        </w:tc>
        <w:tc>
          <w:tcPr>
            <w:vAlign w:val="center"/>
          </w:tcPr>
          <w:p w:rsidR="00000000" w:rsidDel="00000000" w:rsidP="00000000" w:rsidRDefault="00000000" w:rsidRPr="00000000" w14:paraId="00000489">
            <w:pPr>
              <w:jc w:val="center"/>
              <w:rPr>
                <w:color w:val="000000"/>
                <w:sz w:val="26"/>
                <w:szCs w:val="26"/>
              </w:rPr>
            </w:pPr>
            <w:r w:rsidDel="00000000" w:rsidR="00000000" w:rsidRPr="00000000">
              <w:rPr>
                <w:color w:val="000000"/>
                <w:sz w:val="26"/>
                <w:szCs w:val="26"/>
                <w:rtl w:val="0"/>
              </w:rPr>
              <w:t xml:space="preserve">114</w:t>
            </w:r>
          </w:p>
        </w:tc>
        <w:tc>
          <w:tcPr>
            <w:vAlign w:val="center"/>
          </w:tcPr>
          <w:p w:rsidR="00000000" w:rsidDel="00000000" w:rsidP="00000000" w:rsidRDefault="00000000" w:rsidRPr="00000000" w14:paraId="0000048A">
            <w:pPr>
              <w:jc w:val="center"/>
              <w:rPr>
                <w:color w:val="000000"/>
                <w:sz w:val="26"/>
                <w:szCs w:val="26"/>
              </w:rPr>
            </w:pPr>
            <w:r w:rsidDel="00000000" w:rsidR="00000000" w:rsidRPr="00000000">
              <w:rPr>
                <w:color w:val="000000"/>
                <w:sz w:val="26"/>
                <w:szCs w:val="26"/>
                <w:rtl w:val="0"/>
              </w:rPr>
              <w:t xml:space="preserve">80</w:t>
            </w:r>
          </w:p>
        </w:tc>
        <w:tc>
          <w:tcPr>
            <w:vAlign w:val="center"/>
          </w:tcPr>
          <w:p w:rsidR="00000000" w:rsidDel="00000000" w:rsidP="00000000" w:rsidRDefault="00000000" w:rsidRPr="00000000" w14:paraId="0000048B">
            <w:pPr>
              <w:jc w:val="center"/>
              <w:rPr>
                <w:color w:val="000000"/>
                <w:sz w:val="26"/>
                <w:szCs w:val="26"/>
              </w:rPr>
            </w:pPr>
            <w:r w:rsidDel="00000000" w:rsidR="00000000" w:rsidRPr="00000000">
              <w:rPr>
                <w:color w:val="000000"/>
                <w:sz w:val="26"/>
                <w:szCs w:val="26"/>
                <w:rtl w:val="0"/>
              </w:rPr>
              <w:t xml:space="preserve">194</w:t>
            </w:r>
          </w:p>
        </w:tc>
      </w:tr>
      <w:tr>
        <w:trPr>
          <w:cantSplit w:val="0"/>
          <w:trHeight w:val="315" w:hRule="atLeast"/>
          <w:tblHeader w:val="0"/>
        </w:trPr>
        <w:tc>
          <w:tcPr>
            <w:vAlign w:val="center"/>
          </w:tcPr>
          <w:p w:rsidR="00000000" w:rsidDel="00000000" w:rsidP="00000000" w:rsidRDefault="00000000" w:rsidRPr="00000000" w14:paraId="0000048C">
            <w:pPr>
              <w:jc w:val="center"/>
              <w:rPr>
                <w:color w:val="000000"/>
                <w:sz w:val="26"/>
                <w:szCs w:val="26"/>
              </w:rPr>
            </w:pPr>
            <w:r w:rsidDel="00000000" w:rsidR="00000000" w:rsidRPr="00000000">
              <w:rPr>
                <w:color w:val="000000"/>
                <w:sz w:val="26"/>
                <w:szCs w:val="26"/>
                <w:rtl w:val="0"/>
              </w:rPr>
              <w:t xml:space="preserve">28</w:t>
            </w:r>
          </w:p>
        </w:tc>
        <w:tc>
          <w:tcPr>
            <w:vAlign w:val="bottom"/>
          </w:tcPr>
          <w:p w:rsidR="00000000" w:rsidDel="00000000" w:rsidP="00000000" w:rsidRDefault="00000000" w:rsidRPr="00000000" w14:paraId="0000048D">
            <w:pPr>
              <w:rPr>
                <w:color w:val="000000"/>
                <w:sz w:val="26"/>
                <w:szCs w:val="26"/>
              </w:rPr>
            </w:pPr>
            <w:r w:rsidDel="00000000" w:rsidR="00000000" w:rsidRPr="00000000">
              <w:rPr>
                <w:color w:val="000000"/>
                <w:sz w:val="26"/>
                <w:szCs w:val="26"/>
                <w:rtl w:val="0"/>
              </w:rPr>
              <w:t xml:space="preserve">Xã Đak Pơ</w:t>
            </w:r>
          </w:p>
        </w:tc>
        <w:tc>
          <w:tcPr>
            <w:vAlign w:val="center"/>
          </w:tcPr>
          <w:p w:rsidR="00000000" w:rsidDel="00000000" w:rsidP="00000000" w:rsidRDefault="00000000" w:rsidRPr="00000000" w14:paraId="0000048E">
            <w:pPr>
              <w:jc w:val="center"/>
              <w:rPr>
                <w:color w:val="000000"/>
                <w:sz w:val="26"/>
                <w:szCs w:val="26"/>
              </w:rPr>
            </w:pPr>
            <w:r w:rsidDel="00000000" w:rsidR="00000000" w:rsidRPr="00000000">
              <w:rPr>
                <w:color w:val="000000"/>
                <w:sz w:val="26"/>
                <w:szCs w:val="26"/>
                <w:rtl w:val="0"/>
              </w:rPr>
              <w:t xml:space="preserve">119</w:t>
            </w:r>
          </w:p>
        </w:tc>
        <w:tc>
          <w:tcPr>
            <w:vAlign w:val="center"/>
          </w:tcPr>
          <w:p w:rsidR="00000000" w:rsidDel="00000000" w:rsidP="00000000" w:rsidRDefault="00000000" w:rsidRPr="00000000" w14:paraId="0000048F">
            <w:pPr>
              <w:jc w:val="center"/>
              <w:rPr>
                <w:color w:val="000000"/>
                <w:sz w:val="26"/>
                <w:szCs w:val="26"/>
              </w:rPr>
            </w:pPr>
            <w:r w:rsidDel="00000000" w:rsidR="00000000" w:rsidRPr="00000000">
              <w:rPr>
                <w:color w:val="000000"/>
                <w:sz w:val="26"/>
                <w:szCs w:val="26"/>
                <w:rtl w:val="0"/>
              </w:rPr>
              <w:t xml:space="preserve">72</w:t>
            </w:r>
          </w:p>
        </w:tc>
        <w:tc>
          <w:tcPr>
            <w:vAlign w:val="center"/>
          </w:tcPr>
          <w:p w:rsidR="00000000" w:rsidDel="00000000" w:rsidP="00000000" w:rsidRDefault="00000000" w:rsidRPr="00000000" w14:paraId="00000490">
            <w:pPr>
              <w:jc w:val="center"/>
              <w:rPr>
                <w:color w:val="000000"/>
                <w:sz w:val="26"/>
                <w:szCs w:val="26"/>
              </w:rPr>
            </w:pPr>
            <w:r w:rsidDel="00000000" w:rsidR="00000000" w:rsidRPr="00000000">
              <w:rPr>
                <w:color w:val="000000"/>
                <w:sz w:val="26"/>
                <w:szCs w:val="26"/>
                <w:rtl w:val="0"/>
              </w:rPr>
              <w:t xml:space="preserve">191</w:t>
            </w:r>
          </w:p>
        </w:tc>
      </w:tr>
      <w:tr>
        <w:trPr>
          <w:cantSplit w:val="0"/>
          <w:trHeight w:val="315" w:hRule="atLeast"/>
          <w:tblHeader w:val="0"/>
        </w:trPr>
        <w:tc>
          <w:tcPr>
            <w:vAlign w:val="center"/>
          </w:tcPr>
          <w:p w:rsidR="00000000" w:rsidDel="00000000" w:rsidP="00000000" w:rsidRDefault="00000000" w:rsidRPr="00000000" w14:paraId="00000491">
            <w:pPr>
              <w:jc w:val="center"/>
              <w:rPr>
                <w:color w:val="000000"/>
                <w:sz w:val="26"/>
                <w:szCs w:val="26"/>
              </w:rPr>
            </w:pPr>
            <w:r w:rsidDel="00000000" w:rsidR="00000000" w:rsidRPr="00000000">
              <w:rPr>
                <w:color w:val="000000"/>
                <w:sz w:val="26"/>
                <w:szCs w:val="26"/>
                <w:rtl w:val="0"/>
              </w:rPr>
              <w:t xml:space="preserve">29</w:t>
            </w:r>
          </w:p>
        </w:tc>
        <w:tc>
          <w:tcPr>
            <w:vAlign w:val="bottom"/>
          </w:tcPr>
          <w:p w:rsidR="00000000" w:rsidDel="00000000" w:rsidP="00000000" w:rsidRDefault="00000000" w:rsidRPr="00000000" w14:paraId="00000492">
            <w:pPr>
              <w:rPr>
                <w:color w:val="000000"/>
                <w:sz w:val="26"/>
                <w:szCs w:val="26"/>
              </w:rPr>
            </w:pPr>
            <w:r w:rsidDel="00000000" w:rsidR="00000000" w:rsidRPr="00000000">
              <w:rPr>
                <w:color w:val="000000"/>
                <w:sz w:val="26"/>
                <w:szCs w:val="26"/>
                <w:rtl w:val="0"/>
              </w:rPr>
              <w:t xml:space="preserve">Xã Ya Hội</w:t>
            </w:r>
          </w:p>
        </w:tc>
        <w:tc>
          <w:tcPr>
            <w:vAlign w:val="center"/>
          </w:tcPr>
          <w:p w:rsidR="00000000" w:rsidDel="00000000" w:rsidP="00000000" w:rsidRDefault="00000000" w:rsidRPr="00000000" w14:paraId="00000493">
            <w:pPr>
              <w:jc w:val="center"/>
              <w:rPr>
                <w:color w:val="000000"/>
                <w:sz w:val="26"/>
                <w:szCs w:val="26"/>
              </w:rPr>
            </w:pPr>
            <w:r w:rsidDel="00000000" w:rsidR="00000000" w:rsidRPr="00000000">
              <w:rPr>
                <w:color w:val="000000"/>
                <w:sz w:val="26"/>
                <w:szCs w:val="26"/>
                <w:rtl w:val="0"/>
              </w:rPr>
              <w:t xml:space="preserve">99</w:t>
            </w:r>
          </w:p>
        </w:tc>
        <w:tc>
          <w:tcPr>
            <w:vAlign w:val="center"/>
          </w:tcPr>
          <w:p w:rsidR="00000000" w:rsidDel="00000000" w:rsidP="00000000" w:rsidRDefault="00000000" w:rsidRPr="00000000" w14:paraId="00000494">
            <w:pPr>
              <w:jc w:val="center"/>
              <w:rPr>
                <w:color w:val="000000"/>
                <w:sz w:val="26"/>
                <w:szCs w:val="26"/>
              </w:rPr>
            </w:pPr>
            <w:r w:rsidDel="00000000" w:rsidR="00000000" w:rsidRPr="00000000">
              <w:rPr>
                <w:color w:val="000000"/>
                <w:sz w:val="26"/>
                <w:szCs w:val="26"/>
                <w:rtl w:val="0"/>
              </w:rPr>
              <w:t xml:space="preserve">196</w:t>
            </w:r>
          </w:p>
        </w:tc>
        <w:tc>
          <w:tcPr>
            <w:vAlign w:val="center"/>
          </w:tcPr>
          <w:p w:rsidR="00000000" w:rsidDel="00000000" w:rsidP="00000000" w:rsidRDefault="00000000" w:rsidRPr="00000000" w14:paraId="00000495">
            <w:pPr>
              <w:jc w:val="center"/>
              <w:rPr>
                <w:color w:val="000000"/>
                <w:sz w:val="26"/>
                <w:szCs w:val="26"/>
              </w:rPr>
            </w:pPr>
            <w:r w:rsidDel="00000000" w:rsidR="00000000" w:rsidRPr="00000000">
              <w:rPr>
                <w:color w:val="000000"/>
                <w:sz w:val="26"/>
                <w:szCs w:val="26"/>
                <w:rtl w:val="0"/>
              </w:rPr>
              <w:t xml:space="preserve">295</w:t>
            </w:r>
          </w:p>
        </w:tc>
      </w:tr>
      <w:tr>
        <w:trPr>
          <w:cantSplit w:val="0"/>
          <w:trHeight w:val="315" w:hRule="atLeast"/>
          <w:tblHeader w:val="0"/>
        </w:trPr>
        <w:tc>
          <w:tcPr>
            <w:vAlign w:val="center"/>
          </w:tcPr>
          <w:p w:rsidR="00000000" w:rsidDel="00000000" w:rsidP="00000000" w:rsidRDefault="00000000" w:rsidRPr="00000000" w14:paraId="00000496">
            <w:pPr>
              <w:jc w:val="center"/>
              <w:rPr>
                <w:color w:val="000000"/>
                <w:sz w:val="26"/>
                <w:szCs w:val="26"/>
              </w:rPr>
            </w:pPr>
            <w:r w:rsidDel="00000000" w:rsidR="00000000" w:rsidRPr="00000000">
              <w:rPr>
                <w:color w:val="000000"/>
                <w:sz w:val="26"/>
                <w:szCs w:val="26"/>
                <w:rtl w:val="0"/>
              </w:rPr>
              <w:t xml:space="preserve">30</w:t>
            </w:r>
          </w:p>
        </w:tc>
        <w:tc>
          <w:tcPr>
            <w:vAlign w:val="bottom"/>
          </w:tcPr>
          <w:p w:rsidR="00000000" w:rsidDel="00000000" w:rsidP="00000000" w:rsidRDefault="00000000" w:rsidRPr="00000000" w14:paraId="00000497">
            <w:pPr>
              <w:rPr>
                <w:color w:val="000000"/>
                <w:sz w:val="26"/>
                <w:szCs w:val="26"/>
              </w:rPr>
            </w:pPr>
            <w:r w:rsidDel="00000000" w:rsidR="00000000" w:rsidRPr="00000000">
              <w:rPr>
                <w:color w:val="000000"/>
                <w:sz w:val="26"/>
                <w:szCs w:val="26"/>
                <w:rtl w:val="0"/>
              </w:rPr>
              <w:t xml:space="preserve">Xã Kbang</w:t>
            </w:r>
          </w:p>
        </w:tc>
        <w:tc>
          <w:tcPr>
            <w:vAlign w:val="center"/>
          </w:tcPr>
          <w:p w:rsidR="00000000" w:rsidDel="00000000" w:rsidP="00000000" w:rsidRDefault="00000000" w:rsidRPr="00000000" w14:paraId="00000498">
            <w:pPr>
              <w:jc w:val="center"/>
              <w:rPr>
                <w:color w:val="000000"/>
                <w:sz w:val="26"/>
                <w:szCs w:val="26"/>
              </w:rPr>
            </w:pPr>
            <w:r w:rsidDel="00000000" w:rsidR="00000000" w:rsidRPr="00000000">
              <w:rPr>
                <w:color w:val="000000"/>
                <w:sz w:val="26"/>
                <w:szCs w:val="26"/>
                <w:rtl w:val="0"/>
              </w:rPr>
              <w:t xml:space="preserve">201</w:t>
            </w:r>
          </w:p>
        </w:tc>
        <w:tc>
          <w:tcPr>
            <w:vAlign w:val="center"/>
          </w:tcPr>
          <w:p w:rsidR="00000000" w:rsidDel="00000000" w:rsidP="00000000" w:rsidRDefault="00000000" w:rsidRPr="00000000" w14:paraId="00000499">
            <w:pPr>
              <w:jc w:val="center"/>
              <w:rPr>
                <w:color w:val="000000"/>
                <w:sz w:val="26"/>
                <w:szCs w:val="26"/>
              </w:rPr>
            </w:pPr>
            <w:r w:rsidDel="00000000" w:rsidR="00000000" w:rsidRPr="00000000">
              <w:rPr>
                <w:color w:val="000000"/>
                <w:sz w:val="26"/>
                <w:szCs w:val="26"/>
                <w:rtl w:val="0"/>
              </w:rPr>
              <w:t xml:space="preserve">69</w:t>
            </w:r>
          </w:p>
        </w:tc>
        <w:tc>
          <w:tcPr>
            <w:vAlign w:val="center"/>
          </w:tcPr>
          <w:p w:rsidR="00000000" w:rsidDel="00000000" w:rsidP="00000000" w:rsidRDefault="00000000" w:rsidRPr="00000000" w14:paraId="0000049A">
            <w:pPr>
              <w:jc w:val="center"/>
              <w:rPr>
                <w:color w:val="000000"/>
                <w:sz w:val="26"/>
                <w:szCs w:val="26"/>
              </w:rPr>
            </w:pPr>
            <w:r w:rsidDel="00000000" w:rsidR="00000000" w:rsidRPr="00000000">
              <w:rPr>
                <w:color w:val="000000"/>
                <w:sz w:val="26"/>
                <w:szCs w:val="26"/>
                <w:rtl w:val="0"/>
              </w:rPr>
              <w:t xml:space="preserve">270</w:t>
            </w:r>
          </w:p>
        </w:tc>
      </w:tr>
      <w:tr>
        <w:trPr>
          <w:cantSplit w:val="0"/>
          <w:trHeight w:val="315" w:hRule="atLeast"/>
          <w:tblHeader w:val="0"/>
        </w:trPr>
        <w:tc>
          <w:tcPr>
            <w:vAlign w:val="center"/>
          </w:tcPr>
          <w:p w:rsidR="00000000" w:rsidDel="00000000" w:rsidP="00000000" w:rsidRDefault="00000000" w:rsidRPr="00000000" w14:paraId="0000049B">
            <w:pPr>
              <w:jc w:val="center"/>
              <w:rPr>
                <w:color w:val="000000"/>
                <w:sz w:val="26"/>
                <w:szCs w:val="26"/>
              </w:rPr>
            </w:pPr>
            <w:r w:rsidDel="00000000" w:rsidR="00000000" w:rsidRPr="00000000">
              <w:rPr>
                <w:color w:val="000000"/>
                <w:sz w:val="26"/>
                <w:szCs w:val="26"/>
                <w:rtl w:val="0"/>
              </w:rPr>
              <w:t xml:space="preserve">31</w:t>
            </w:r>
          </w:p>
        </w:tc>
        <w:tc>
          <w:tcPr>
            <w:vAlign w:val="bottom"/>
          </w:tcPr>
          <w:p w:rsidR="00000000" w:rsidDel="00000000" w:rsidP="00000000" w:rsidRDefault="00000000" w:rsidRPr="00000000" w14:paraId="0000049C">
            <w:pPr>
              <w:rPr>
                <w:color w:val="000000"/>
                <w:sz w:val="26"/>
                <w:szCs w:val="26"/>
              </w:rPr>
            </w:pPr>
            <w:r w:rsidDel="00000000" w:rsidR="00000000" w:rsidRPr="00000000">
              <w:rPr>
                <w:color w:val="000000"/>
                <w:sz w:val="26"/>
                <w:szCs w:val="26"/>
                <w:rtl w:val="0"/>
              </w:rPr>
              <w:t xml:space="preserve">Xã Kông Pla</w:t>
            </w:r>
          </w:p>
        </w:tc>
        <w:tc>
          <w:tcPr>
            <w:vAlign w:val="center"/>
          </w:tcPr>
          <w:p w:rsidR="00000000" w:rsidDel="00000000" w:rsidP="00000000" w:rsidRDefault="00000000" w:rsidRPr="00000000" w14:paraId="0000049D">
            <w:pPr>
              <w:jc w:val="center"/>
              <w:rPr>
                <w:color w:val="000000"/>
                <w:sz w:val="26"/>
                <w:szCs w:val="26"/>
              </w:rPr>
            </w:pPr>
            <w:r w:rsidDel="00000000" w:rsidR="00000000" w:rsidRPr="00000000">
              <w:rPr>
                <w:color w:val="000000"/>
                <w:sz w:val="26"/>
                <w:szCs w:val="26"/>
                <w:rtl w:val="0"/>
              </w:rPr>
              <w:t xml:space="preserve">241</w:t>
            </w:r>
          </w:p>
        </w:tc>
        <w:tc>
          <w:tcPr>
            <w:vAlign w:val="center"/>
          </w:tcPr>
          <w:p w:rsidR="00000000" w:rsidDel="00000000" w:rsidP="00000000" w:rsidRDefault="00000000" w:rsidRPr="00000000" w14:paraId="0000049E">
            <w:pPr>
              <w:jc w:val="center"/>
              <w:rPr>
                <w:color w:val="000000"/>
                <w:sz w:val="26"/>
                <w:szCs w:val="26"/>
              </w:rPr>
            </w:pPr>
            <w:r w:rsidDel="00000000" w:rsidR="00000000" w:rsidRPr="00000000">
              <w:rPr>
                <w:color w:val="000000"/>
                <w:sz w:val="26"/>
                <w:szCs w:val="26"/>
                <w:rtl w:val="0"/>
              </w:rPr>
              <w:t xml:space="preserve">53</w:t>
            </w:r>
          </w:p>
        </w:tc>
        <w:tc>
          <w:tcPr>
            <w:vAlign w:val="center"/>
          </w:tcPr>
          <w:p w:rsidR="00000000" w:rsidDel="00000000" w:rsidP="00000000" w:rsidRDefault="00000000" w:rsidRPr="00000000" w14:paraId="0000049F">
            <w:pPr>
              <w:jc w:val="center"/>
              <w:rPr>
                <w:color w:val="000000"/>
                <w:sz w:val="26"/>
                <w:szCs w:val="26"/>
              </w:rPr>
            </w:pPr>
            <w:r w:rsidDel="00000000" w:rsidR="00000000" w:rsidRPr="00000000">
              <w:rPr>
                <w:color w:val="000000"/>
                <w:sz w:val="26"/>
                <w:szCs w:val="26"/>
                <w:rtl w:val="0"/>
              </w:rPr>
              <w:t xml:space="preserve">294</w:t>
            </w:r>
          </w:p>
        </w:tc>
      </w:tr>
      <w:tr>
        <w:trPr>
          <w:cantSplit w:val="0"/>
          <w:trHeight w:val="315" w:hRule="atLeast"/>
          <w:tblHeader w:val="0"/>
        </w:trPr>
        <w:tc>
          <w:tcPr>
            <w:vAlign w:val="center"/>
          </w:tcPr>
          <w:p w:rsidR="00000000" w:rsidDel="00000000" w:rsidP="00000000" w:rsidRDefault="00000000" w:rsidRPr="00000000" w14:paraId="000004A0">
            <w:pPr>
              <w:jc w:val="center"/>
              <w:rPr>
                <w:color w:val="000000"/>
                <w:sz w:val="26"/>
                <w:szCs w:val="26"/>
              </w:rPr>
            </w:pPr>
            <w:r w:rsidDel="00000000" w:rsidR="00000000" w:rsidRPr="00000000">
              <w:rPr>
                <w:color w:val="000000"/>
                <w:sz w:val="26"/>
                <w:szCs w:val="26"/>
                <w:rtl w:val="0"/>
              </w:rPr>
              <w:t xml:space="preserve">32</w:t>
            </w:r>
          </w:p>
        </w:tc>
        <w:tc>
          <w:tcPr>
            <w:vAlign w:val="bottom"/>
          </w:tcPr>
          <w:p w:rsidR="00000000" w:rsidDel="00000000" w:rsidP="00000000" w:rsidRDefault="00000000" w:rsidRPr="00000000" w14:paraId="000004A1">
            <w:pPr>
              <w:rPr>
                <w:color w:val="000000"/>
                <w:sz w:val="26"/>
                <w:szCs w:val="26"/>
              </w:rPr>
            </w:pPr>
            <w:r w:rsidDel="00000000" w:rsidR="00000000" w:rsidRPr="00000000">
              <w:rPr>
                <w:color w:val="000000"/>
                <w:sz w:val="26"/>
                <w:szCs w:val="26"/>
                <w:rtl w:val="0"/>
              </w:rPr>
              <w:t xml:space="preserve">Xã Tơ Tung</w:t>
            </w:r>
          </w:p>
        </w:tc>
        <w:tc>
          <w:tcPr>
            <w:vAlign w:val="center"/>
          </w:tcPr>
          <w:p w:rsidR="00000000" w:rsidDel="00000000" w:rsidP="00000000" w:rsidRDefault="00000000" w:rsidRPr="00000000" w14:paraId="000004A2">
            <w:pPr>
              <w:jc w:val="center"/>
              <w:rPr>
                <w:color w:val="000000"/>
                <w:sz w:val="26"/>
                <w:szCs w:val="26"/>
              </w:rPr>
            </w:pPr>
            <w:r w:rsidDel="00000000" w:rsidR="00000000" w:rsidRPr="00000000">
              <w:rPr>
                <w:color w:val="000000"/>
                <w:sz w:val="26"/>
                <w:szCs w:val="26"/>
                <w:rtl w:val="0"/>
              </w:rPr>
              <w:t xml:space="preserve">77</w:t>
            </w:r>
          </w:p>
        </w:tc>
        <w:tc>
          <w:tcPr>
            <w:vAlign w:val="center"/>
          </w:tcPr>
          <w:p w:rsidR="00000000" w:rsidDel="00000000" w:rsidP="00000000" w:rsidRDefault="00000000" w:rsidRPr="00000000" w14:paraId="000004A3">
            <w:pPr>
              <w:jc w:val="center"/>
              <w:rPr>
                <w:color w:val="000000"/>
                <w:sz w:val="26"/>
                <w:szCs w:val="26"/>
              </w:rPr>
            </w:pPr>
            <w:r w:rsidDel="00000000" w:rsidR="00000000" w:rsidRPr="00000000">
              <w:rPr>
                <w:color w:val="000000"/>
                <w:sz w:val="26"/>
                <w:szCs w:val="26"/>
                <w:rtl w:val="0"/>
              </w:rPr>
              <w:t xml:space="preserve">48</w:t>
            </w:r>
          </w:p>
        </w:tc>
        <w:tc>
          <w:tcPr>
            <w:vAlign w:val="center"/>
          </w:tcPr>
          <w:p w:rsidR="00000000" w:rsidDel="00000000" w:rsidP="00000000" w:rsidRDefault="00000000" w:rsidRPr="00000000" w14:paraId="000004A4">
            <w:pPr>
              <w:jc w:val="center"/>
              <w:rPr>
                <w:color w:val="000000"/>
                <w:sz w:val="26"/>
                <w:szCs w:val="26"/>
              </w:rPr>
            </w:pPr>
            <w:r w:rsidDel="00000000" w:rsidR="00000000" w:rsidRPr="00000000">
              <w:rPr>
                <w:color w:val="000000"/>
                <w:sz w:val="26"/>
                <w:szCs w:val="26"/>
                <w:rtl w:val="0"/>
              </w:rPr>
              <w:t xml:space="preserve">125</w:t>
            </w:r>
          </w:p>
        </w:tc>
      </w:tr>
      <w:tr>
        <w:trPr>
          <w:cantSplit w:val="0"/>
          <w:trHeight w:val="315" w:hRule="atLeast"/>
          <w:tblHeader w:val="0"/>
        </w:trPr>
        <w:tc>
          <w:tcPr>
            <w:vAlign w:val="center"/>
          </w:tcPr>
          <w:p w:rsidR="00000000" w:rsidDel="00000000" w:rsidP="00000000" w:rsidRDefault="00000000" w:rsidRPr="00000000" w14:paraId="000004A5">
            <w:pPr>
              <w:jc w:val="center"/>
              <w:rPr>
                <w:color w:val="000000"/>
                <w:sz w:val="26"/>
                <w:szCs w:val="26"/>
              </w:rPr>
            </w:pPr>
            <w:r w:rsidDel="00000000" w:rsidR="00000000" w:rsidRPr="00000000">
              <w:rPr>
                <w:color w:val="000000"/>
                <w:sz w:val="26"/>
                <w:szCs w:val="26"/>
                <w:rtl w:val="0"/>
              </w:rPr>
              <w:t xml:space="preserve">33</w:t>
            </w:r>
          </w:p>
        </w:tc>
        <w:tc>
          <w:tcPr>
            <w:vAlign w:val="bottom"/>
          </w:tcPr>
          <w:p w:rsidR="00000000" w:rsidDel="00000000" w:rsidP="00000000" w:rsidRDefault="00000000" w:rsidRPr="00000000" w14:paraId="000004A6">
            <w:pPr>
              <w:rPr>
                <w:color w:val="000000"/>
                <w:sz w:val="26"/>
                <w:szCs w:val="26"/>
              </w:rPr>
            </w:pPr>
            <w:r w:rsidDel="00000000" w:rsidR="00000000" w:rsidRPr="00000000">
              <w:rPr>
                <w:color w:val="000000"/>
                <w:sz w:val="26"/>
                <w:szCs w:val="26"/>
                <w:rtl w:val="0"/>
              </w:rPr>
              <w:t xml:space="preserve">Xã Sơn Lang</w:t>
            </w:r>
          </w:p>
        </w:tc>
        <w:tc>
          <w:tcPr>
            <w:vAlign w:val="center"/>
          </w:tcPr>
          <w:p w:rsidR="00000000" w:rsidDel="00000000" w:rsidP="00000000" w:rsidRDefault="00000000" w:rsidRPr="00000000" w14:paraId="000004A7">
            <w:pPr>
              <w:jc w:val="center"/>
              <w:rPr>
                <w:color w:val="000000"/>
                <w:sz w:val="26"/>
                <w:szCs w:val="26"/>
              </w:rPr>
            </w:pPr>
            <w:r w:rsidDel="00000000" w:rsidR="00000000" w:rsidRPr="00000000">
              <w:rPr>
                <w:color w:val="000000"/>
                <w:sz w:val="26"/>
                <w:szCs w:val="26"/>
                <w:rtl w:val="0"/>
              </w:rPr>
              <w:t xml:space="preserve">155</w:t>
            </w:r>
          </w:p>
        </w:tc>
        <w:tc>
          <w:tcPr>
            <w:vAlign w:val="center"/>
          </w:tcPr>
          <w:p w:rsidR="00000000" w:rsidDel="00000000" w:rsidP="00000000" w:rsidRDefault="00000000" w:rsidRPr="00000000" w14:paraId="000004A8">
            <w:pPr>
              <w:jc w:val="center"/>
              <w:rPr>
                <w:color w:val="000000"/>
                <w:sz w:val="26"/>
                <w:szCs w:val="26"/>
              </w:rPr>
            </w:pPr>
            <w:r w:rsidDel="00000000" w:rsidR="00000000" w:rsidRPr="00000000">
              <w:rPr>
                <w:color w:val="000000"/>
                <w:sz w:val="26"/>
                <w:szCs w:val="26"/>
                <w:rtl w:val="0"/>
              </w:rPr>
              <w:t xml:space="preserve">4</w:t>
            </w:r>
          </w:p>
        </w:tc>
        <w:tc>
          <w:tcPr>
            <w:vAlign w:val="center"/>
          </w:tcPr>
          <w:p w:rsidR="00000000" w:rsidDel="00000000" w:rsidP="00000000" w:rsidRDefault="00000000" w:rsidRPr="00000000" w14:paraId="000004A9">
            <w:pPr>
              <w:jc w:val="center"/>
              <w:rPr>
                <w:color w:val="000000"/>
                <w:sz w:val="26"/>
                <w:szCs w:val="26"/>
              </w:rPr>
            </w:pPr>
            <w:r w:rsidDel="00000000" w:rsidR="00000000" w:rsidRPr="00000000">
              <w:rPr>
                <w:color w:val="000000"/>
                <w:sz w:val="26"/>
                <w:szCs w:val="26"/>
                <w:rtl w:val="0"/>
              </w:rPr>
              <w:t xml:space="preserve">159</w:t>
            </w:r>
          </w:p>
        </w:tc>
      </w:tr>
      <w:tr>
        <w:trPr>
          <w:cantSplit w:val="0"/>
          <w:trHeight w:val="315" w:hRule="atLeast"/>
          <w:tblHeader w:val="0"/>
        </w:trPr>
        <w:tc>
          <w:tcPr>
            <w:vAlign w:val="center"/>
          </w:tcPr>
          <w:p w:rsidR="00000000" w:rsidDel="00000000" w:rsidP="00000000" w:rsidRDefault="00000000" w:rsidRPr="00000000" w14:paraId="000004AA">
            <w:pPr>
              <w:jc w:val="center"/>
              <w:rPr>
                <w:color w:val="000000"/>
                <w:sz w:val="26"/>
                <w:szCs w:val="26"/>
              </w:rPr>
            </w:pPr>
            <w:r w:rsidDel="00000000" w:rsidR="00000000" w:rsidRPr="00000000">
              <w:rPr>
                <w:color w:val="000000"/>
                <w:sz w:val="26"/>
                <w:szCs w:val="26"/>
                <w:rtl w:val="0"/>
              </w:rPr>
              <w:t xml:space="preserve">34</w:t>
            </w:r>
          </w:p>
        </w:tc>
        <w:tc>
          <w:tcPr>
            <w:vAlign w:val="bottom"/>
          </w:tcPr>
          <w:p w:rsidR="00000000" w:rsidDel="00000000" w:rsidP="00000000" w:rsidRDefault="00000000" w:rsidRPr="00000000" w14:paraId="000004AB">
            <w:pPr>
              <w:rPr>
                <w:color w:val="000000"/>
                <w:sz w:val="26"/>
                <w:szCs w:val="26"/>
              </w:rPr>
            </w:pPr>
            <w:r w:rsidDel="00000000" w:rsidR="00000000" w:rsidRPr="00000000">
              <w:rPr>
                <w:color w:val="000000"/>
                <w:sz w:val="26"/>
                <w:szCs w:val="26"/>
                <w:rtl w:val="0"/>
              </w:rPr>
              <w:t xml:space="preserve">Xã Đăk Roong</w:t>
            </w:r>
          </w:p>
        </w:tc>
        <w:tc>
          <w:tcPr>
            <w:vAlign w:val="center"/>
          </w:tcPr>
          <w:p w:rsidR="00000000" w:rsidDel="00000000" w:rsidP="00000000" w:rsidRDefault="00000000" w:rsidRPr="00000000" w14:paraId="000004AC">
            <w:pPr>
              <w:jc w:val="center"/>
              <w:rPr>
                <w:color w:val="000000"/>
                <w:sz w:val="26"/>
                <w:szCs w:val="26"/>
              </w:rPr>
            </w:pPr>
            <w:r w:rsidDel="00000000" w:rsidR="00000000" w:rsidRPr="00000000">
              <w:rPr>
                <w:color w:val="000000"/>
                <w:sz w:val="26"/>
                <w:szCs w:val="26"/>
                <w:rtl w:val="0"/>
              </w:rPr>
              <w:t xml:space="preserve">47</w:t>
            </w:r>
          </w:p>
        </w:tc>
        <w:tc>
          <w:tcPr>
            <w:vAlign w:val="center"/>
          </w:tcPr>
          <w:p w:rsidR="00000000" w:rsidDel="00000000" w:rsidP="00000000" w:rsidRDefault="00000000" w:rsidRPr="00000000" w14:paraId="000004AD">
            <w:pPr>
              <w:jc w:val="center"/>
              <w:rPr>
                <w:color w:val="000000"/>
                <w:sz w:val="26"/>
                <w:szCs w:val="26"/>
              </w:rPr>
            </w:pPr>
            <w:r w:rsidDel="00000000" w:rsidR="00000000" w:rsidRPr="00000000">
              <w:rPr>
                <w:color w:val="000000"/>
                <w:sz w:val="26"/>
                <w:szCs w:val="26"/>
                <w:rtl w:val="0"/>
              </w:rPr>
              <w:t xml:space="preserve">107</w:t>
            </w:r>
          </w:p>
        </w:tc>
        <w:tc>
          <w:tcPr>
            <w:vAlign w:val="center"/>
          </w:tcPr>
          <w:p w:rsidR="00000000" w:rsidDel="00000000" w:rsidP="00000000" w:rsidRDefault="00000000" w:rsidRPr="00000000" w14:paraId="000004AE">
            <w:pPr>
              <w:jc w:val="center"/>
              <w:rPr>
                <w:color w:val="000000"/>
                <w:sz w:val="26"/>
                <w:szCs w:val="26"/>
              </w:rPr>
            </w:pPr>
            <w:r w:rsidDel="00000000" w:rsidR="00000000" w:rsidRPr="00000000">
              <w:rPr>
                <w:color w:val="000000"/>
                <w:sz w:val="26"/>
                <w:szCs w:val="26"/>
                <w:rtl w:val="0"/>
              </w:rPr>
              <w:t xml:space="preserve">154</w:t>
            </w:r>
          </w:p>
        </w:tc>
      </w:tr>
      <w:tr>
        <w:trPr>
          <w:cantSplit w:val="0"/>
          <w:trHeight w:val="315" w:hRule="atLeast"/>
          <w:tblHeader w:val="0"/>
        </w:trPr>
        <w:tc>
          <w:tcPr>
            <w:vAlign w:val="center"/>
          </w:tcPr>
          <w:p w:rsidR="00000000" w:rsidDel="00000000" w:rsidP="00000000" w:rsidRDefault="00000000" w:rsidRPr="00000000" w14:paraId="000004AF">
            <w:pPr>
              <w:jc w:val="center"/>
              <w:rPr>
                <w:color w:val="000000"/>
                <w:sz w:val="26"/>
                <w:szCs w:val="26"/>
              </w:rPr>
            </w:pPr>
            <w:r w:rsidDel="00000000" w:rsidR="00000000" w:rsidRPr="00000000">
              <w:rPr>
                <w:color w:val="000000"/>
                <w:sz w:val="26"/>
                <w:szCs w:val="26"/>
                <w:rtl w:val="0"/>
              </w:rPr>
              <w:t xml:space="preserve">35</w:t>
            </w:r>
          </w:p>
        </w:tc>
        <w:tc>
          <w:tcPr>
            <w:vAlign w:val="bottom"/>
          </w:tcPr>
          <w:p w:rsidR="00000000" w:rsidDel="00000000" w:rsidP="00000000" w:rsidRDefault="00000000" w:rsidRPr="00000000" w14:paraId="000004B0">
            <w:pPr>
              <w:rPr>
                <w:color w:val="000000"/>
                <w:sz w:val="26"/>
                <w:szCs w:val="26"/>
              </w:rPr>
            </w:pPr>
            <w:r w:rsidDel="00000000" w:rsidR="00000000" w:rsidRPr="00000000">
              <w:rPr>
                <w:color w:val="000000"/>
                <w:sz w:val="26"/>
                <w:szCs w:val="26"/>
                <w:rtl w:val="0"/>
              </w:rPr>
              <w:t xml:space="preserve">Xã Kông Chro</w:t>
            </w:r>
          </w:p>
        </w:tc>
        <w:tc>
          <w:tcPr>
            <w:vAlign w:val="center"/>
          </w:tcPr>
          <w:p w:rsidR="00000000" w:rsidDel="00000000" w:rsidP="00000000" w:rsidRDefault="00000000" w:rsidRPr="00000000" w14:paraId="000004B1">
            <w:pPr>
              <w:jc w:val="center"/>
              <w:rPr>
                <w:color w:val="000000"/>
                <w:sz w:val="26"/>
                <w:szCs w:val="26"/>
              </w:rPr>
            </w:pPr>
            <w:r w:rsidDel="00000000" w:rsidR="00000000" w:rsidRPr="00000000">
              <w:rPr>
                <w:color w:val="000000"/>
                <w:sz w:val="26"/>
                <w:szCs w:val="26"/>
                <w:rtl w:val="0"/>
              </w:rPr>
              <w:t xml:space="preserve">145</w:t>
            </w:r>
          </w:p>
        </w:tc>
        <w:tc>
          <w:tcPr>
            <w:vAlign w:val="center"/>
          </w:tcPr>
          <w:p w:rsidR="00000000" w:rsidDel="00000000" w:rsidP="00000000" w:rsidRDefault="00000000" w:rsidRPr="00000000" w14:paraId="000004B2">
            <w:pPr>
              <w:jc w:val="center"/>
              <w:rPr>
                <w:color w:val="000000"/>
                <w:sz w:val="26"/>
                <w:szCs w:val="26"/>
              </w:rPr>
            </w:pPr>
            <w:r w:rsidDel="00000000" w:rsidR="00000000" w:rsidRPr="00000000">
              <w:rPr>
                <w:color w:val="000000"/>
                <w:sz w:val="26"/>
                <w:szCs w:val="26"/>
                <w:rtl w:val="0"/>
              </w:rPr>
              <w:t xml:space="preserve">11</w:t>
            </w:r>
          </w:p>
        </w:tc>
        <w:tc>
          <w:tcPr>
            <w:vAlign w:val="center"/>
          </w:tcPr>
          <w:p w:rsidR="00000000" w:rsidDel="00000000" w:rsidP="00000000" w:rsidRDefault="00000000" w:rsidRPr="00000000" w14:paraId="000004B3">
            <w:pPr>
              <w:jc w:val="center"/>
              <w:rPr>
                <w:color w:val="000000"/>
                <w:sz w:val="26"/>
                <w:szCs w:val="26"/>
              </w:rPr>
            </w:pPr>
            <w:r w:rsidDel="00000000" w:rsidR="00000000" w:rsidRPr="00000000">
              <w:rPr>
                <w:color w:val="000000"/>
                <w:sz w:val="26"/>
                <w:szCs w:val="26"/>
                <w:rtl w:val="0"/>
              </w:rPr>
              <w:t xml:space="preserve">156</w:t>
            </w:r>
          </w:p>
        </w:tc>
      </w:tr>
      <w:tr>
        <w:trPr>
          <w:cantSplit w:val="0"/>
          <w:trHeight w:val="315" w:hRule="atLeast"/>
          <w:tblHeader w:val="0"/>
        </w:trPr>
        <w:tc>
          <w:tcPr>
            <w:vAlign w:val="center"/>
          </w:tcPr>
          <w:p w:rsidR="00000000" w:rsidDel="00000000" w:rsidP="00000000" w:rsidRDefault="00000000" w:rsidRPr="00000000" w14:paraId="000004B4">
            <w:pPr>
              <w:jc w:val="center"/>
              <w:rPr>
                <w:color w:val="000000"/>
                <w:sz w:val="26"/>
                <w:szCs w:val="26"/>
              </w:rPr>
            </w:pPr>
            <w:r w:rsidDel="00000000" w:rsidR="00000000" w:rsidRPr="00000000">
              <w:rPr>
                <w:color w:val="000000"/>
                <w:sz w:val="26"/>
                <w:szCs w:val="26"/>
                <w:rtl w:val="0"/>
              </w:rPr>
              <w:t xml:space="preserve">36</w:t>
            </w:r>
          </w:p>
        </w:tc>
        <w:tc>
          <w:tcPr>
            <w:vAlign w:val="bottom"/>
          </w:tcPr>
          <w:p w:rsidR="00000000" w:rsidDel="00000000" w:rsidP="00000000" w:rsidRDefault="00000000" w:rsidRPr="00000000" w14:paraId="000004B5">
            <w:pPr>
              <w:rPr>
                <w:color w:val="000000"/>
                <w:sz w:val="26"/>
                <w:szCs w:val="26"/>
              </w:rPr>
            </w:pPr>
            <w:r w:rsidDel="00000000" w:rsidR="00000000" w:rsidRPr="00000000">
              <w:rPr>
                <w:color w:val="000000"/>
                <w:sz w:val="26"/>
                <w:szCs w:val="26"/>
                <w:rtl w:val="0"/>
              </w:rPr>
              <w:t xml:space="preserve">Xã Ya Ma</w:t>
            </w:r>
          </w:p>
        </w:tc>
        <w:tc>
          <w:tcPr>
            <w:vAlign w:val="center"/>
          </w:tcPr>
          <w:p w:rsidR="00000000" w:rsidDel="00000000" w:rsidP="00000000" w:rsidRDefault="00000000" w:rsidRPr="00000000" w14:paraId="000004B6">
            <w:pPr>
              <w:jc w:val="center"/>
              <w:rPr>
                <w:color w:val="000000"/>
                <w:sz w:val="26"/>
                <w:szCs w:val="26"/>
              </w:rPr>
            </w:pPr>
            <w:r w:rsidDel="00000000" w:rsidR="00000000" w:rsidRPr="00000000">
              <w:rPr>
                <w:color w:val="000000"/>
                <w:sz w:val="26"/>
                <w:szCs w:val="26"/>
                <w:rtl w:val="0"/>
              </w:rPr>
              <w:t xml:space="preserve">83</w:t>
            </w:r>
          </w:p>
        </w:tc>
        <w:tc>
          <w:tcPr>
            <w:vAlign w:val="center"/>
          </w:tcPr>
          <w:p w:rsidR="00000000" w:rsidDel="00000000" w:rsidP="00000000" w:rsidRDefault="00000000" w:rsidRPr="00000000" w14:paraId="000004B7">
            <w:pPr>
              <w:jc w:val="center"/>
              <w:rPr>
                <w:color w:val="000000"/>
                <w:sz w:val="26"/>
                <w:szCs w:val="26"/>
              </w:rPr>
            </w:pPr>
            <w:r w:rsidDel="00000000" w:rsidR="00000000" w:rsidRPr="00000000">
              <w:rPr>
                <w:color w:val="000000"/>
                <w:sz w:val="26"/>
                <w:szCs w:val="26"/>
                <w:rtl w:val="0"/>
              </w:rPr>
              <w:t xml:space="preserve">12</w:t>
            </w:r>
          </w:p>
        </w:tc>
        <w:tc>
          <w:tcPr>
            <w:vAlign w:val="center"/>
          </w:tcPr>
          <w:p w:rsidR="00000000" w:rsidDel="00000000" w:rsidP="00000000" w:rsidRDefault="00000000" w:rsidRPr="00000000" w14:paraId="000004B8">
            <w:pPr>
              <w:jc w:val="center"/>
              <w:rPr>
                <w:color w:val="000000"/>
                <w:sz w:val="26"/>
                <w:szCs w:val="26"/>
              </w:rPr>
            </w:pPr>
            <w:r w:rsidDel="00000000" w:rsidR="00000000" w:rsidRPr="00000000">
              <w:rPr>
                <w:color w:val="000000"/>
                <w:sz w:val="26"/>
                <w:szCs w:val="26"/>
                <w:rtl w:val="0"/>
              </w:rPr>
              <w:t xml:space="preserve">95</w:t>
            </w:r>
          </w:p>
        </w:tc>
      </w:tr>
      <w:tr>
        <w:trPr>
          <w:cantSplit w:val="0"/>
          <w:trHeight w:val="315" w:hRule="atLeast"/>
          <w:tblHeader w:val="0"/>
        </w:trPr>
        <w:tc>
          <w:tcPr>
            <w:vAlign w:val="center"/>
          </w:tcPr>
          <w:p w:rsidR="00000000" w:rsidDel="00000000" w:rsidP="00000000" w:rsidRDefault="00000000" w:rsidRPr="00000000" w14:paraId="000004B9">
            <w:pPr>
              <w:jc w:val="center"/>
              <w:rPr>
                <w:color w:val="000000"/>
                <w:sz w:val="26"/>
                <w:szCs w:val="26"/>
              </w:rPr>
            </w:pPr>
            <w:r w:rsidDel="00000000" w:rsidR="00000000" w:rsidRPr="00000000">
              <w:rPr>
                <w:color w:val="000000"/>
                <w:sz w:val="26"/>
                <w:szCs w:val="26"/>
                <w:rtl w:val="0"/>
              </w:rPr>
              <w:t xml:space="preserve">37</w:t>
            </w:r>
          </w:p>
        </w:tc>
        <w:tc>
          <w:tcPr>
            <w:vAlign w:val="bottom"/>
          </w:tcPr>
          <w:p w:rsidR="00000000" w:rsidDel="00000000" w:rsidP="00000000" w:rsidRDefault="00000000" w:rsidRPr="00000000" w14:paraId="000004BA">
            <w:pPr>
              <w:rPr>
                <w:color w:val="000000"/>
                <w:sz w:val="26"/>
                <w:szCs w:val="26"/>
              </w:rPr>
            </w:pPr>
            <w:r w:rsidDel="00000000" w:rsidR="00000000" w:rsidRPr="00000000">
              <w:rPr>
                <w:color w:val="000000"/>
                <w:sz w:val="26"/>
                <w:szCs w:val="26"/>
                <w:rtl w:val="0"/>
              </w:rPr>
              <w:t xml:space="preserve">Xã Chư Krêy</w:t>
            </w:r>
          </w:p>
        </w:tc>
        <w:tc>
          <w:tcPr>
            <w:vAlign w:val="center"/>
          </w:tcPr>
          <w:p w:rsidR="00000000" w:rsidDel="00000000" w:rsidP="00000000" w:rsidRDefault="00000000" w:rsidRPr="00000000" w14:paraId="000004BB">
            <w:pPr>
              <w:jc w:val="center"/>
              <w:rPr>
                <w:color w:val="000000"/>
                <w:sz w:val="26"/>
                <w:szCs w:val="26"/>
              </w:rPr>
            </w:pPr>
            <w:r w:rsidDel="00000000" w:rsidR="00000000" w:rsidRPr="00000000">
              <w:rPr>
                <w:color w:val="000000"/>
                <w:sz w:val="26"/>
                <w:szCs w:val="26"/>
                <w:rtl w:val="0"/>
              </w:rPr>
              <w:t xml:space="preserve">59</w:t>
            </w:r>
          </w:p>
        </w:tc>
        <w:tc>
          <w:tcPr>
            <w:vAlign w:val="center"/>
          </w:tcPr>
          <w:p w:rsidR="00000000" w:rsidDel="00000000" w:rsidP="00000000" w:rsidRDefault="00000000" w:rsidRPr="00000000" w14:paraId="000004BC">
            <w:pPr>
              <w:jc w:val="center"/>
              <w:rPr>
                <w:color w:val="000000"/>
                <w:sz w:val="26"/>
                <w:szCs w:val="26"/>
              </w:rPr>
            </w:pPr>
            <w:r w:rsidDel="00000000" w:rsidR="00000000" w:rsidRPr="00000000">
              <w:rPr>
                <w:color w:val="000000"/>
                <w:sz w:val="26"/>
                <w:szCs w:val="26"/>
                <w:rtl w:val="0"/>
              </w:rPr>
              <w:t xml:space="preserve">3</w:t>
            </w:r>
          </w:p>
        </w:tc>
        <w:tc>
          <w:tcPr>
            <w:vAlign w:val="center"/>
          </w:tcPr>
          <w:p w:rsidR="00000000" w:rsidDel="00000000" w:rsidP="00000000" w:rsidRDefault="00000000" w:rsidRPr="00000000" w14:paraId="000004BD">
            <w:pPr>
              <w:jc w:val="center"/>
              <w:rPr>
                <w:color w:val="000000"/>
                <w:sz w:val="26"/>
                <w:szCs w:val="26"/>
              </w:rPr>
            </w:pPr>
            <w:r w:rsidDel="00000000" w:rsidR="00000000" w:rsidRPr="00000000">
              <w:rPr>
                <w:color w:val="000000"/>
                <w:sz w:val="26"/>
                <w:szCs w:val="26"/>
                <w:rtl w:val="0"/>
              </w:rPr>
              <w:t xml:space="preserve">62</w:t>
            </w:r>
          </w:p>
        </w:tc>
      </w:tr>
      <w:tr>
        <w:trPr>
          <w:cantSplit w:val="0"/>
          <w:trHeight w:val="315" w:hRule="atLeast"/>
          <w:tblHeader w:val="0"/>
        </w:trPr>
        <w:tc>
          <w:tcPr>
            <w:vAlign w:val="center"/>
          </w:tcPr>
          <w:p w:rsidR="00000000" w:rsidDel="00000000" w:rsidP="00000000" w:rsidRDefault="00000000" w:rsidRPr="00000000" w14:paraId="000004BE">
            <w:pPr>
              <w:jc w:val="center"/>
              <w:rPr>
                <w:color w:val="000000"/>
                <w:sz w:val="26"/>
                <w:szCs w:val="26"/>
              </w:rPr>
            </w:pPr>
            <w:r w:rsidDel="00000000" w:rsidR="00000000" w:rsidRPr="00000000">
              <w:rPr>
                <w:color w:val="000000"/>
                <w:sz w:val="26"/>
                <w:szCs w:val="26"/>
                <w:rtl w:val="0"/>
              </w:rPr>
              <w:t xml:space="preserve">38</w:t>
            </w:r>
          </w:p>
        </w:tc>
        <w:tc>
          <w:tcPr>
            <w:vAlign w:val="bottom"/>
          </w:tcPr>
          <w:p w:rsidR="00000000" w:rsidDel="00000000" w:rsidP="00000000" w:rsidRDefault="00000000" w:rsidRPr="00000000" w14:paraId="000004BF">
            <w:pPr>
              <w:rPr>
                <w:color w:val="000000"/>
                <w:sz w:val="26"/>
                <w:szCs w:val="26"/>
              </w:rPr>
            </w:pPr>
            <w:r w:rsidDel="00000000" w:rsidR="00000000" w:rsidRPr="00000000">
              <w:rPr>
                <w:color w:val="000000"/>
                <w:sz w:val="26"/>
                <w:szCs w:val="26"/>
                <w:rtl w:val="0"/>
              </w:rPr>
              <w:t xml:space="preserve">Xã SRó</w:t>
            </w:r>
          </w:p>
        </w:tc>
        <w:tc>
          <w:tcPr>
            <w:vAlign w:val="center"/>
          </w:tcPr>
          <w:p w:rsidR="00000000" w:rsidDel="00000000" w:rsidP="00000000" w:rsidRDefault="00000000" w:rsidRPr="00000000" w14:paraId="000004C0">
            <w:pPr>
              <w:jc w:val="center"/>
              <w:rPr>
                <w:color w:val="000000"/>
                <w:sz w:val="26"/>
                <w:szCs w:val="26"/>
              </w:rPr>
            </w:pPr>
            <w:r w:rsidDel="00000000" w:rsidR="00000000" w:rsidRPr="00000000">
              <w:rPr>
                <w:color w:val="000000"/>
                <w:sz w:val="26"/>
                <w:szCs w:val="26"/>
                <w:rtl w:val="0"/>
              </w:rPr>
              <w:t xml:space="preserve">23</w:t>
            </w:r>
          </w:p>
        </w:tc>
        <w:tc>
          <w:tcPr>
            <w:vAlign w:val="center"/>
          </w:tcPr>
          <w:p w:rsidR="00000000" w:rsidDel="00000000" w:rsidP="00000000" w:rsidRDefault="00000000" w:rsidRPr="00000000" w14:paraId="000004C1">
            <w:pPr>
              <w:jc w:val="center"/>
              <w:rPr>
                <w:color w:val="000000"/>
                <w:sz w:val="26"/>
                <w:szCs w:val="26"/>
              </w:rPr>
            </w:pPr>
            <w:r w:rsidDel="00000000" w:rsidR="00000000" w:rsidRPr="00000000">
              <w:rPr>
                <w:color w:val="000000"/>
                <w:sz w:val="26"/>
                <w:szCs w:val="26"/>
                <w:rtl w:val="0"/>
              </w:rPr>
              <w:t xml:space="preserve">3</w:t>
            </w:r>
          </w:p>
        </w:tc>
        <w:tc>
          <w:tcPr>
            <w:vAlign w:val="center"/>
          </w:tcPr>
          <w:p w:rsidR="00000000" w:rsidDel="00000000" w:rsidP="00000000" w:rsidRDefault="00000000" w:rsidRPr="00000000" w14:paraId="000004C2">
            <w:pPr>
              <w:jc w:val="center"/>
              <w:rPr>
                <w:color w:val="000000"/>
                <w:sz w:val="26"/>
                <w:szCs w:val="26"/>
              </w:rPr>
            </w:pPr>
            <w:r w:rsidDel="00000000" w:rsidR="00000000" w:rsidRPr="00000000">
              <w:rPr>
                <w:color w:val="000000"/>
                <w:sz w:val="26"/>
                <w:szCs w:val="26"/>
                <w:rtl w:val="0"/>
              </w:rPr>
              <w:t xml:space="preserve">26</w:t>
            </w:r>
          </w:p>
        </w:tc>
      </w:tr>
      <w:tr>
        <w:trPr>
          <w:cantSplit w:val="0"/>
          <w:trHeight w:val="315" w:hRule="atLeast"/>
          <w:tblHeader w:val="0"/>
        </w:trPr>
        <w:tc>
          <w:tcPr>
            <w:vAlign w:val="center"/>
          </w:tcPr>
          <w:p w:rsidR="00000000" w:rsidDel="00000000" w:rsidP="00000000" w:rsidRDefault="00000000" w:rsidRPr="00000000" w14:paraId="000004C3">
            <w:pPr>
              <w:jc w:val="center"/>
              <w:rPr>
                <w:color w:val="000000"/>
                <w:sz w:val="26"/>
                <w:szCs w:val="26"/>
              </w:rPr>
            </w:pPr>
            <w:r w:rsidDel="00000000" w:rsidR="00000000" w:rsidRPr="00000000">
              <w:rPr>
                <w:color w:val="000000"/>
                <w:sz w:val="26"/>
                <w:szCs w:val="26"/>
                <w:rtl w:val="0"/>
              </w:rPr>
              <w:t xml:space="preserve">39</w:t>
            </w:r>
          </w:p>
        </w:tc>
        <w:tc>
          <w:tcPr>
            <w:vAlign w:val="bottom"/>
          </w:tcPr>
          <w:p w:rsidR="00000000" w:rsidDel="00000000" w:rsidP="00000000" w:rsidRDefault="00000000" w:rsidRPr="00000000" w14:paraId="000004C4">
            <w:pPr>
              <w:rPr>
                <w:color w:val="000000"/>
                <w:sz w:val="26"/>
                <w:szCs w:val="26"/>
              </w:rPr>
            </w:pPr>
            <w:r w:rsidDel="00000000" w:rsidR="00000000" w:rsidRPr="00000000">
              <w:rPr>
                <w:color w:val="000000"/>
                <w:sz w:val="26"/>
                <w:szCs w:val="26"/>
                <w:rtl w:val="0"/>
              </w:rPr>
              <w:t xml:space="preserve">Xã Đăk Song</w:t>
            </w:r>
          </w:p>
        </w:tc>
        <w:tc>
          <w:tcPr>
            <w:vAlign w:val="center"/>
          </w:tcPr>
          <w:p w:rsidR="00000000" w:rsidDel="00000000" w:rsidP="00000000" w:rsidRDefault="00000000" w:rsidRPr="00000000" w14:paraId="000004C5">
            <w:pPr>
              <w:jc w:val="center"/>
              <w:rPr>
                <w:color w:val="000000"/>
                <w:sz w:val="26"/>
                <w:szCs w:val="26"/>
              </w:rPr>
            </w:pPr>
            <w:r w:rsidDel="00000000" w:rsidR="00000000" w:rsidRPr="00000000">
              <w:rPr>
                <w:color w:val="000000"/>
                <w:sz w:val="26"/>
                <w:szCs w:val="26"/>
                <w:rtl w:val="0"/>
              </w:rPr>
              <w:t xml:space="preserve">4</w:t>
            </w:r>
          </w:p>
        </w:tc>
        <w:tc>
          <w:tcPr>
            <w:vAlign w:val="center"/>
          </w:tcPr>
          <w:p w:rsidR="00000000" w:rsidDel="00000000" w:rsidP="00000000" w:rsidRDefault="00000000" w:rsidRPr="00000000" w14:paraId="000004C6">
            <w:pPr>
              <w:jc w:val="center"/>
              <w:rPr>
                <w:color w:val="000000"/>
                <w:sz w:val="26"/>
                <w:szCs w:val="26"/>
              </w:rPr>
            </w:pPr>
            <w:r w:rsidDel="00000000" w:rsidR="00000000" w:rsidRPr="00000000">
              <w:rPr>
                <w:color w:val="000000"/>
                <w:sz w:val="26"/>
                <w:szCs w:val="26"/>
                <w:rtl w:val="0"/>
              </w:rPr>
              <w:t xml:space="preserve">118</w:t>
            </w:r>
          </w:p>
        </w:tc>
        <w:tc>
          <w:tcPr>
            <w:vAlign w:val="center"/>
          </w:tcPr>
          <w:p w:rsidR="00000000" w:rsidDel="00000000" w:rsidP="00000000" w:rsidRDefault="00000000" w:rsidRPr="00000000" w14:paraId="000004C7">
            <w:pPr>
              <w:jc w:val="center"/>
              <w:rPr>
                <w:color w:val="000000"/>
                <w:sz w:val="26"/>
                <w:szCs w:val="26"/>
              </w:rPr>
            </w:pPr>
            <w:r w:rsidDel="00000000" w:rsidR="00000000" w:rsidRPr="00000000">
              <w:rPr>
                <w:color w:val="000000"/>
                <w:sz w:val="26"/>
                <w:szCs w:val="26"/>
                <w:rtl w:val="0"/>
              </w:rPr>
              <w:t xml:space="preserve">122</w:t>
            </w:r>
          </w:p>
        </w:tc>
      </w:tr>
      <w:tr>
        <w:trPr>
          <w:cantSplit w:val="0"/>
          <w:trHeight w:val="315" w:hRule="atLeast"/>
          <w:tblHeader w:val="0"/>
        </w:trPr>
        <w:tc>
          <w:tcPr>
            <w:vAlign w:val="center"/>
          </w:tcPr>
          <w:p w:rsidR="00000000" w:rsidDel="00000000" w:rsidP="00000000" w:rsidRDefault="00000000" w:rsidRPr="00000000" w14:paraId="000004C8">
            <w:pPr>
              <w:jc w:val="center"/>
              <w:rPr>
                <w:color w:val="000000"/>
                <w:sz w:val="26"/>
                <w:szCs w:val="26"/>
              </w:rPr>
            </w:pPr>
            <w:r w:rsidDel="00000000" w:rsidR="00000000" w:rsidRPr="00000000">
              <w:rPr>
                <w:color w:val="000000"/>
                <w:sz w:val="26"/>
                <w:szCs w:val="26"/>
                <w:rtl w:val="0"/>
              </w:rPr>
              <w:t xml:space="preserve">40</w:t>
            </w:r>
          </w:p>
        </w:tc>
        <w:tc>
          <w:tcPr>
            <w:vAlign w:val="bottom"/>
          </w:tcPr>
          <w:p w:rsidR="00000000" w:rsidDel="00000000" w:rsidP="00000000" w:rsidRDefault="00000000" w:rsidRPr="00000000" w14:paraId="000004C9">
            <w:pPr>
              <w:rPr>
                <w:color w:val="000000"/>
                <w:sz w:val="26"/>
                <w:szCs w:val="26"/>
              </w:rPr>
            </w:pPr>
            <w:r w:rsidDel="00000000" w:rsidR="00000000" w:rsidRPr="00000000">
              <w:rPr>
                <w:color w:val="000000"/>
                <w:sz w:val="26"/>
                <w:szCs w:val="26"/>
                <w:rtl w:val="0"/>
              </w:rPr>
              <w:t xml:space="preserve">Xã Chơ Long</w:t>
            </w:r>
          </w:p>
        </w:tc>
        <w:tc>
          <w:tcPr>
            <w:vAlign w:val="center"/>
          </w:tcPr>
          <w:p w:rsidR="00000000" w:rsidDel="00000000" w:rsidP="00000000" w:rsidRDefault="00000000" w:rsidRPr="00000000" w14:paraId="000004CA">
            <w:pPr>
              <w:jc w:val="center"/>
              <w:rPr>
                <w:color w:val="000000"/>
                <w:sz w:val="26"/>
                <w:szCs w:val="26"/>
              </w:rPr>
            </w:pPr>
            <w:r w:rsidDel="00000000" w:rsidR="00000000" w:rsidRPr="00000000">
              <w:rPr>
                <w:color w:val="000000"/>
                <w:sz w:val="26"/>
                <w:szCs w:val="26"/>
                <w:rtl w:val="0"/>
              </w:rPr>
              <w:t xml:space="preserve">21</w:t>
            </w:r>
          </w:p>
        </w:tc>
        <w:tc>
          <w:tcPr>
            <w:vAlign w:val="center"/>
          </w:tcPr>
          <w:p w:rsidR="00000000" w:rsidDel="00000000" w:rsidP="00000000" w:rsidRDefault="00000000" w:rsidRPr="00000000" w14:paraId="000004CB">
            <w:pPr>
              <w:jc w:val="center"/>
              <w:rPr>
                <w:color w:val="000000"/>
                <w:sz w:val="26"/>
                <w:szCs w:val="26"/>
              </w:rPr>
            </w:pPr>
            <w:r w:rsidDel="00000000" w:rsidR="00000000" w:rsidRPr="00000000">
              <w:rPr>
                <w:color w:val="000000"/>
                <w:sz w:val="26"/>
                <w:szCs w:val="26"/>
                <w:rtl w:val="0"/>
              </w:rPr>
              <w:t xml:space="preserve">4</w:t>
            </w:r>
          </w:p>
        </w:tc>
        <w:tc>
          <w:tcPr>
            <w:vAlign w:val="center"/>
          </w:tcPr>
          <w:p w:rsidR="00000000" w:rsidDel="00000000" w:rsidP="00000000" w:rsidRDefault="00000000" w:rsidRPr="00000000" w14:paraId="000004CC">
            <w:pPr>
              <w:jc w:val="center"/>
              <w:rPr>
                <w:color w:val="000000"/>
                <w:sz w:val="26"/>
                <w:szCs w:val="26"/>
              </w:rPr>
            </w:pPr>
            <w:r w:rsidDel="00000000" w:rsidR="00000000" w:rsidRPr="00000000">
              <w:rPr>
                <w:color w:val="000000"/>
                <w:sz w:val="26"/>
                <w:szCs w:val="26"/>
                <w:rtl w:val="0"/>
              </w:rPr>
              <w:t xml:space="preserve">25</w:t>
            </w:r>
          </w:p>
        </w:tc>
      </w:tr>
      <w:tr>
        <w:trPr>
          <w:cantSplit w:val="0"/>
          <w:trHeight w:val="315" w:hRule="atLeast"/>
          <w:tblHeader w:val="0"/>
        </w:trPr>
        <w:tc>
          <w:tcPr>
            <w:vAlign w:val="center"/>
          </w:tcPr>
          <w:p w:rsidR="00000000" w:rsidDel="00000000" w:rsidP="00000000" w:rsidRDefault="00000000" w:rsidRPr="00000000" w14:paraId="000004CD">
            <w:pPr>
              <w:jc w:val="center"/>
              <w:rPr>
                <w:color w:val="000000"/>
                <w:sz w:val="26"/>
                <w:szCs w:val="26"/>
              </w:rPr>
            </w:pPr>
            <w:r w:rsidDel="00000000" w:rsidR="00000000" w:rsidRPr="00000000">
              <w:rPr>
                <w:color w:val="000000"/>
                <w:sz w:val="26"/>
                <w:szCs w:val="26"/>
                <w:rtl w:val="0"/>
              </w:rPr>
              <w:t xml:space="preserve">41</w:t>
            </w:r>
          </w:p>
        </w:tc>
        <w:tc>
          <w:tcPr>
            <w:vAlign w:val="bottom"/>
          </w:tcPr>
          <w:p w:rsidR="00000000" w:rsidDel="00000000" w:rsidP="00000000" w:rsidRDefault="00000000" w:rsidRPr="00000000" w14:paraId="000004CE">
            <w:pPr>
              <w:rPr>
                <w:color w:val="000000"/>
                <w:sz w:val="26"/>
                <w:szCs w:val="26"/>
              </w:rPr>
            </w:pPr>
            <w:r w:rsidDel="00000000" w:rsidR="00000000" w:rsidRPr="00000000">
              <w:rPr>
                <w:color w:val="000000"/>
                <w:sz w:val="26"/>
                <w:szCs w:val="26"/>
                <w:rtl w:val="0"/>
              </w:rPr>
              <w:t xml:space="preserve">Phường Ayun Pa</w:t>
            </w:r>
          </w:p>
        </w:tc>
        <w:tc>
          <w:tcPr>
            <w:vAlign w:val="center"/>
          </w:tcPr>
          <w:p w:rsidR="00000000" w:rsidDel="00000000" w:rsidP="00000000" w:rsidRDefault="00000000" w:rsidRPr="00000000" w14:paraId="000004CF">
            <w:pPr>
              <w:jc w:val="center"/>
              <w:rPr>
                <w:color w:val="000000"/>
                <w:sz w:val="26"/>
                <w:szCs w:val="26"/>
              </w:rPr>
            </w:pPr>
            <w:r w:rsidDel="00000000" w:rsidR="00000000" w:rsidRPr="00000000">
              <w:rPr>
                <w:color w:val="000000"/>
                <w:sz w:val="26"/>
                <w:szCs w:val="26"/>
                <w:rtl w:val="0"/>
              </w:rPr>
              <w:t xml:space="preserve">87</w:t>
            </w:r>
          </w:p>
        </w:tc>
        <w:tc>
          <w:tcPr>
            <w:vAlign w:val="center"/>
          </w:tcPr>
          <w:p w:rsidR="00000000" w:rsidDel="00000000" w:rsidP="00000000" w:rsidRDefault="00000000" w:rsidRPr="00000000" w14:paraId="000004D0">
            <w:pPr>
              <w:jc w:val="center"/>
              <w:rPr>
                <w:color w:val="000000"/>
                <w:sz w:val="26"/>
                <w:szCs w:val="26"/>
              </w:rPr>
            </w:pPr>
            <w:r w:rsidDel="00000000" w:rsidR="00000000" w:rsidRPr="00000000">
              <w:rPr>
                <w:color w:val="000000"/>
                <w:sz w:val="26"/>
                <w:szCs w:val="26"/>
                <w:rtl w:val="0"/>
              </w:rPr>
              <w:t xml:space="preserve">5</w:t>
            </w:r>
          </w:p>
        </w:tc>
        <w:tc>
          <w:tcPr>
            <w:vAlign w:val="center"/>
          </w:tcPr>
          <w:p w:rsidR="00000000" w:rsidDel="00000000" w:rsidP="00000000" w:rsidRDefault="00000000" w:rsidRPr="00000000" w14:paraId="000004D1">
            <w:pPr>
              <w:jc w:val="center"/>
              <w:rPr>
                <w:color w:val="000000"/>
                <w:sz w:val="26"/>
                <w:szCs w:val="26"/>
              </w:rPr>
            </w:pPr>
            <w:r w:rsidDel="00000000" w:rsidR="00000000" w:rsidRPr="00000000">
              <w:rPr>
                <w:color w:val="000000"/>
                <w:sz w:val="26"/>
                <w:szCs w:val="26"/>
                <w:rtl w:val="0"/>
              </w:rPr>
              <w:t xml:space="preserve">92</w:t>
            </w:r>
          </w:p>
        </w:tc>
      </w:tr>
      <w:tr>
        <w:trPr>
          <w:cantSplit w:val="0"/>
          <w:trHeight w:val="315" w:hRule="atLeast"/>
          <w:tblHeader w:val="0"/>
        </w:trPr>
        <w:tc>
          <w:tcPr>
            <w:vAlign w:val="center"/>
          </w:tcPr>
          <w:p w:rsidR="00000000" w:rsidDel="00000000" w:rsidP="00000000" w:rsidRDefault="00000000" w:rsidRPr="00000000" w14:paraId="000004D2">
            <w:pPr>
              <w:jc w:val="center"/>
              <w:rPr>
                <w:color w:val="000000"/>
                <w:sz w:val="26"/>
                <w:szCs w:val="26"/>
              </w:rPr>
            </w:pPr>
            <w:r w:rsidDel="00000000" w:rsidR="00000000" w:rsidRPr="00000000">
              <w:rPr>
                <w:color w:val="000000"/>
                <w:sz w:val="26"/>
                <w:szCs w:val="26"/>
                <w:rtl w:val="0"/>
              </w:rPr>
              <w:t xml:space="preserve">42</w:t>
            </w:r>
          </w:p>
        </w:tc>
        <w:tc>
          <w:tcPr>
            <w:vAlign w:val="bottom"/>
          </w:tcPr>
          <w:p w:rsidR="00000000" w:rsidDel="00000000" w:rsidP="00000000" w:rsidRDefault="00000000" w:rsidRPr="00000000" w14:paraId="000004D3">
            <w:pPr>
              <w:rPr>
                <w:color w:val="000000"/>
                <w:sz w:val="26"/>
                <w:szCs w:val="26"/>
              </w:rPr>
            </w:pPr>
            <w:r w:rsidDel="00000000" w:rsidR="00000000" w:rsidRPr="00000000">
              <w:rPr>
                <w:color w:val="000000"/>
                <w:sz w:val="26"/>
                <w:szCs w:val="26"/>
                <w:rtl w:val="0"/>
              </w:rPr>
              <w:t xml:space="preserve">Xã Ia Rbol</w:t>
            </w:r>
          </w:p>
        </w:tc>
        <w:tc>
          <w:tcPr>
            <w:vAlign w:val="center"/>
          </w:tcPr>
          <w:p w:rsidR="00000000" w:rsidDel="00000000" w:rsidP="00000000" w:rsidRDefault="00000000" w:rsidRPr="00000000" w14:paraId="000004D4">
            <w:pPr>
              <w:jc w:val="center"/>
              <w:rPr>
                <w:color w:val="000000"/>
                <w:sz w:val="26"/>
                <w:szCs w:val="26"/>
              </w:rPr>
            </w:pPr>
            <w:r w:rsidDel="00000000" w:rsidR="00000000" w:rsidRPr="00000000">
              <w:rPr>
                <w:color w:val="000000"/>
                <w:sz w:val="26"/>
                <w:szCs w:val="26"/>
                <w:rtl w:val="0"/>
              </w:rPr>
              <w:t xml:space="preserve">19</w:t>
            </w:r>
          </w:p>
        </w:tc>
        <w:tc>
          <w:tcPr>
            <w:vAlign w:val="center"/>
          </w:tcPr>
          <w:p w:rsidR="00000000" w:rsidDel="00000000" w:rsidP="00000000" w:rsidRDefault="00000000" w:rsidRPr="00000000" w14:paraId="000004D5">
            <w:pPr>
              <w:jc w:val="center"/>
              <w:rPr>
                <w:color w:val="000000"/>
                <w:sz w:val="26"/>
                <w:szCs w:val="26"/>
              </w:rPr>
            </w:pPr>
            <w:r w:rsidDel="00000000" w:rsidR="00000000" w:rsidRPr="00000000">
              <w:rPr>
                <w:color w:val="000000"/>
                <w:sz w:val="26"/>
                <w:szCs w:val="26"/>
                <w:rtl w:val="0"/>
              </w:rPr>
              <w:t xml:space="preserve">95</w:t>
            </w:r>
          </w:p>
        </w:tc>
        <w:tc>
          <w:tcPr>
            <w:vAlign w:val="center"/>
          </w:tcPr>
          <w:p w:rsidR="00000000" w:rsidDel="00000000" w:rsidP="00000000" w:rsidRDefault="00000000" w:rsidRPr="00000000" w14:paraId="000004D6">
            <w:pPr>
              <w:jc w:val="center"/>
              <w:rPr>
                <w:color w:val="000000"/>
                <w:sz w:val="26"/>
                <w:szCs w:val="26"/>
              </w:rPr>
            </w:pPr>
            <w:r w:rsidDel="00000000" w:rsidR="00000000" w:rsidRPr="00000000">
              <w:rPr>
                <w:color w:val="000000"/>
                <w:sz w:val="26"/>
                <w:szCs w:val="26"/>
                <w:rtl w:val="0"/>
              </w:rPr>
              <w:t xml:space="preserve">114</w:t>
            </w:r>
          </w:p>
        </w:tc>
      </w:tr>
      <w:tr>
        <w:trPr>
          <w:cantSplit w:val="0"/>
          <w:trHeight w:val="315" w:hRule="atLeast"/>
          <w:tblHeader w:val="0"/>
        </w:trPr>
        <w:tc>
          <w:tcPr>
            <w:vAlign w:val="center"/>
          </w:tcPr>
          <w:p w:rsidR="00000000" w:rsidDel="00000000" w:rsidP="00000000" w:rsidRDefault="00000000" w:rsidRPr="00000000" w14:paraId="000004D7">
            <w:pPr>
              <w:jc w:val="center"/>
              <w:rPr>
                <w:color w:val="000000"/>
                <w:sz w:val="26"/>
                <w:szCs w:val="26"/>
              </w:rPr>
            </w:pPr>
            <w:r w:rsidDel="00000000" w:rsidR="00000000" w:rsidRPr="00000000">
              <w:rPr>
                <w:color w:val="000000"/>
                <w:sz w:val="26"/>
                <w:szCs w:val="26"/>
                <w:rtl w:val="0"/>
              </w:rPr>
              <w:t xml:space="preserve">43</w:t>
            </w:r>
          </w:p>
        </w:tc>
        <w:tc>
          <w:tcPr>
            <w:vAlign w:val="bottom"/>
          </w:tcPr>
          <w:p w:rsidR="00000000" w:rsidDel="00000000" w:rsidP="00000000" w:rsidRDefault="00000000" w:rsidRPr="00000000" w14:paraId="000004D8">
            <w:pPr>
              <w:rPr>
                <w:color w:val="000000"/>
                <w:sz w:val="26"/>
                <w:szCs w:val="26"/>
              </w:rPr>
            </w:pPr>
            <w:r w:rsidDel="00000000" w:rsidR="00000000" w:rsidRPr="00000000">
              <w:rPr>
                <w:color w:val="000000"/>
                <w:sz w:val="26"/>
                <w:szCs w:val="26"/>
                <w:rtl w:val="0"/>
              </w:rPr>
              <w:t xml:space="preserve">Xã Ia Sao</w:t>
            </w:r>
          </w:p>
        </w:tc>
        <w:tc>
          <w:tcPr>
            <w:vAlign w:val="center"/>
          </w:tcPr>
          <w:p w:rsidR="00000000" w:rsidDel="00000000" w:rsidP="00000000" w:rsidRDefault="00000000" w:rsidRPr="00000000" w14:paraId="000004D9">
            <w:pPr>
              <w:jc w:val="center"/>
              <w:rPr>
                <w:color w:val="000000"/>
                <w:sz w:val="26"/>
                <w:szCs w:val="26"/>
              </w:rPr>
            </w:pPr>
            <w:r w:rsidDel="00000000" w:rsidR="00000000" w:rsidRPr="00000000">
              <w:rPr>
                <w:color w:val="000000"/>
                <w:sz w:val="26"/>
                <w:szCs w:val="26"/>
                <w:rtl w:val="0"/>
              </w:rPr>
              <w:t xml:space="preserve">25</w:t>
            </w:r>
          </w:p>
        </w:tc>
        <w:tc>
          <w:tcPr>
            <w:vAlign w:val="center"/>
          </w:tcPr>
          <w:p w:rsidR="00000000" w:rsidDel="00000000" w:rsidP="00000000" w:rsidRDefault="00000000" w:rsidRPr="00000000" w14:paraId="000004DA">
            <w:pPr>
              <w:jc w:val="center"/>
              <w:rPr>
                <w:color w:val="000000"/>
                <w:sz w:val="26"/>
                <w:szCs w:val="26"/>
              </w:rPr>
            </w:pPr>
            <w:r w:rsidDel="00000000" w:rsidR="00000000" w:rsidRPr="00000000">
              <w:rPr>
                <w:color w:val="000000"/>
                <w:sz w:val="26"/>
                <w:szCs w:val="26"/>
                <w:rtl w:val="0"/>
              </w:rPr>
              <w:t xml:space="preserve">38</w:t>
            </w:r>
          </w:p>
        </w:tc>
        <w:tc>
          <w:tcPr>
            <w:vAlign w:val="center"/>
          </w:tcPr>
          <w:p w:rsidR="00000000" w:rsidDel="00000000" w:rsidP="00000000" w:rsidRDefault="00000000" w:rsidRPr="00000000" w14:paraId="000004DB">
            <w:pPr>
              <w:jc w:val="center"/>
              <w:rPr>
                <w:color w:val="000000"/>
                <w:sz w:val="26"/>
                <w:szCs w:val="26"/>
              </w:rPr>
            </w:pPr>
            <w:r w:rsidDel="00000000" w:rsidR="00000000" w:rsidRPr="00000000">
              <w:rPr>
                <w:color w:val="000000"/>
                <w:sz w:val="26"/>
                <w:szCs w:val="26"/>
                <w:rtl w:val="0"/>
              </w:rPr>
              <w:t xml:space="preserve">63</w:t>
            </w:r>
          </w:p>
        </w:tc>
      </w:tr>
      <w:tr>
        <w:trPr>
          <w:cantSplit w:val="0"/>
          <w:trHeight w:val="315" w:hRule="atLeast"/>
          <w:tblHeader w:val="0"/>
        </w:trPr>
        <w:tc>
          <w:tcPr>
            <w:vAlign w:val="center"/>
          </w:tcPr>
          <w:p w:rsidR="00000000" w:rsidDel="00000000" w:rsidP="00000000" w:rsidRDefault="00000000" w:rsidRPr="00000000" w14:paraId="000004DC">
            <w:pPr>
              <w:jc w:val="center"/>
              <w:rPr>
                <w:color w:val="000000"/>
                <w:sz w:val="26"/>
                <w:szCs w:val="26"/>
              </w:rPr>
            </w:pPr>
            <w:r w:rsidDel="00000000" w:rsidR="00000000" w:rsidRPr="00000000">
              <w:rPr>
                <w:color w:val="000000"/>
                <w:sz w:val="26"/>
                <w:szCs w:val="26"/>
                <w:rtl w:val="0"/>
              </w:rPr>
              <w:t xml:space="preserve">44</w:t>
            </w:r>
          </w:p>
        </w:tc>
        <w:tc>
          <w:tcPr>
            <w:vAlign w:val="bottom"/>
          </w:tcPr>
          <w:p w:rsidR="00000000" w:rsidDel="00000000" w:rsidP="00000000" w:rsidRDefault="00000000" w:rsidRPr="00000000" w14:paraId="000004DD">
            <w:pPr>
              <w:rPr>
                <w:color w:val="000000"/>
                <w:sz w:val="26"/>
                <w:szCs w:val="26"/>
              </w:rPr>
            </w:pPr>
            <w:r w:rsidDel="00000000" w:rsidR="00000000" w:rsidRPr="00000000">
              <w:rPr>
                <w:color w:val="000000"/>
                <w:sz w:val="26"/>
                <w:szCs w:val="26"/>
                <w:rtl w:val="0"/>
              </w:rPr>
              <w:t xml:space="preserve">Xã Phú Thiện</w:t>
            </w:r>
          </w:p>
        </w:tc>
        <w:tc>
          <w:tcPr>
            <w:vAlign w:val="center"/>
          </w:tcPr>
          <w:p w:rsidR="00000000" w:rsidDel="00000000" w:rsidP="00000000" w:rsidRDefault="00000000" w:rsidRPr="00000000" w14:paraId="000004DE">
            <w:pPr>
              <w:jc w:val="center"/>
              <w:rPr>
                <w:color w:val="000000"/>
                <w:sz w:val="26"/>
                <w:szCs w:val="26"/>
              </w:rPr>
            </w:pPr>
            <w:r w:rsidDel="00000000" w:rsidR="00000000" w:rsidRPr="00000000">
              <w:rPr>
                <w:color w:val="000000"/>
                <w:sz w:val="26"/>
                <w:szCs w:val="26"/>
                <w:rtl w:val="0"/>
              </w:rPr>
              <w:t xml:space="preserve">316</w:t>
            </w:r>
          </w:p>
        </w:tc>
        <w:tc>
          <w:tcPr>
            <w:vAlign w:val="center"/>
          </w:tcPr>
          <w:p w:rsidR="00000000" w:rsidDel="00000000" w:rsidP="00000000" w:rsidRDefault="00000000" w:rsidRPr="00000000" w14:paraId="000004DF">
            <w:pPr>
              <w:jc w:val="center"/>
              <w:rPr>
                <w:color w:val="000000"/>
                <w:sz w:val="26"/>
                <w:szCs w:val="26"/>
              </w:rPr>
            </w:pPr>
            <w:r w:rsidDel="00000000" w:rsidR="00000000" w:rsidRPr="00000000">
              <w:rPr>
                <w:color w:val="000000"/>
                <w:sz w:val="26"/>
                <w:szCs w:val="26"/>
                <w:rtl w:val="0"/>
              </w:rPr>
              <w:t xml:space="preserve">22</w:t>
            </w:r>
          </w:p>
        </w:tc>
        <w:tc>
          <w:tcPr>
            <w:vAlign w:val="center"/>
          </w:tcPr>
          <w:p w:rsidR="00000000" w:rsidDel="00000000" w:rsidP="00000000" w:rsidRDefault="00000000" w:rsidRPr="00000000" w14:paraId="000004E0">
            <w:pPr>
              <w:jc w:val="center"/>
              <w:rPr>
                <w:color w:val="000000"/>
                <w:sz w:val="26"/>
                <w:szCs w:val="26"/>
              </w:rPr>
            </w:pPr>
            <w:r w:rsidDel="00000000" w:rsidR="00000000" w:rsidRPr="00000000">
              <w:rPr>
                <w:color w:val="000000"/>
                <w:sz w:val="26"/>
                <w:szCs w:val="26"/>
                <w:rtl w:val="0"/>
              </w:rPr>
              <w:t xml:space="preserve">338</w:t>
            </w:r>
          </w:p>
        </w:tc>
      </w:tr>
      <w:tr>
        <w:trPr>
          <w:cantSplit w:val="0"/>
          <w:trHeight w:val="315" w:hRule="atLeast"/>
          <w:tblHeader w:val="0"/>
        </w:trPr>
        <w:tc>
          <w:tcPr>
            <w:vAlign w:val="center"/>
          </w:tcPr>
          <w:p w:rsidR="00000000" w:rsidDel="00000000" w:rsidP="00000000" w:rsidRDefault="00000000" w:rsidRPr="00000000" w14:paraId="000004E1">
            <w:pPr>
              <w:jc w:val="center"/>
              <w:rPr>
                <w:color w:val="000000"/>
                <w:sz w:val="26"/>
                <w:szCs w:val="26"/>
              </w:rPr>
            </w:pPr>
            <w:r w:rsidDel="00000000" w:rsidR="00000000" w:rsidRPr="00000000">
              <w:rPr>
                <w:color w:val="000000"/>
                <w:sz w:val="26"/>
                <w:szCs w:val="26"/>
                <w:rtl w:val="0"/>
              </w:rPr>
              <w:t xml:space="preserve">45</w:t>
            </w:r>
          </w:p>
        </w:tc>
        <w:tc>
          <w:tcPr>
            <w:vAlign w:val="bottom"/>
          </w:tcPr>
          <w:p w:rsidR="00000000" w:rsidDel="00000000" w:rsidP="00000000" w:rsidRDefault="00000000" w:rsidRPr="00000000" w14:paraId="000004E2">
            <w:pPr>
              <w:rPr>
                <w:color w:val="000000"/>
                <w:sz w:val="26"/>
                <w:szCs w:val="26"/>
              </w:rPr>
            </w:pPr>
            <w:r w:rsidDel="00000000" w:rsidR="00000000" w:rsidRPr="00000000">
              <w:rPr>
                <w:color w:val="000000"/>
                <w:sz w:val="26"/>
                <w:szCs w:val="26"/>
                <w:rtl w:val="0"/>
              </w:rPr>
              <w:t xml:space="preserve">Xã Chư A Thai</w:t>
            </w:r>
          </w:p>
        </w:tc>
        <w:tc>
          <w:tcPr>
            <w:vAlign w:val="center"/>
          </w:tcPr>
          <w:p w:rsidR="00000000" w:rsidDel="00000000" w:rsidP="00000000" w:rsidRDefault="00000000" w:rsidRPr="00000000" w14:paraId="000004E3">
            <w:pPr>
              <w:jc w:val="center"/>
              <w:rPr>
                <w:color w:val="000000"/>
                <w:sz w:val="26"/>
                <w:szCs w:val="26"/>
              </w:rPr>
            </w:pPr>
            <w:r w:rsidDel="00000000" w:rsidR="00000000" w:rsidRPr="00000000">
              <w:rPr>
                <w:color w:val="000000"/>
                <w:sz w:val="26"/>
                <w:szCs w:val="26"/>
                <w:rtl w:val="0"/>
              </w:rPr>
              <w:t xml:space="preserve">88</w:t>
            </w:r>
          </w:p>
        </w:tc>
        <w:tc>
          <w:tcPr>
            <w:vAlign w:val="center"/>
          </w:tcPr>
          <w:p w:rsidR="00000000" w:rsidDel="00000000" w:rsidP="00000000" w:rsidRDefault="00000000" w:rsidRPr="00000000" w14:paraId="000004E4">
            <w:pPr>
              <w:jc w:val="center"/>
              <w:rPr>
                <w:color w:val="000000"/>
                <w:sz w:val="26"/>
                <w:szCs w:val="26"/>
              </w:rPr>
            </w:pPr>
            <w:r w:rsidDel="00000000" w:rsidR="00000000" w:rsidRPr="00000000">
              <w:rPr>
                <w:color w:val="000000"/>
                <w:sz w:val="26"/>
                <w:szCs w:val="26"/>
                <w:rtl w:val="0"/>
              </w:rPr>
              <w:t xml:space="preserve">47</w:t>
            </w:r>
          </w:p>
        </w:tc>
        <w:tc>
          <w:tcPr>
            <w:vAlign w:val="center"/>
          </w:tcPr>
          <w:p w:rsidR="00000000" w:rsidDel="00000000" w:rsidP="00000000" w:rsidRDefault="00000000" w:rsidRPr="00000000" w14:paraId="000004E5">
            <w:pPr>
              <w:jc w:val="center"/>
              <w:rPr>
                <w:color w:val="000000"/>
                <w:sz w:val="26"/>
                <w:szCs w:val="26"/>
              </w:rPr>
            </w:pPr>
            <w:r w:rsidDel="00000000" w:rsidR="00000000" w:rsidRPr="00000000">
              <w:rPr>
                <w:color w:val="000000"/>
                <w:sz w:val="26"/>
                <w:szCs w:val="26"/>
                <w:rtl w:val="0"/>
              </w:rPr>
              <w:t xml:space="preserve">135</w:t>
            </w:r>
          </w:p>
        </w:tc>
      </w:tr>
      <w:tr>
        <w:trPr>
          <w:cantSplit w:val="0"/>
          <w:trHeight w:val="315" w:hRule="atLeast"/>
          <w:tblHeader w:val="0"/>
        </w:trPr>
        <w:tc>
          <w:tcPr>
            <w:vAlign w:val="center"/>
          </w:tcPr>
          <w:p w:rsidR="00000000" w:rsidDel="00000000" w:rsidP="00000000" w:rsidRDefault="00000000" w:rsidRPr="00000000" w14:paraId="000004E6">
            <w:pPr>
              <w:jc w:val="center"/>
              <w:rPr>
                <w:color w:val="000000"/>
                <w:sz w:val="26"/>
                <w:szCs w:val="26"/>
              </w:rPr>
            </w:pPr>
            <w:r w:rsidDel="00000000" w:rsidR="00000000" w:rsidRPr="00000000">
              <w:rPr>
                <w:color w:val="000000"/>
                <w:sz w:val="26"/>
                <w:szCs w:val="26"/>
                <w:rtl w:val="0"/>
              </w:rPr>
              <w:t xml:space="preserve">46</w:t>
            </w:r>
          </w:p>
        </w:tc>
        <w:tc>
          <w:tcPr>
            <w:vAlign w:val="bottom"/>
          </w:tcPr>
          <w:p w:rsidR="00000000" w:rsidDel="00000000" w:rsidP="00000000" w:rsidRDefault="00000000" w:rsidRPr="00000000" w14:paraId="000004E7">
            <w:pPr>
              <w:rPr>
                <w:color w:val="000000"/>
                <w:sz w:val="26"/>
                <w:szCs w:val="26"/>
              </w:rPr>
            </w:pPr>
            <w:r w:rsidDel="00000000" w:rsidR="00000000" w:rsidRPr="00000000">
              <w:rPr>
                <w:color w:val="000000"/>
                <w:sz w:val="26"/>
                <w:szCs w:val="26"/>
                <w:rtl w:val="0"/>
              </w:rPr>
              <w:t xml:space="preserve">Xã Ia Hiao</w:t>
            </w:r>
          </w:p>
        </w:tc>
        <w:tc>
          <w:tcPr>
            <w:vAlign w:val="center"/>
          </w:tcPr>
          <w:p w:rsidR="00000000" w:rsidDel="00000000" w:rsidP="00000000" w:rsidRDefault="00000000" w:rsidRPr="00000000" w14:paraId="000004E8">
            <w:pPr>
              <w:jc w:val="center"/>
              <w:rPr>
                <w:color w:val="000000"/>
                <w:sz w:val="26"/>
                <w:szCs w:val="26"/>
              </w:rPr>
            </w:pPr>
            <w:r w:rsidDel="00000000" w:rsidR="00000000" w:rsidRPr="00000000">
              <w:rPr>
                <w:color w:val="000000"/>
                <w:sz w:val="26"/>
                <w:szCs w:val="26"/>
                <w:rtl w:val="0"/>
              </w:rPr>
              <w:t xml:space="preserve">63</w:t>
            </w:r>
          </w:p>
        </w:tc>
        <w:tc>
          <w:tcPr>
            <w:vAlign w:val="center"/>
          </w:tcPr>
          <w:p w:rsidR="00000000" w:rsidDel="00000000" w:rsidP="00000000" w:rsidRDefault="00000000" w:rsidRPr="00000000" w14:paraId="000004E9">
            <w:pPr>
              <w:jc w:val="center"/>
              <w:rPr>
                <w:color w:val="000000"/>
                <w:sz w:val="26"/>
                <w:szCs w:val="26"/>
              </w:rPr>
            </w:pPr>
            <w:r w:rsidDel="00000000" w:rsidR="00000000" w:rsidRPr="00000000">
              <w:rPr>
                <w:color w:val="000000"/>
                <w:sz w:val="26"/>
                <w:szCs w:val="26"/>
                <w:rtl w:val="0"/>
              </w:rPr>
              <w:t xml:space="preserve">198</w:t>
            </w:r>
          </w:p>
        </w:tc>
        <w:tc>
          <w:tcPr>
            <w:vAlign w:val="center"/>
          </w:tcPr>
          <w:p w:rsidR="00000000" w:rsidDel="00000000" w:rsidP="00000000" w:rsidRDefault="00000000" w:rsidRPr="00000000" w14:paraId="000004EA">
            <w:pPr>
              <w:jc w:val="center"/>
              <w:rPr>
                <w:color w:val="000000"/>
                <w:sz w:val="26"/>
                <w:szCs w:val="26"/>
              </w:rPr>
            </w:pPr>
            <w:r w:rsidDel="00000000" w:rsidR="00000000" w:rsidRPr="00000000">
              <w:rPr>
                <w:color w:val="000000"/>
                <w:sz w:val="26"/>
                <w:szCs w:val="26"/>
                <w:rtl w:val="0"/>
              </w:rPr>
              <w:t xml:space="preserve">261</w:t>
            </w:r>
          </w:p>
        </w:tc>
      </w:tr>
      <w:tr>
        <w:trPr>
          <w:cantSplit w:val="0"/>
          <w:trHeight w:val="315" w:hRule="atLeast"/>
          <w:tblHeader w:val="0"/>
        </w:trPr>
        <w:tc>
          <w:tcPr>
            <w:vAlign w:val="center"/>
          </w:tcPr>
          <w:p w:rsidR="00000000" w:rsidDel="00000000" w:rsidP="00000000" w:rsidRDefault="00000000" w:rsidRPr="00000000" w14:paraId="000004EB">
            <w:pPr>
              <w:jc w:val="center"/>
              <w:rPr>
                <w:color w:val="000000"/>
                <w:sz w:val="26"/>
                <w:szCs w:val="26"/>
              </w:rPr>
            </w:pPr>
            <w:r w:rsidDel="00000000" w:rsidR="00000000" w:rsidRPr="00000000">
              <w:rPr>
                <w:color w:val="000000"/>
                <w:sz w:val="26"/>
                <w:szCs w:val="26"/>
                <w:rtl w:val="0"/>
              </w:rPr>
              <w:t xml:space="preserve">47</w:t>
            </w:r>
          </w:p>
        </w:tc>
        <w:tc>
          <w:tcPr>
            <w:vAlign w:val="bottom"/>
          </w:tcPr>
          <w:p w:rsidR="00000000" w:rsidDel="00000000" w:rsidP="00000000" w:rsidRDefault="00000000" w:rsidRPr="00000000" w14:paraId="000004EC">
            <w:pPr>
              <w:rPr>
                <w:color w:val="000000"/>
                <w:sz w:val="26"/>
                <w:szCs w:val="26"/>
              </w:rPr>
            </w:pPr>
            <w:r w:rsidDel="00000000" w:rsidR="00000000" w:rsidRPr="00000000">
              <w:rPr>
                <w:color w:val="000000"/>
                <w:sz w:val="26"/>
                <w:szCs w:val="26"/>
                <w:rtl w:val="0"/>
              </w:rPr>
              <w:t xml:space="preserve">Xã Pờ Tó</w:t>
            </w:r>
          </w:p>
        </w:tc>
        <w:tc>
          <w:tcPr>
            <w:vAlign w:val="center"/>
          </w:tcPr>
          <w:p w:rsidR="00000000" w:rsidDel="00000000" w:rsidP="00000000" w:rsidRDefault="00000000" w:rsidRPr="00000000" w14:paraId="000004ED">
            <w:pPr>
              <w:jc w:val="center"/>
              <w:rPr>
                <w:color w:val="000000"/>
                <w:sz w:val="26"/>
                <w:szCs w:val="26"/>
              </w:rPr>
            </w:pPr>
            <w:r w:rsidDel="00000000" w:rsidR="00000000" w:rsidRPr="00000000">
              <w:rPr>
                <w:color w:val="000000"/>
                <w:sz w:val="26"/>
                <w:szCs w:val="26"/>
                <w:rtl w:val="0"/>
              </w:rPr>
              <w:t xml:space="preserve">62</w:t>
            </w:r>
          </w:p>
        </w:tc>
        <w:tc>
          <w:tcPr>
            <w:vAlign w:val="center"/>
          </w:tcPr>
          <w:p w:rsidR="00000000" w:rsidDel="00000000" w:rsidP="00000000" w:rsidRDefault="00000000" w:rsidRPr="00000000" w14:paraId="000004EE">
            <w:pPr>
              <w:jc w:val="center"/>
              <w:rPr>
                <w:color w:val="000000"/>
                <w:sz w:val="26"/>
                <w:szCs w:val="26"/>
              </w:rPr>
            </w:pPr>
            <w:r w:rsidDel="00000000" w:rsidR="00000000" w:rsidRPr="00000000">
              <w:rPr>
                <w:color w:val="000000"/>
                <w:sz w:val="26"/>
                <w:szCs w:val="26"/>
                <w:rtl w:val="0"/>
              </w:rPr>
              <w:t xml:space="preserve">82</w:t>
            </w:r>
          </w:p>
        </w:tc>
        <w:tc>
          <w:tcPr>
            <w:vAlign w:val="center"/>
          </w:tcPr>
          <w:p w:rsidR="00000000" w:rsidDel="00000000" w:rsidP="00000000" w:rsidRDefault="00000000" w:rsidRPr="00000000" w14:paraId="000004EF">
            <w:pPr>
              <w:jc w:val="center"/>
              <w:rPr>
                <w:color w:val="000000"/>
                <w:sz w:val="26"/>
                <w:szCs w:val="26"/>
              </w:rPr>
            </w:pPr>
            <w:r w:rsidDel="00000000" w:rsidR="00000000" w:rsidRPr="00000000">
              <w:rPr>
                <w:color w:val="000000"/>
                <w:sz w:val="26"/>
                <w:szCs w:val="26"/>
                <w:rtl w:val="0"/>
              </w:rPr>
              <w:t xml:space="preserve">144</w:t>
            </w:r>
          </w:p>
        </w:tc>
      </w:tr>
      <w:tr>
        <w:trPr>
          <w:cantSplit w:val="0"/>
          <w:trHeight w:val="315" w:hRule="atLeast"/>
          <w:tblHeader w:val="0"/>
        </w:trPr>
        <w:tc>
          <w:tcPr>
            <w:vAlign w:val="center"/>
          </w:tcPr>
          <w:p w:rsidR="00000000" w:rsidDel="00000000" w:rsidP="00000000" w:rsidRDefault="00000000" w:rsidRPr="00000000" w14:paraId="000004F0">
            <w:pPr>
              <w:jc w:val="center"/>
              <w:rPr>
                <w:color w:val="000000"/>
                <w:sz w:val="26"/>
                <w:szCs w:val="26"/>
              </w:rPr>
            </w:pPr>
            <w:r w:rsidDel="00000000" w:rsidR="00000000" w:rsidRPr="00000000">
              <w:rPr>
                <w:color w:val="000000"/>
                <w:sz w:val="26"/>
                <w:szCs w:val="26"/>
                <w:rtl w:val="0"/>
              </w:rPr>
              <w:t xml:space="preserve">48</w:t>
            </w:r>
          </w:p>
        </w:tc>
        <w:tc>
          <w:tcPr>
            <w:vAlign w:val="bottom"/>
          </w:tcPr>
          <w:p w:rsidR="00000000" w:rsidDel="00000000" w:rsidP="00000000" w:rsidRDefault="00000000" w:rsidRPr="00000000" w14:paraId="000004F1">
            <w:pPr>
              <w:rPr>
                <w:color w:val="000000"/>
                <w:sz w:val="26"/>
                <w:szCs w:val="26"/>
              </w:rPr>
            </w:pPr>
            <w:r w:rsidDel="00000000" w:rsidR="00000000" w:rsidRPr="00000000">
              <w:rPr>
                <w:color w:val="000000"/>
                <w:sz w:val="26"/>
                <w:szCs w:val="26"/>
                <w:rtl w:val="0"/>
              </w:rPr>
              <w:t xml:space="preserve">Xã Ia Pa</w:t>
            </w:r>
          </w:p>
        </w:tc>
        <w:tc>
          <w:tcPr>
            <w:vAlign w:val="center"/>
          </w:tcPr>
          <w:p w:rsidR="00000000" w:rsidDel="00000000" w:rsidP="00000000" w:rsidRDefault="00000000" w:rsidRPr="00000000" w14:paraId="000004F2">
            <w:pPr>
              <w:jc w:val="center"/>
              <w:rPr>
                <w:color w:val="000000"/>
                <w:sz w:val="26"/>
                <w:szCs w:val="26"/>
              </w:rPr>
            </w:pPr>
            <w:r w:rsidDel="00000000" w:rsidR="00000000" w:rsidRPr="00000000">
              <w:rPr>
                <w:color w:val="000000"/>
                <w:sz w:val="26"/>
                <w:szCs w:val="26"/>
                <w:rtl w:val="0"/>
              </w:rPr>
              <w:t xml:space="preserve">90</w:t>
            </w:r>
          </w:p>
        </w:tc>
        <w:tc>
          <w:tcPr>
            <w:vAlign w:val="center"/>
          </w:tcPr>
          <w:p w:rsidR="00000000" w:rsidDel="00000000" w:rsidP="00000000" w:rsidRDefault="00000000" w:rsidRPr="00000000" w14:paraId="000004F3">
            <w:pPr>
              <w:jc w:val="center"/>
              <w:rPr>
                <w:color w:val="000000"/>
                <w:sz w:val="26"/>
                <w:szCs w:val="26"/>
              </w:rPr>
            </w:pPr>
            <w:r w:rsidDel="00000000" w:rsidR="00000000" w:rsidRPr="00000000">
              <w:rPr>
                <w:color w:val="000000"/>
                <w:sz w:val="26"/>
                <w:szCs w:val="26"/>
                <w:rtl w:val="0"/>
              </w:rPr>
              <w:t xml:space="preserve">121</w:t>
            </w:r>
          </w:p>
        </w:tc>
        <w:tc>
          <w:tcPr>
            <w:vAlign w:val="center"/>
          </w:tcPr>
          <w:p w:rsidR="00000000" w:rsidDel="00000000" w:rsidP="00000000" w:rsidRDefault="00000000" w:rsidRPr="00000000" w14:paraId="000004F4">
            <w:pPr>
              <w:jc w:val="center"/>
              <w:rPr>
                <w:color w:val="000000"/>
                <w:sz w:val="26"/>
                <w:szCs w:val="26"/>
              </w:rPr>
            </w:pPr>
            <w:r w:rsidDel="00000000" w:rsidR="00000000" w:rsidRPr="00000000">
              <w:rPr>
                <w:color w:val="000000"/>
                <w:sz w:val="26"/>
                <w:szCs w:val="26"/>
                <w:rtl w:val="0"/>
              </w:rPr>
              <w:t xml:space="preserve">211</w:t>
            </w:r>
          </w:p>
        </w:tc>
      </w:tr>
      <w:tr>
        <w:trPr>
          <w:cantSplit w:val="0"/>
          <w:trHeight w:val="315" w:hRule="atLeast"/>
          <w:tblHeader w:val="0"/>
        </w:trPr>
        <w:tc>
          <w:tcPr>
            <w:vAlign w:val="center"/>
          </w:tcPr>
          <w:p w:rsidR="00000000" w:rsidDel="00000000" w:rsidP="00000000" w:rsidRDefault="00000000" w:rsidRPr="00000000" w14:paraId="000004F5">
            <w:pPr>
              <w:jc w:val="center"/>
              <w:rPr>
                <w:color w:val="000000"/>
                <w:sz w:val="26"/>
                <w:szCs w:val="26"/>
              </w:rPr>
            </w:pPr>
            <w:r w:rsidDel="00000000" w:rsidR="00000000" w:rsidRPr="00000000">
              <w:rPr>
                <w:color w:val="000000"/>
                <w:sz w:val="26"/>
                <w:szCs w:val="26"/>
                <w:rtl w:val="0"/>
              </w:rPr>
              <w:t xml:space="preserve">49</w:t>
            </w:r>
          </w:p>
        </w:tc>
        <w:tc>
          <w:tcPr>
            <w:vAlign w:val="bottom"/>
          </w:tcPr>
          <w:p w:rsidR="00000000" w:rsidDel="00000000" w:rsidP="00000000" w:rsidRDefault="00000000" w:rsidRPr="00000000" w14:paraId="000004F6">
            <w:pPr>
              <w:rPr>
                <w:color w:val="000000"/>
                <w:sz w:val="26"/>
                <w:szCs w:val="26"/>
              </w:rPr>
            </w:pPr>
            <w:r w:rsidDel="00000000" w:rsidR="00000000" w:rsidRPr="00000000">
              <w:rPr>
                <w:color w:val="000000"/>
                <w:sz w:val="26"/>
                <w:szCs w:val="26"/>
                <w:rtl w:val="0"/>
              </w:rPr>
              <w:t xml:space="preserve">Xã Ia Tul</w:t>
            </w:r>
          </w:p>
        </w:tc>
        <w:tc>
          <w:tcPr>
            <w:vAlign w:val="center"/>
          </w:tcPr>
          <w:p w:rsidR="00000000" w:rsidDel="00000000" w:rsidP="00000000" w:rsidRDefault="00000000" w:rsidRPr="00000000" w14:paraId="000004F7">
            <w:pPr>
              <w:jc w:val="center"/>
              <w:rPr>
                <w:color w:val="000000"/>
                <w:sz w:val="26"/>
                <w:szCs w:val="26"/>
              </w:rPr>
            </w:pPr>
            <w:r w:rsidDel="00000000" w:rsidR="00000000" w:rsidRPr="00000000">
              <w:rPr>
                <w:color w:val="000000"/>
                <w:sz w:val="26"/>
                <w:szCs w:val="26"/>
                <w:rtl w:val="0"/>
              </w:rPr>
              <w:t xml:space="preserve">67</w:t>
            </w:r>
          </w:p>
        </w:tc>
        <w:tc>
          <w:tcPr>
            <w:vAlign w:val="center"/>
          </w:tcPr>
          <w:p w:rsidR="00000000" w:rsidDel="00000000" w:rsidP="00000000" w:rsidRDefault="00000000" w:rsidRPr="00000000" w14:paraId="000004F8">
            <w:pPr>
              <w:jc w:val="center"/>
              <w:rPr>
                <w:color w:val="000000"/>
                <w:sz w:val="26"/>
                <w:szCs w:val="26"/>
              </w:rPr>
            </w:pPr>
            <w:r w:rsidDel="00000000" w:rsidR="00000000" w:rsidRPr="00000000">
              <w:rPr>
                <w:color w:val="000000"/>
                <w:sz w:val="26"/>
                <w:szCs w:val="26"/>
                <w:rtl w:val="0"/>
              </w:rPr>
              <w:t xml:space="preserve">24</w:t>
            </w:r>
          </w:p>
        </w:tc>
        <w:tc>
          <w:tcPr>
            <w:vAlign w:val="center"/>
          </w:tcPr>
          <w:p w:rsidR="00000000" w:rsidDel="00000000" w:rsidP="00000000" w:rsidRDefault="00000000" w:rsidRPr="00000000" w14:paraId="000004F9">
            <w:pPr>
              <w:jc w:val="center"/>
              <w:rPr>
                <w:color w:val="000000"/>
                <w:sz w:val="26"/>
                <w:szCs w:val="26"/>
              </w:rPr>
            </w:pPr>
            <w:r w:rsidDel="00000000" w:rsidR="00000000" w:rsidRPr="00000000">
              <w:rPr>
                <w:color w:val="000000"/>
                <w:sz w:val="26"/>
                <w:szCs w:val="26"/>
                <w:rtl w:val="0"/>
              </w:rPr>
              <w:t xml:space="preserve">91</w:t>
            </w:r>
          </w:p>
        </w:tc>
      </w:tr>
      <w:tr>
        <w:trPr>
          <w:cantSplit w:val="0"/>
          <w:trHeight w:val="315" w:hRule="atLeast"/>
          <w:tblHeader w:val="0"/>
        </w:trPr>
        <w:tc>
          <w:tcPr>
            <w:vAlign w:val="center"/>
          </w:tcPr>
          <w:p w:rsidR="00000000" w:rsidDel="00000000" w:rsidP="00000000" w:rsidRDefault="00000000" w:rsidRPr="00000000" w14:paraId="000004FA">
            <w:pPr>
              <w:jc w:val="center"/>
              <w:rPr>
                <w:color w:val="000000"/>
                <w:sz w:val="26"/>
                <w:szCs w:val="26"/>
              </w:rPr>
            </w:pPr>
            <w:r w:rsidDel="00000000" w:rsidR="00000000" w:rsidRPr="00000000">
              <w:rPr>
                <w:color w:val="000000"/>
                <w:sz w:val="26"/>
                <w:szCs w:val="26"/>
                <w:rtl w:val="0"/>
              </w:rPr>
              <w:t xml:space="preserve">50</w:t>
            </w:r>
          </w:p>
        </w:tc>
        <w:tc>
          <w:tcPr>
            <w:vAlign w:val="bottom"/>
          </w:tcPr>
          <w:p w:rsidR="00000000" w:rsidDel="00000000" w:rsidP="00000000" w:rsidRDefault="00000000" w:rsidRPr="00000000" w14:paraId="000004FB">
            <w:pPr>
              <w:rPr>
                <w:color w:val="000000"/>
                <w:sz w:val="26"/>
                <w:szCs w:val="26"/>
              </w:rPr>
            </w:pPr>
            <w:r w:rsidDel="00000000" w:rsidR="00000000" w:rsidRPr="00000000">
              <w:rPr>
                <w:color w:val="000000"/>
                <w:sz w:val="26"/>
                <w:szCs w:val="26"/>
                <w:rtl w:val="0"/>
              </w:rPr>
              <w:t xml:space="preserve">Xã Phú Túc</w:t>
            </w:r>
          </w:p>
        </w:tc>
        <w:tc>
          <w:tcPr>
            <w:vAlign w:val="center"/>
          </w:tcPr>
          <w:p w:rsidR="00000000" w:rsidDel="00000000" w:rsidP="00000000" w:rsidRDefault="00000000" w:rsidRPr="00000000" w14:paraId="000004FC">
            <w:pPr>
              <w:jc w:val="center"/>
              <w:rPr>
                <w:color w:val="000000"/>
                <w:sz w:val="26"/>
                <w:szCs w:val="26"/>
              </w:rPr>
            </w:pPr>
            <w:r w:rsidDel="00000000" w:rsidR="00000000" w:rsidRPr="00000000">
              <w:rPr>
                <w:color w:val="000000"/>
                <w:sz w:val="26"/>
                <w:szCs w:val="26"/>
                <w:rtl w:val="0"/>
              </w:rPr>
              <w:t xml:space="preserve">134</w:t>
            </w:r>
          </w:p>
        </w:tc>
        <w:tc>
          <w:tcPr>
            <w:vAlign w:val="center"/>
          </w:tcPr>
          <w:p w:rsidR="00000000" w:rsidDel="00000000" w:rsidP="00000000" w:rsidRDefault="00000000" w:rsidRPr="00000000" w14:paraId="000004FD">
            <w:pPr>
              <w:jc w:val="center"/>
              <w:rPr>
                <w:color w:val="000000"/>
                <w:sz w:val="26"/>
                <w:szCs w:val="26"/>
              </w:rPr>
            </w:pPr>
            <w:r w:rsidDel="00000000" w:rsidR="00000000" w:rsidRPr="00000000">
              <w:rPr>
                <w:color w:val="000000"/>
                <w:sz w:val="26"/>
                <w:szCs w:val="26"/>
                <w:rtl w:val="0"/>
              </w:rPr>
              <w:t xml:space="preserve">41</w:t>
            </w:r>
          </w:p>
        </w:tc>
        <w:tc>
          <w:tcPr>
            <w:vAlign w:val="center"/>
          </w:tcPr>
          <w:p w:rsidR="00000000" w:rsidDel="00000000" w:rsidP="00000000" w:rsidRDefault="00000000" w:rsidRPr="00000000" w14:paraId="000004FE">
            <w:pPr>
              <w:jc w:val="center"/>
              <w:rPr>
                <w:color w:val="000000"/>
                <w:sz w:val="26"/>
                <w:szCs w:val="26"/>
              </w:rPr>
            </w:pPr>
            <w:r w:rsidDel="00000000" w:rsidR="00000000" w:rsidRPr="00000000">
              <w:rPr>
                <w:color w:val="000000"/>
                <w:sz w:val="26"/>
                <w:szCs w:val="26"/>
                <w:rtl w:val="0"/>
              </w:rPr>
              <w:t xml:space="preserve">175</w:t>
            </w:r>
          </w:p>
        </w:tc>
      </w:tr>
      <w:tr>
        <w:trPr>
          <w:cantSplit w:val="0"/>
          <w:trHeight w:val="315" w:hRule="atLeast"/>
          <w:tblHeader w:val="0"/>
        </w:trPr>
        <w:tc>
          <w:tcPr>
            <w:vAlign w:val="center"/>
          </w:tcPr>
          <w:p w:rsidR="00000000" w:rsidDel="00000000" w:rsidP="00000000" w:rsidRDefault="00000000" w:rsidRPr="00000000" w14:paraId="000004FF">
            <w:pPr>
              <w:jc w:val="center"/>
              <w:rPr>
                <w:color w:val="000000"/>
                <w:sz w:val="26"/>
                <w:szCs w:val="26"/>
              </w:rPr>
            </w:pPr>
            <w:r w:rsidDel="00000000" w:rsidR="00000000" w:rsidRPr="00000000">
              <w:rPr>
                <w:color w:val="000000"/>
                <w:sz w:val="26"/>
                <w:szCs w:val="26"/>
                <w:rtl w:val="0"/>
              </w:rPr>
              <w:t xml:space="preserve">51</w:t>
            </w:r>
          </w:p>
        </w:tc>
        <w:tc>
          <w:tcPr>
            <w:vAlign w:val="bottom"/>
          </w:tcPr>
          <w:p w:rsidR="00000000" w:rsidDel="00000000" w:rsidP="00000000" w:rsidRDefault="00000000" w:rsidRPr="00000000" w14:paraId="00000500">
            <w:pPr>
              <w:rPr>
                <w:color w:val="000000"/>
                <w:sz w:val="26"/>
                <w:szCs w:val="26"/>
              </w:rPr>
            </w:pPr>
            <w:r w:rsidDel="00000000" w:rsidR="00000000" w:rsidRPr="00000000">
              <w:rPr>
                <w:color w:val="000000"/>
                <w:sz w:val="26"/>
                <w:szCs w:val="26"/>
                <w:rtl w:val="0"/>
              </w:rPr>
              <w:t xml:space="preserve">Xã Ia HDreh</w:t>
            </w:r>
          </w:p>
        </w:tc>
        <w:tc>
          <w:tcPr>
            <w:vAlign w:val="center"/>
          </w:tcPr>
          <w:p w:rsidR="00000000" w:rsidDel="00000000" w:rsidP="00000000" w:rsidRDefault="00000000" w:rsidRPr="00000000" w14:paraId="00000501">
            <w:pPr>
              <w:jc w:val="center"/>
              <w:rPr>
                <w:color w:val="000000"/>
                <w:sz w:val="26"/>
                <w:szCs w:val="26"/>
              </w:rPr>
            </w:pPr>
            <w:r w:rsidDel="00000000" w:rsidR="00000000" w:rsidRPr="00000000">
              <w:rPr>
                <w:color w:val="000000"/>
                <w:sz w:val="26"/>
                <w:szCs w:val="26"/>
                <w:rtl w:val="0"/>
              </w:rPr>
              <w:t xml:space="preserve">54</w:t>
            </w:r>
          </w:p>
        </w:tc>
        <w:tc>
          <w:tcPr>
            <w:vAlign w:val="center"/>
          </w:tcPr>
          <w:p w:rsidR="00000000" w:rsidDel="00000000" w:rsidP="00000000" w:rsidRDefault="00000000" w:rsidRPr="00000000" w14:paraId="00000502">
            <w:pPr>
              <w:jc w:val="center"/>
              <w:rPr>
                <w:color w:val="000000"/>
                <w:sz w:val="26"/>
                <w:szCs w:val="26"/>
              </w:rPr>
            </w:pPr>
            <w:r w:rsidDel="00000000" w:rsidR="00000000" w:rsidRPr="00000000">
              <w:rPr>
                <w:color w:val="000000"/>
                <w:sz w:val="26"/>
                <w:szCs w:val="26"/>
                <w:rtl w:val="0"/>
              </w:rPr>
              <w:t xml:space="preserve">66</w:t>
            </w:r>
          </w:p>
        </w:tc>
        <w:tc>
          <w:tcPr>
            <w:vAlign w:val="center"/>
          </w:tcPr>
          <w:p w:rsidR="00000000" w:rsidDel="00000000" w:rsidP="00000000" w:rsidRDefault="00000000" w:rsidRPr="00000000" w14:paraId="00000503">
            <w:pPr>
              <w:jc w:val="center"/>
              <w:rPr>
                <w:color w:val="000000"/>
                <w:sz w:val="26"/>
                <w:szCs w:val="26"/>
              </w:rPr>
            </w:pPr>
            <w:r w:rsidDel="00000000" w:rsidR="00000000" w:rsidRPr="00000000">
              <w:rPr>
                <w:color w:val="000000"/>
                <w:sz w:val="26"/>
                <w:szCs w:val="26"/>
                <w:rtl w:val="0"/>
              </w:rPr>
              <w:t xml:space="preserve">120</w:t>
            </w:r>
          </w:p>
        </w:tc>
      </w:tr>
      <w:tr>
        <w:trPr>
          <w:cantSplit w:val="0"/>
          <w:trHeight w:val="315" w:hRule="atLeast"/>
          <w:tblHeader w:val="0"/>
        </w:trPr>
        <w:tc>
          <w:tcPr>
            <w:vAlign w:val="center"/>
          </w:tcPr>
          <w:p w:rsidR="00000000" w:rsidDel="00000000" w:rsidP="00000000" w:rsidRDefault="00000000" w:rsidRPr="00000000" w14:paraId="00000504">
            <w:pPr>
              <w:jc w:val="center"/>
              <w:rPr>
                <w:color w:val="000000"/>
                <w:sz w:val="26"/>
                <w:szCs w:val="26"/>
              </w:rPr>
            </w:pPr>
            <w:r w:rsidDel="00000000" w:rsidR="00000000" w:rsidRPr="00000000">
              <w:rPr>
                <w:color w:val="000000"/>
                <w:sz w:val="26"/>
                <w:szCs w:val="26"/>
                <w:rtl w:val="0"/>
              </w:rPr>
              <w:t xml:space="preserve">52</w:t>
            </w:r>
          </w:p>
        </w:tc>
        <w:tc>
          <w:tcPr>
            <w:vAlign w:val="bottom"/>
          </w:tcPr>
          <w:p w:rsidR="00000000" w:rsidDel="00000000" w:rsidP="00000000" w:rsidRDefault="00000000" w:rsidRPr="00000000" w14:paraId="00000505">
            <w:pPr>
              <w:rPr>
                <w:color w:val="000000"/>
                <w:sz w:val="26"/>
                <w:szCs w:val="26"/>
              </w:rPr>
            </w:pPr>
            <w:r w:rsidDel="00000000" w:rsidR="00000000" w:rsidRPr="00000000">
              <w:rPr>
                <w:color w:val="000000"/>
                <w:sz w:val="26"/>
                <w:szCs w:val="26"/>
                <w:rtl w:val="0"/>
              </w:rPr>
              <w:t xml:space="preserve">Xã Ia RSai</w:t>
            </w:r>
          </w:p>
        </w:tc>
        <w:tc>
          <w:tcPr>
            <w:vAlign w:val="center"/>
          </w:tcPr>
          <w:p w:rsidR="00000000" w:rsidDel="00000000" w:rsidP="00000000" w:rsidRDefault="00000000" w:rsidRPr="00000000" w14:paraId="00000506">
            <w:pPr>
              <w:jc w:val="center"/>
              <w:rPr>
                <w:color w:val="000000"/>
                <w:sz w:val="26"/>
                <w:szCs w:val="26"/>
              </w:rPr>
            </w:pPr>
            <w:r w:rsidDel="00000000" w:rsidR="00000000" w:rsidRPr="00000000">
              <w:rPr>
                <w:color w:val="000000"/>
                <w:sz w:val="26"/>
                <w:szCs w:val="26"/>
                <w:rtl w:val="0"/>
              </w:rPr>
              <w:t xml:space="preserve">130</w:t>
            </w:r>
          </w:p>
        </w:tc>
        <w:tc>
          <w:tcPr>
            <w:vAlign w:val="center"/>
          </w:tcPr>
          <w:p w:rsidR="00000000" w:rsidDel="00000000" w:rsidP="00000000" w:rsidRDefault="00000000" w:rsidRPr="00000000" w14:paraId="00000507">
            <w:pPr>
              <w:jc w:val="center"/>
              <w:rPr>
                <w:color w:val="000000"/>
                <w:sz w:val="26"/>
                <w:szCs w:val="26"/>
              </w:rPr>
            </w:pPr>
            <w:r w:rsidDel="00000000" w:rsidR="00000000" w:rsidRPr="00000000">
              <w:rPr>
                <w:color w:val="000000"/>
                <w:sz w:val="26"/>
                <w:szCs w:val="26"/>
                <w:rtl w:val="0"/>
              </w:rPr>
              <w:t xml:space="preserve">290</w:t>
            </w:r>
          </w:p>
        </w:tc>
        <w:tc>
          <w:tcPr>
            <w:vAlign w:val="center"/>
          </w:tcPr>
          <w:p w:rsidR="00000000" w:rsidDel="00000000" w:rsidP="00000000" w:rsidRDefault="00000000" w:rsidRPr="00000000" w14:paraId="00000508">
            <w:pPr>
              <w:jc w:val="center"/>
              <w:rPr>
                <w:color w:val="000000"/>
                <w:sz w:val="26"/>
                <w:szCs w:val="26"/>
              </w:rPr>
            </w:pPr>
            <w:r w:rsidDel="00000000" w:rsidR="00000000" w:rsidRPr="00000000">
              <w:rPr>
                <w:color w:val="000000"/>
                <w:sz w:val="26"/>
                <w:szCs w:val="26"/>
                <w:rtl w:val="0"/>
              </w:rPr>
              <w:t xml:space="preserve">420</w:t>
            </w:r>
          </w:p>
        </w:tc>
      </w:tr>
      <w:tr>
        <w:trPr>
          <w:cantSplit w:val="0"/>
          <w:trHeight w:val="315" w:hRule="atLeast"/>
          <w:tblHeader w:val="0"/>
        </w:trPr>
        <w:tc>
          <w:tcPr>
            <w:vAlign w:val="center"/>
          </w:tcPr>
          <w:p w:rsidR="00000000" w:rsidDel="00000000" w:rsidP="00000000" w:rsidRDefault="00000000" w:rsidRPr="00000000" w14:paraId="00000509">
            <w:pPr>
              <w:jc w:val="center"/>
              <w:rPr>
                <w:color w:val="000000"/>
                <w:sz w:val="26"/>
                <w:szCs w:val="26"/>
              </w:rPr>
            </w:pPr>
            <w:r w:rsidDel="00000000" w:rsidR="00000000" w:rsidRPr="00000000">
              <w:rPr>
                <w:color w:val="000000"/>
                <w:sz w:val="26"/>
                <w:szCs w:val="26"/>
                <w:rtl w:val="0"/>
              </w:rPr>
              <w:t xml:space="preserve">53</w:t>
            </w:r>
          </w:p>
        </w:tc>
        <w:tc>
          <w:tcPr>
            <w:vAlign w:val="bottom"/>
          </w:tcPr>
          <w:p w:rsidR="00000000" w:rsidDel="00000000" w:rsidP="00000000" w:rsidRDefault="00000000" w:rsidRPr="00000000" w14:paraId="0000050A">
            <w:pPr>
              <w:rPr>
                <w:color w:val="000000"/>
                <w:sz w:val="26"/>
                <w:szCs w:val="26"/>
              </w:rPr>
            </w:pPr>
            <w:r w:rsidDel="00000000" w:rsidR="00000000" w:rsidRPr="00000000">
              <w:rPr>
                <w:color w:val="000000"/>
                <w:sz w:val="26"/>
                <w:szCs w:val="26"/>
                <w:rtl w:val="0"/>
              </w:rPr>
              <w:t xml:space="preserve">Xã Uar</w:t>
            </w:r>
          </w:p>
        </w:tc>
        <w:tc>
          <w:tcPr>
            <w:vAlign w:val="center"/>
          </w:tcPr>
          <w:p w:rsidR="00000000" w:rsidDel="00000000" w:rsidP="00000000" w:rsidRDefault="00000000" w:rsidRPr="00000000" w14:paraId="0000050B">
            <w:pPr>
              <w:jc w:val="center"/>
              <w:rPr>
                <w:color w:val="000000"/>
                <w:sz w:val="26"/>
                <w:szCs w:val="26"/>
              </w:rPr>
            </w:pPr>
            <w:r w:rsidDel="00000000" w:rsidR="00000000" w:rsidRPr="00000000">
              <w:rPr>
                <w:color w:val="000000"/>
                <w:sz w:val="26"/>
                <w:szCs w:val="26"/>
                <w:rtl w:val="0"/>
              </w:rPr>
              <w:t xml:space="preserve">200</w:t>
            </w:r>
          </w:p>
        </w:tc>
        <w:tc>
          <w:tcPr>
            <w:vAlign w:val="center"/>
          </w:tcPr>
          <w:p w:rsidR="00000000" w:rsidDel="00000000" w:rsidP="00000000" w:rsidRDefault="00000000" w:rsidRPr="00000000" w14:paraId="0000050C">
            <w:pPr>
              <w:jc w:val="center"/>
              <w:rPr>
                <w:color w:val="000000"/>
                <w:sz w:val="26"/>
                <w:szCs w:val="26"/>
              </w:rPr>
            </w:pPr>
            <w:r w:rsidDel="00000000" w:rsidR="00000000" w:rsidRPr="00000000">
              <w:rPr>
                <w:color w:val="000000"/>
                <w:sz w:val="26"/>
                <w:szCs w:val="26"/>
                <w:rtl w:val="0"/>
              </w:rPr>
              <w:t xml:space="preserve">158</w:t>
            </w:r>
          </w:p>
        </w:tc>
        <w:tc>
          <w:tcPr>
            <w:vAlign w:val="center"/>
          </w:tcPr>
          <w:p w:rsidR="00000000" w:rsidDel="00000000" w:rsidP="00000000" w:rsidRDefault="00000000" w:rsidRPr="00000000" w14:paraId="0000050D">
            <w:pPr>
              <w:jc w:val="center"/>
              <w:rPr>
                <w:color w:val="000000"/>
                <w:sz w:val="26"/>
                <w:szCs w:val="26"/>
              </w:rPr>
            </w:pPr>
            <w:r w:rsidDel="00000000" w:rsidR="00000000" w:rsidRPr="00000000">
              <w:rPr>
                <w:color w:val="000000"/>
                <w:sz w:val="26"/>
                <w:szCs w:val="26"/>
                <w:rtl w:val="0"/>
              </w:rPr>
              <w:t xml:space="preserve">358</w:t>
            </w:r>
          </w:p>
        </w:tc>
      </w:tr>
      <w:tr>
        <w:trPr>
          <w:cantSplit w:val="0"/>
          <w:trHeight w:val="315" w:hRule="atLeast"/>
          <w:tblHeader w:val="0"/>
        </w:trPr>
        <w:tc>
          <w:tcPr>
            <w:vAlign w:val="center"/>
          </w:tcPr>
          <w:p w:rsidR="00000000" w:rsidDel="00000000" w:rsidP="00000000" w:rsidRDefault="00000000" w:rsidRPr="00000000" w14:paraId="0000050E">
            <w:pPr>
              <w:jc w:val="center"/>
              <w:rPr>
                <w:color w:val="000000"/>
                <w:sz w:val="26"/>
                <w:szCs w:val="26"/>
              </w:rPr>
            </w:pPr>
            <w:r w:rsidDel="00000000" w:rsidR="00000000" w:rsidRPr="00000000">
              <w:rPr>
                <w:color w:val="000000"/>
                <w:sz w:val="26"/>
                <w:szCs w:val="26"/>
                <w:rtl w:val="0"/>
              </w:rPr>
              <w:t xml:space="preserve">54</w:t>
            </w:r>
          </w:p>
        </w:tc>
        <w:tc>
          <w:tcPr>
            <w:vAlign w:val="bottom"/>
          </w:tcPr>
          <w:p w:rsidR="00000000" w:rsidDel="00000000" w:rsidP="00000000" w:rsidRDefault="00000000" w:rsidRPr="00000000" w14:paraId="0000050F">
            <w:pPr>
              <w:rPr>
                <w:color w:val="000000"/>
                <w:sz w:val="26"/>
                <w:szCs w:val="26"/>
              </w:rPr>
            </w:pPr>
            <w:r w:rsidDel="00000000" w:rsidR="00000000" w:rsidRPr="00000000">
              <w:rPr>
                <w:color w:val="000000"/>
                <w:sz w:val="26"/>
                <w:szCs w:val="26"/>
                <w:rtl w:val="0"/>
              </w:rPr>
              <w:t xml:space="preserve">Xã Đăk Đoa</w:t>
            </w:r>
          </w:p>
        </w:tc>
        <w:tc>
          <w:tcPr>
            <w:vAlign w:val="center"/>
          </w:tcPr>
          <w:p w:rsidR="00000000" w:rsidDel="00000000" w:rsidP="00000000" w:rsidRDefault="00000000" w:rsidRPr="00000000" w14:paraId="00000510">
            <w:pPr>
              <w:jc w:val="center"/>
              <w:rPr>
                <w:color w:val="000000"/>
                <w:sz w:val="26"/>
                <w:szCs w:val="26"/>
              </w:rPr>
            </w:pPr>
            <w:r w:rsidDel="00000000" w:rsidR="00000000" w:rsidRPr="00000000">
              <w:rPr>
                <w:color w:val="000000"/>
                <w:sz w:val="26"/>
                <w:szCs w:val="26"/>
                <w:rtl w:val="0"/>
              </w:rPr>
              <w:t xml:space="preserve">211</w:t>
            </w:r>
          </w:p>
        </w:tc>
        <w:tc>
          <w:tcPr>
            <w:vAlign w:val="center"/>
          </w:tcPr>
          <w:p w:rsidR="00000000" w:rsidDel="00000000" w:rsidP="00000000" w:rsidRDefault="00000000" w:rsidRPr="00000000" w14:paraId="00000511">
            <w:pPr>
              <w:jc w:val="center"/>
              <w:rPr>
                <w:color w:val="000000"/>
                <w:sz w:val="26"/>
                <w:szCs w:val="26"/>
              </w:rPr>
            </w:pPr>
            <w:r w:rsidDel="00000000" w:rsidR="00000000" w:rsidRPr="00000000">
              <w:rPr>
                <w:color w:val="000000"/>
                <w:sz w:val="26"/>
                <w:szCs w:val="26"/>
                <w:rtl w:val="0"/>
              </w:rPr>
              <w:t xml:space="preserve">49</w:t>
            </w:r>
          </w:p>
        </w:tc>
        <w:tc>
          <w:tcPr>
            <w:vAlign w:val="center"/>
          </w:tcPr>
          <w:p w:rsidR="00000000" w:rsidDel="00000000" w:rsidP="00000000" w:rsidRDefault="00000000" w:rsidRPr="00000000" w14:paraId="00000512">
            <w:pPr>
              <w:jc w:val="center"/>
              <w:rPr>
                <w:color w:val="000000"/>
                <w:sz w:val="26"/>
                <w:szCs w:val="26"/>
              </w:rPr>
            </w:pPr>
            <w:r w:rsidDel="00000000" w:rsidR="00000000" w:rsidRPr="00000000">
              <w:rPr>
                <w:color w:val="000000"/>
                <w:sz w:val="26"/>
                <w:szCs w:val="26"/>
                <w:rtl w:val="0"/>
              </w:rPr>
              <w:t xml:space="preserve">260</w:t>
            </w:r>
          </w:p>
        </w:tc>
      </w:tr>
      <w:tr>
        <w:trPr>
          <w:cantSplit w:val="0"/>
          <w:trHeight w:val="315" w:hRule="atLeast"/>
          <w:tblHeader w:val="0"/>
        </w:trPr>
        <w:tc>
          <w:tcPr>
            <w:vAlign w:val="center"/>
          </w:tcPr>
          <w:p w:rsidR="00000000" w:rsidDel="00000000" w:rsidP="00000000" w:rsidRDefault="00000000" w:rsidRPr="00000000" w14:paraId="00000513">
            <w:pPr>
              <w:jc w:val="center"/>
              <w:rPr>
                <w:color w:val="000000"/>
                <w:sz w:val="26"/>
                <w:szCs w:val="26"/>
              </w:rPr>
            </w:pPr>
            <w:r w:rsidDel="00000000" w:rsidR="00000000" w:rsidRPr="00000000">
              <w:rPr>
                <w:color w:val="000000"/>
                <w:sz w:val="26"/>
                <w:szCs w:val="26"/>
                <w:rtl w:val="0"/>
              </w:rPr>
              <w:t xml:space="preserve">55</w:t>
            </w:r>
          </w:p>
        </w:tc>
        <w:tc>
          <w:tcPr>
            <w:vAlign w:val="bottom"/>
          </w:tcPr>
          <w:p w:rsidR="00000000" w:rsidDel="00000000" w:rsidP="00000000" w:rsidRDefault="00000000" w:rsidRPr="00000000" w14:paraId="00000514">
            <w:pPr>
              <w:rPr>
                <w:color w:val="000000"/>
                <w:sz w:val="26"/>
                <w:szCs w:val="26"/>
              </w:rPr>
            </w:pPr>
            <w:r w:rsidDel="00000000" w:rsidR="00000000" w:rsidRPr="00000000">
              <w:rPr>
                <w:color w:val="000000"/>
                <w:sz w:val="26"/>
                <w:szCs w:val="26"/>
                <w:rtl w:val="0"/>
              </w:rPr>
              <w:t xml:space="preserve">Xã Kon Gang</w:t>
            </w:r>
          </w:p>
        </w:tc>
        <w:tc>
          <w:tcPr>
            <w:vAlign w:val="center"/>
          </w:tcPr>
          <w:p w:rsidR="00000000" w:rsidDel="00000000" w:rsidP="00000000" w:rsidRDefault="00000000" w:rsidRPr="00000000" w14:paraId="00000515">
            <w:pPr>
              <w:jc w:val="center"/>
              <w:rPr>
                <w:color w:val="000000"/>
                <w:sz w:val="26"/>
                <w:szCs w:val="26"/>
              </w:rPr>
            </w:pPr>
            <w:r w:rsidDel="00000000" w:rsidR="00000000" w:rsidRPr="00000000">
              <w:rPr>
                <w:color w:val="000000"/>
                <w:sz w:val="26"/>
                <w:szCs w:val="26"/>
                <w:rtl w:val="0"/>
              </w:rPr>
              <w:t xml:space="preserve">619</w:t>
            </w:r>
          </w:p>
        </w:tc>
        <w:tc>
          <w:tcPr>
            <w:vAlign w:val="center"/>
          </w:tcPr>
          <w:p w:rsidR="00000000" w:rsidDel="00000000" w:rsidP="00000000" w:rsidRDefault="00000000" w:rsidRPr="00000000" w14:paraId="00000516">
            <w:pPr>
              <w:jc w:val="center"/>
              <w:rPr>
                <w:color w:val="000000"/>
                <w:sz w:val="26"/>
                <w:szCs w:val="26"/>
              </w:rPr>
            </w:pPr>
            <w:r w:rsidDel="00000000" w:rsidR="00000000" w:rsidRPr="00000000">
              <w:rPr>
                <w:color w:val="000000"/>
                <w:sz w:val="26"/>
                <w:szCs w:val="26"/>
                <w:rtl w:val="0"/>
              </w:rPr>
              <w:t xml:space="preserve">67</w:t>
            </w:r>
          </w:p>
        </w:tc>
        <w:tc>
          <w:tcPr>
            <w:vAlign w:val="center"/>
          </w:tcPr>
          <w:p w:rsidR="00000000" w:rsidDel="00000000" w:rsidP="00000000" w:rsidRDefault="00000000" w:rsidRPr="00000000" w14:paraId="00000517">
            <w:pPr>
              <w:jc w:val="center"/>
              <w:rPr>
                <w:color w:val="000000"/>
                <w:sz w:val="26"/>
                <w:szCs w:val="26"/>
              </w:rPr>
            </w:pPr>
            <w:r w:rsidDel="00000000" w:rsidR="00000000" w:rsidRPr="00000000">
              <w:rPr>
                <w:color w:val="000000"/>
                <w:sz w:val="26"/>
                <w:szCs w:val="26"/>
                <w:rtl w:val="0"/>
              </w:rPr>
              <w:t xml:space="preserve">686</w:t>
            </w:r>
          </w:p>
        </w:tc>
      </w:tr>
      <w:tr>
        <w:trPr>
          <w:cantSplit w:val="0"/>
          <w:trHeight w:val="315" w:hRule="atLeast"/>
          <w:tblHeader w:val="0"/>
        </w:trPr>
        <w:tc>
          <w:tcPr>
            <w:vAlign w:val="center"/>
          </w:tcPr>
          <w:p w:rsidR="00000000" w:rsidDel="00000000" w:rsidP="00000000" w:rsidRDefault="00000000" w:rsidRPr="00000000" w14:paraId="00000518">
            <w:pPr>
              <w:jc w:val="center"/>
              <w:rPr>
                <w:color w:val="000000"/>
                <w:sz w:val="26"/>
                <w:szCs w:val="26"/>
              </w:rPr>
            </w:pPr>
            <w:r w:rsidDel="00000000" w:rsidR="00000000" w:rsidRPr="00000000">
              <w:rPr>
                <w:color w:val="000000"/>
                <w:sz w:val="26"/>
                <w:szCs w:val="26"/>
                <w:rtl w:val="0"/>
              </w:rPr>
              <w:t xml:space="preserve">56</w:t>
            </w:r>
          </w:p>
        </w:tc>
        <w:tc>
          <w:tcPr>
            <w:vAlign w:val="bottom"/>
          </w:tcPr>
          <w:p w:rsidR="00000000" w:rsidDel="00000000" w:rsidP="00000000" w:rsidRDefault="00000000" w:rsidRPr="00000000" w14:paraId="00000519">
            <w:pPr>
              <w:rPr>
                <w:color w:val="000000"/>
                <w:sz w:val="26"/>
                <w:szCs w:val="26"/>
              </w:rPr>
            </w:pPr>
            <w:r w:rsidDel="00000000" w:rsidR="00000000" w:rsidRPr="00000000">
              <w:rPr>
                <w:color w:val="000000"/>
                <w:sz w:val="26"/>
                <w:szCs w:val="26"/>
                <w:rtl w:val="0"/>
              </w:rPr>
              <w:t xml:space="preserve">Xã Ia Băng</w:t>
            </w:r>
          </w:p>
        </w:tc>
        <w:tc>
          <w:tcPr>
            <w:vAlign w:val="center"/>
          </w:tcPr>
          <w:p w:rsidR="00000000" w:rsidDel="00000000" w:rsidP="00000000" w:rsidRDefault="00000000" w:rsidRPr="00000000" w14:paraId="0000051A">
            <w:pPr>
              <w:jc w:val="center"/>
              <w:rPr>
                <w:color w:val="000000"/>
                <w:sz w:val="26"/>
                <w:szCs w:val="26"/>
              </w:rPr>
            </w:pPr>
            <w:r w:rsidDel="00000000" w:rsidR="00000000" w:rsidRPr="00000000">
              <w:rPr>
                <w:color w:val="000000"/>
                <w:sz w:val="26"/>
                <w:szCs w:val="26"/>
                <w:rtl w:val="0"/>
              </w:rPr>
              <w:t xml:space="preserve">414</w:t>
            </w:r>
          </w:p>
        </w:tc>
        <w:tc>
          <w:tcPr>
            <w:vAlign w:val="center"/>
          </w:tcPr>
          <w:p w:rsidR="00000000" w:rsidDel="00000000" w:rsidP="00000000" w:rsidRDefault="00000000" w:rsidRPr="00000000" w14:paraId="0000051B">
            <w:pPr>
              <w:jc w:val="center"/>
              <w:rPr>
                <w:color w:val="000000"/>
                <w:sz w:val="26"/>
                <w:szCs w:val="26"/>
              </w:rPr>
            </w:pPr>
            <w:r w:rsidDel="00000000" w:rsidR="00000000" w:rsidRPr="00000000">
              <w:rPr>
                <w:color w:val="000000"/>
                <w:sz w:val="26"/>
                <w:szCs w:val="26"/>
                <w:rtl w:val="0"/>
              </w:rPr>
              <w:t xml:space="preserve">12</w:t>
            </w:r>
          </w:p>
        </w:tc>
        <w:tc>
          <w:tcPr>
            <w:vAlign w:val="center"/>
          </w:tcPr>
          <w:p w:rsidR="00000000" w:rsidDel="00000000" w:rsidP="00000000" w:rsidRDefault="00000000" w:rsidRPr="00000000" w14:paraId="0000051C">
            <w:pPr>
              <w:jc w:val="center"/>
              <w:rPr>
                <w:color w:val="000000"/>
                <w:sz w:val="26"/>
                <w:szCs w:val="26"/>
              </w:rPr>
            </w:pPr>
            <w:r w:rsidDel="00000000" w:rsidR="00000000" w:rsidRPr="00000000">
              <w:rPr>
                <w:color w:val="000000"/>
                <w:sz w:val="26"/>
                <w:szCs w:val="26"/>
                <w:rtl w:val="0"/>
              </w:rPr>
              <w:t xml:space="preserve">426</w:t>
            </w:r>
          </w:p>
        </w:tc>
      </w:tr>
      <w:tr>
        <w:trPr>
          <w:cantSplit w:val="0"/>
          <w:trHeight w:val="315" w:hRule="atLeast"/>
          <w:tblHeader w:val="0"/>
        </w:trPr>
        <w:tc>
          <w:tcPr>
            <w:vAlign w:val="center"/>
          </w:tcPr>
          <w:p w:rsidR="00000000" w:rsidDel="00000000" w:rsidP="00000000" w:rsidRDefault="00000000" w:rsidRPr="00000000" w14:paraId="0000051D">
            <w:pPr>
              <w:jc w:val="center"/>
              <w:rPr>
                <w:color w:val="000000"/>
                <w:sz w:val="26"/>
                <w:szCs w:val="26"/>
              </w:rPr>
            </w:pPr>
            <w:r w:rsidDel="00000000" w:rsidR="00000000" w:rsidRPr="00000000">
              <w:rPr>
                <w:color w:val="000000"/>
                <w:sz w:val="26"/>
                <w:szCs w:val="26"/>
                <w:rtl w:val="0"/>
              </w:rPr>
              <w:t xml:space="preserve">57</w:t>
            </w:r>
          </w:p>
        </w:tc>
        <w:tc>
          <w:tcPr>
            <w:vAlign w:val="bottom"/>
          </w:tcPr>
          <w:p w:rsidR="00000000" w:rsidDel="00000000" w:rsidP="00000000" w:rsidRDefault="00000000" w:rsidRPr="00000000" w14:paraId="0000051E">
            <w:pPr>
              <w:rPr>
                <w:color w:val="000000"/>
                <w:sz w:val="26"/>
                <w:szCs w:val="26"/>
              </w:rPr>
            </w:pPr>
            <w:r w:rsidDel="00000000" w:rsidR="00000000" w:rsidRPr="00000000">
              <w:rPr>
                <w:color w:val="000000"/>
                <w:sz w:val="26"/>
                <w:szCs w:val="26"/>
                <w:rtl w:val="0"/>
              </w:rPr>
              <w:t xml:space="preserve">Xã K- Dang</w:t>
            </w:r>
          </w:p>
        </w:tc>
        <w:tc>
          <w:tcPr>
            <w:vAlign w:val="center"/>
          </w:tcPr>
          <w:p w:rsidR="00000000" w:rsidDel="00000000" w:rsidP="00000000" w:rsidRDefault="00000000" w:rsidRPr="00000000" w14:paraId="0000051F">
            <w:pPr>
              <w:jc w:val="center"/>
              <w:rPr>
                <w:color w:val="000000"/>
                <w:sz w:val="26"/>
                <w:szCs w:val="26"/>
              </w:rPr>
            </w:pPr>
            <w:r w:rsidDel="00000000" w:rsidR="00000000" w:rsidRPr="00000000">
              <w:rPr>
                <w:color w:val="000000"/>
                <w:sz w:val="26"/>
                <w:szCs w:val="26"/>
                <w:rtl w:val="0"/>
              </w:rPr>
              <w:t xml:space="preserve">438</w:t>
            </w:r>
          </w:p>
        </w:tc>
        <w:tc>
          <w:tcPr>
            <w:vAlign w:val="center"/>
          </w:tcPr>
          <w:p w:rsidR="00000000" w:rsidDel="00000000" w:rsidP="00000000" w:rsidRDefault="00000000" w:rsidRPr="00000000" w14:paraId="00000520">
            <w:pPr>
              <w:jc w:val="center"/>
              <w:rPr>
                <w:color w:val="000000"/>
                <w:sz w:val="26"/>
                <w:szCs w:val="26"/>
              </w:rPr>
            </w:pPr>
            <w:r w:rsidDel="00000000" w:rsidR="00000000" w:rsidRPr="00000000">
              <w:rPr>
                <w:color w:val="000000"/>
                <w:sz w:val="26"/>
                <w:szCs w:val="26"/>
                <w:rtl w:val="0"/>
              </w:rPr>
              <w:t xml:space="preserve">441</w:t>
            </w:r>
          </w:p>
        </w:tc>
        <w:tc>
          <w:tcPr>
            <w:vAlign w:val="center"/>
          </w:tcPr>
          <w:p w:rsidR="00000000" w:rsidDel="00000000" w:rsidP="00000000" w:rsidRDefault="00000000" w:rsidRPr="00000000" w14:paraId="00000521">
            <w:pPr>
              <w:jc w:val="center"/>
              <w:rPr>
                <w:color w:val="000000"/>
                <w:sz w:val="26"/>
                <w:szCs w:val="26"/>
              </w:rPr>
            </w:pPr>
            <w:r w:rsidDel="00000000" w:rsidR="00000000" w:rsidRPr="00000000">
              <w:rPr>
                <w:color w:val="000000"/>
                <w:sz w:val="26"/>
                <w:szCs w:val="26"/>
                <w:rtl w:val="0"/>
              </w:rPr>
              <w:t xml:space="preserve">879</w:t>
            </w:r>
          </w:p>
        </w:tc>
      </w:tr>
      <w:tr>
        <w:trPr>
          <w:cantSplit w:val="0"/>
          <w:trHeight w:val="315" w:hRule="atLeast"/>
          <w:tblHeader w:val="0"/>
        </w:trPr>
        <w:tc>
          <w:tcPr>
            <w:vAlign w:val="center"/>
          </w:tcPr>
          <w:p w:rsidR="00000000" w:rsidDel="00000000" w:rsidP="00000000" w:rsidRDefault="00000000" w:rsidRPr="00000000" w14:paraId="00000522">
            <w:pPr>
              <w:jc w:val="center"/>
              <w:rPr>
                <w:color w:val="000000"/>
                <w:sz w:val="26"/>
                <w:szCs w:val="26"/>
              </w:rPr>
            </w:pPr>
            <w:r w:rsidDel="00000000" w:rsidR="00000000" w:rsidRPr="00000000">
              <w:rPr>
                <w:color w:val="000000"/>
                <w:sz w:val="26"/>
                <w:szCs w:val="26"/>
                <w:rtl w:val="0"/>
              </w:rPr>
              <w:t xml:space="preserve">58</w:t>
            </w:r>
          </w:p>
        </w:tc>
        <w:tc>
          <w:tcPr>
            <w:vAlign w:val="bottom"/>
          </w:tcPr>
          <w:p w:rsidR="00000000" w:rsidDel="00000000" w:rsidP="00000000" w:rsidRDefault="00000000" w:rsidRPr="00000000" w14:paraId="00000523">
            <w:pPr>
              <w:rPr>
                <w:color w:val="000000"/>
                <w:sz w:val="26"/>
                <w:szCs w:val="26"/>
              </w:rPr>
            </w:pPr>
            <w:r w:rsidDel="00000000" w:rsidR="00000000" w:rsidRPr="00000000">
              <w:rPr>
                <w:color w:val="000000"/>
                <w:sz w:val="26"/>
                <w:szCs w:val="26"/>
                <w:rtl w:val="0"/>
              </w:rPr>
              <w:t xml:space="preserve">Xã Đak Sơmei</w:t>
            </w:r>
          </w:p>
        </w:tc>
        <w:tc>
          <w:tcPr>
            <w:vAlign w:val="center"/>
          </w:tcPr>
          <w:p w:rsidR="00000000" w:rsidDel="00000000" w:rsidP="00000000" w:rsidRDefault="00000000" w:rsidRPr="00000000" w14:paraId="00000524">
            <w:pPr>
              <w:jc w:val="center"/>
              <w:rPr>
                <w:color w:val="000000"/>
                <w:sz w:val="26"/>
                <w:szCs w:val="26"/>
              </w:rPr>
            </w:pPr>
            <w:r w:rsidDel="00000000" w:rsidR="00000000" w:rsidRPr="00000000">
              <w:rPr>
                <w:color w:val="000000"/>
                <w:sz w:val="26"/>
                <w:szCs w:val="26"/>
                <w:rtl w:val="0"/>
              </w:rPr>
              <w:t xml:space="preserve">160</w:t>
            </w:r>
          </w:p>
        </w:tc>
        <w:tc>
          <w:tcPr>
            <w:vAlign w:val="center"/>
          </w:tcPr>
          <w:p w:rsidR="00000000" w:rsidDel="00000000" w:rsidP="00000000" w:rsidRDefault="00000000" w:rsidRPr="00000000" w14:paraId="00000525">
            <w:pPr>
              <w:jc w:val="center"/>
              <w:rPr>
                <w:color w:val="000000"/>
                <w:sz w:val="26"/>
                <w:szCs w:val="26"/>
              </w:rPr>
            </w:pPr>
            <w:r w:rsidDel="00000000" w:rsidR="00000000" w:rsidRPr="00000000">
              <w:rPr>
                <w:color w:val="000000"/>
                <w:sz w:val="26"/>
                <w:szCs w:val="26"/>
                <w:rtl w:val="0"/>
              </w:rPr>
              <w:t xml:space="preserve">30</w:t>
            </w:r>
          </w:p>
        </w:tc>
        <w:tc>
          <w:tcPr>
            <w:vAlign w:val="center"/>
          </w:tcPr>
          <w:p w:rsidR="00000000" w:rsidDel="00000000" w:rsidP="00000000" w:rsidRDefault="00000000" w:rsidRPr="00000000" w14:paraId="00000526">
            <w:pPr>
              <w:jc w:val="center"/>
              <w:rPr>
                <w:color w:val="000000"/>
                <w:sz w:val="26"/>
                <w:szCs w:val="26"/>
              </w:rPr>
            </w:pPr>
            <w:r w:rsidDel="00000000" w:rsidR="00000000" w:rsidRPr="00000000">
              <w:rPr>
                <w:color w:val="000000"/>
                <w:sz w:val="26"/>
                <w:szCs w:val="26"/>
                <w:rtl w:val="0"/>
              </w:rPr>
              <w:t xml:space="preserve">190</w:t>
            </w:r>
          </w:p>
        </w:tc>
      </w:tr>
      <w:tr>
        <w:trPr>
          <w:cantSplit w:val="0"/>
          <w:trHeight w:val="315" w:hRule="atLeast"/>
          <w:tblHeader w:val="0"/>
        </w:trPr>
        <w:tc>
          <w:tcPr>
            <w:vAlign w:val="center"/>
          </w:tcPr>
          <w:p w:rsidR="00000000" w:rsidDel="00000000" w:rsidP="00000000" w:rsidRDefault="00000000" w:rsidRPr="00000000" w14:paraId="00000527">
            <w:pPr>
              <w:jc w:val="center"/>
              <w:rPr>
                <w:color w:val="000000"/>
                <w:sz w:val="26"/>
                <w:szCs w:val="26"/>
              </w:rPr>
            </w:pPr>
            <w:r w:rsidDel="00000000" w:rsidR="00000000" w:rsidRPr="00000000">
              <w:rPr>
                <w:color w:val="000000"/>
                <w:sz w:val="26"/>
                <w:szCs w:val="26"/>
                <w:rtl w:val="0"/>
              </w:rPr>
              <w:t xml:space="preserve">59</w:t>
            </w:r>
          </w:p>
        </w:tc>
        <w:tc>
          <w:tcPr>
            <w:vAlign w:val="bottom"/>
          </w:tcPr>
          <w:p w:rsidR="00000000" w:rsidDel="00000000" w:rsidP="00000000" w:rsidRDefault="00000000" w:rsidRPr="00000000" w14:paraId="00000528">
            <w:pPr>
              <w:rPr>
                <w:color w:val="000000"/>
                <w:sz w:val="26"/>
                <w:szCs w:val="26"/>
              </w:rPr>
            </w:pPr>
            <w:r w:rsidDel="00000000" w:rsidR="00000000" w:rsidRPr="00000000">
              <w:rPr>
                <w:color w:val="000000"/>
                <w:sz w:val="26"/>
                <w:szCs w:val="26"/>
                <w:rtl w:val="0"/>
              </w:rPr>
              <w:t xml:space="preserve">Xã Mang Yang</w:t>
            </w:r>
          </w:p>
        </w:tc>
        <w:tc>
          <w:tcPr>
            <w:vAlign w:val="center"/>
          </w:tcPr>
          <w:p w:rsidR="00000000" w:rsidDel="00000000" w:rsidP="00000000" w:rsidRDefault="00000000" w:rsidRPr="00000000" w14:paraId="00000529">
            <w:pPr>
              <w:jc w:val="center"/>
              <w:rPr>
                <w:color w:val="000000"/>
                <w:sz w:val="26"/>
                <w:szCs w:val="26"/>
              </w:rPr>
            </w:pPr>
            <w:r w:rsidDel="00000000" w:rsidR="00000000" w:rsidRPr="00000000">
              <w:rPr>
                <w:color w:val="000000"/>
                <w:sz w:val="26"/>
                <w:szCs w:val="26"/>
                <w:rtl w:val="0"/>
              </w:rPr>
              <w:t xml:space="preserve">453</w:t>
            </w:r>
          </w:p>
        </w:tc>
        <w:tc>
          <w:tcPr>
            <w:vAlign w:val="center"/>
          </w:tcPr>
          <w:p w:rsidR="00000000" w:rsidDel="00000000" w:rsidP="00000000" w:rsidRDefault="00000000" w:rsidRPr="00000000" w14:paraId="0000052A">
            <w:pPr>
              <w:jc w:val="center"/>
              <w:rPr>
                <w:color w:val="000000"/>
                <w:sz w:val="26"/>
                <w:szCs w:val="26"/>
              </w:rPr>
            </w:pPr>
            <w:r w:rsidDel="00000000" w:rsidR="00000000" w:rsidRPr="00000000">
              <w:rPr>
                <w:color w:val="000000"/>
                <w:sz w:val="26"/>
                <w:szCs w:val="26"/>
                <w:rtl w:val="0"/>
              </w:rPr>
              <w:t xml:space="preserve">33</w:t>
            </w:r>
          </w:p>
        </w:tc>
        <w:tc>
          <w:tcPr>
            <w:vAlign w:val="center"/>
          </w:tcPr>
          <w:p w:rsidR="00000000" w:rsidDel="00000000" w:rsidP="00000000" w:rsidRDefault="00000000" w:rsidRPr="00000000" w14:paraId="0000052B">
            <w:pPr>
              <w:jc w:val="center"/>
              <w:rPr>
                <w:color w:val="000000"/>
                <w:sz w:val="26"/>
                <w:szCs w:val="26"/>
              </w:rPr>
            </w:pPr>
            <w:r w:rsidDel="00000000" w:rsidR="00000000" w:rsidRPr="00000000">
              <w:rPr>
                <w:color w:val="000000"/>
                <w:sz w:val="26"/>
                <w:szCs w:val="26"/>
                <w:rtl w:val="0"/>
              </w:rPr>
              <w:t xml:space="preserve">486</w:t>
            </w:r>
          </w:p>
        </w:tc>
      </w:tr>
      <w:tr>
        <w:trPr>
          <w:cantSplit w:val="0"/>
          <w:trHeight w:val="315" w:hRule="atLeast"/>
          <w:tblHeader w:val="0"/>
        </w:trPr>
        <w:tc>
          <w:tcPr>
            <w:vAlign w:val="center"/>
          </w:tcPr>
          <w:p w:rsidR="00000000" w:rsidDel="00000000" w:rsidP="00000000" w:rsidRDefault="00000000" w:rsidRPr="00000000" w14:paraId="0000052C">
            <w:pPr>
              <w:jc w:val="center"/>
              <w:rPr>
                <w:color w:val="000000"/>
                <w:sz w:val="26"/>
                <w:szCs w:val="26"/>
              </w:rPr>
            </w:pPr>
            <w:r w:rsidDel="00000000" w:rsidR="00000000" w:rsidRPr="00000000">
              <w:rPr>
                <w:color w:val="000000"/>
                <w:sz w:val="26"/>
                <w:szCs w:val="26"/>
                <w:rtl w:val="0"/>
              </w:rPr>
              <w:t xml:space="preserve">60</w:t>
            </w:r>
          </w:p>
        </w:tc>
        <w:tc>
          <w:tcPr>
            <w:vAlign w:val="bottom"/>
          </w:tcPr>
          <w:p w:rsidR="00000000" w:rsidDel="00000000" w:rsidP="00000000" w:rsidRDefault="00000000" w:rsidRPr="00000000" w14:paraId="0000052D">
            <w:pPr>
              <w:rPr>
                <w:color w:val="000000"/>
                <w:sz w:val="26"/>
                <w:szCs w:val="26"/>
              </w:rPr>
            </w:pPr>
            <w:r w:rsidDel="00000000" w:rsidR="00000000" w:rsidRPr="00000000">
              <w:rPr>
                <w:color w:val="000000"/>
                <w:sz w:val="26"/>
                <w:szCs w:val="26"/>
                <w:rtl w:val="0"/>
              </w:rPr>
              <w:t xml:space="preserve">Xã Lơ Pang</w:t>
            </w:r>
          </w:p>
        </w:tc>
        <w:tc>
          <w:tcPr>
            <w:vAlign w:val="center"/>
          </w:tcPr>
          <w:p w:rsidR="00000000" w:rsidDel="00000000" w:rsidP="00000000" w:rsidRDefault="00000000" w:rsidRPr="00000000" w14:paraId="0000052E">
            <w:pPr>
              <w:jc w:val="center"/>
              <w:rPr>
                <w:color w:val="000000"/>
                <w:sz w:val="26"/>
                <w:szCs w:val="26"/>
              </w:rPr>
            </w:pPr>
            <w:r w:rsidDel="00000000" w:rsidR="00000000" w:rsidRPr="00000000">
              <w:rPr>
                <w:color w:val="000000"/>
                <w:sz w:val="26"/>
                <w:szCs w:val="26"/>
                <w:rtl w:val="0"/>
              </w:rPr>
              <w:t xml:space="preserve">198</w:t>
            </w:r>
          </w:p>
        </w:tc>
        <w:tc>
          <w:tcPr>
            <w:vAlign w:val="center"/>
          </w:tcPr>
          <w:p w:rsidR="00000000" w:rsidDel="00000000" w:rsidP="00000000" w:rsidRDefault="00000000" w:rsidRPr="00000000" w14:paraId="0000052F">
            <w:pPr>
              <w:jc w:val="center"/>
              <w:rPr>
                <w:color w:val="000000"/>
                <w:sz w:val="26"/>
                <w:szCs w:val="26"/>
              </w:rPr>
            </w:pPr>
            <w:r w:rsidDel="00000000" w:rsidR="00000000" w:rsidRPr="00000000">
              <w:rPr>
                <w:color w:val="000000"/>
                <w:sz w:val="26"/>
                <w:szCs w:val="26"/>
                <w:rtl w:val="0"/>
              </w:rPr>
              <w:t xml:space="preserve">37</w:t>
            </w:r>
          </w:p>
        </w:tc>
        <w:tc>
          <w:tcPr>
            <w:vAlign w:val="center"/>
          </w:tcPr>
          <w:p w:rsidR="00000000" w:rsidDel="00000000" w:rsidP="00000000" w:rsidRDefault="00000000" w:rsidRPr="00000000" w14:paraId="00000530">
            <w:pPr>
              <w:jc w:val="center"/>
              <w:rPr>
                <w:color w:val="000000"/>
                <w:sz w:val="26"/>
                <w:szCs w:val="26"/>
              </w:rPr>
            </w:pPr>
            <w:r w:rsidDel="00000000" w:rsidR="00000000" w:rsidRPr="00000000">
              <w:rPr>
                <w:color w:val="000000"/>
                <w:sz w:val="26"/>
                <w:szCs w:val="26"/>
                <w:rtl w:val="0"/>
              </w:rPr>
              <w:t xml:space="preserve">235</w:t>
            </w:r>
          </w:p>
        </w:tc>
      </w:tr>
      <w:tr>
        <w:trPr>
          <w:cantSplit w:val="0"/>
          <w:trHeight w:val="315" w:hRule="atLeast"/>
          <w:tblHeader w:val="0"/>
        </w:trPr>
        <w:tc>
          <w:tcPr>
            <w:vAlign w:val="center"/>
          </w:tcPr>
          <w:p w:rsidR="00000000" w:rsidDel="00000000" w:rsidP="00000000" w:rsidRDefault="00000000" w:rsidRPr="00000000" w14:paraId="00000531">
            <w:pPr>
              <w:jc w:val="center"/>
              <w:rPr>
                <w:color w:val="000000"/>
                <w:sz w:val="26"/>
                <w:szCs w:val="26"/>
              </w:rPr>
            </w:pPr>
            <w:r w:rsidDel="00000000" w:rsidR="00000000" w:rsidRPr="00000000">
              <w:rPr>
                <w:color w:val="000000"/>
                <w:sz w:val="26"/>
                <w:szCs w:val="26"/>
                <w:rtl w:val="0"/>
              </w:rPr>
              <w:t xml:space="preserve">61</w:t>
            </w:r>
          </w:p>
        </w:tc>
        <w:tc>
          <w:tcPr>
            <w:vAlign w:val="bottom"/>
          </w:tcPr>
          <w:p w:rsidR="00000000" w:rsidDel="00000000" w:rsidP="00000000" w:rsidRDefault="00000000" w:rsidRPr="00000000" w14:paraId="00000532">
            <w:pPr>
              <w:rPr>
                <w:color w:val="000000"/>
                <w:sz w:val="26"/>
                <w:szCs w:val="26"/>
              </w:rPr>
            </w:pPr>
            <w:r w:rsidDel="00000000" w:rsidR="00000000" w:rsidRPr="00000000">
              <w:rPr>
                <w:color w:val="000000"/>
                <w:sz w:val="26"/>
                <w:szCs w:val="26"/>
                <w:rtl w:val="0"/>
              </w:rPr>
              <w:t xml:space="preserve">Xã Kon Chiêng</w:t>
            </w:r>
          </w:p>
        </w:tc>
        <w:tc>
          <w:tcPr>
            <w:vAlign w:val="center"/>
          </w:tcPr>
          <w:p w:rsidR="00000000" w:rsidDel="00000000" w:rsidP="00000000" w:rsidRDefault="00000000" w:rsidRPr="00000000" w14:paraId="00000533">
            <w:pPr>
              <w:jc w:val="center"/>
              <w:rPr>
                <w:color w:val="000000"/>
                <w:sz w:val="26"/>
                <w:szCs w:val="26"/>
              </w:rPr>
            </w:pPr>
            <w:r w:rsidDel="00000000" w:rsidR="00000000" w:rsidRPr="00000000">
              <w:rPr>
                <w:color w:val="000000"/>
                <w:sz w:val="26"/>
                <w:szCs w:val="26"/>
                <w:rtl w:val="0"/>
              </w:rPr>
              <w:t xml:space="preserve">25</w:t>
            </w:r>
          </w:p>
        </w:tc>
        <w:tc>
          <w:tcPr>
            <w:vAlign w:val="center"/>
          </w:tcPr>
          <w:p w:rsidR="00000000" w:rsidDel="00000000" w:rsidP="00000000" w:rsidRDefault="00000000" w:rsidRPr="00000000" w14:paraId="00000534">
            <w:pPr>
              <w:jc w:val="center"/>
              <w:rPr>
                <w:color w:val="000000"/>
                <w:sz w:val="26"/>
                <w:szCs w:val="26"/>
              </w:rPr>
            </w:pPr>
            <w:r w:rsidDel="00000000" w:rsidR="00000000" w:rsidRPr="00000000">
              <w:rPr>
                <w:color w:val="000000"/>
                <w:sz w:val="26"/>
                <w:szCs w:val="26"/>
                <w:rtl w:val="0"/>
              </w:rPr>
              <w:t xml:space="preserve">2</w:t>
            </w:r>
          </w:p>
        </w:tc>
        <w:tc>
          <w:tcPr>
            <w:vAlign w:val="center"/>
          </w:tcPr>
          <w:p w:rsidR="00000000" w:rsidDel="00000000" w:rsidP="00000000" w:rsidRDefault="00000000" w:rsidRPr="00000000" w14:paraId="00000535">
            <w:pPr>
              <w:jc w:val="center"/>
              <w:rPr>
                <w:color w:val="000000"/>
                <w:sz w:val="26"/>
                <w:szCs w:val="26"/>
              </w:rPr>
            </w:pPr>
            <w:r w:rsidDel="00000000" w:rsidR="00000000" w:rsidRPr="00000000">
              <w:rPr>
                <w:color w:val="000000"/>
                <w:sz w:val="26"/>
                <w:szCs w:val="26"/>
                <w:rtl w:val="0"/>
              </w:rPr>
              <w:t xml:space="preserve">27</w:t>
            </w:r>
          </w:p>
        </w:tc>
      </w:tr>
      <w:tr>
        <w:trPr>
          <w:cantSplit w:val="0"/>
          <w:trHeight w:val="315" w:hRule="atLeast"/>
          <w:tblHeader w:val="0"/>
        </w:trPr>
        <w:tc>
          <w:tcPr>
            <w:vAlign w:val="center"/>
          </w:tcPr>
          <w:p w:rsidR="00000000" w:rsidDel="00000000" w:rsidP="00000000" w:rsidRDefault="00000000" w:rsidRPr="00000000" w14:paraId="00000536">
            <w:pPr>
              <w:jc w:val="center"/>
              <w:rPr>
                <w:color w:val="000000"/>
                <w:sz w:val="26"/>
                <w:szCs w:val="26"/>
              </w:rPr>
            </w:pPr>
            <w:r w:rsidDel="00000000" w:rsidR="00000000" w:rsidRPr="00000000">
              <w:rPr>
                <w:color w:val="000000"/>
                <w:sz w:val="26"/>
                <w:szCs w:val="26"/>
                <w:rtl w:val="0"/>
              </w:rPr>
              <w:t xml:space="preserve">62</w:t>
            </w:r>
          </w:p>
        </w:tc>
        <w:tc>
          <w:tcPr>
            <w:vAlign w:val="bottom"/>
          </w:tcPr>
          <w:p w:rsidR="00000000" w:rsidDel="00000000" w:rsidP="00000000" w:rsidRDefault="00000000" w:rsidRPr="00000000" w14:paraId="00000537">
            <w:pPr>
              <w:rPr>
                <w:color w:val="000000"/>
                <w:sz w:val="26"/>
                <w:szCs w:val="26"/>
              </w:rPr>
            </w:pPr>
            <w:r w:rsidDel="00000000" w:rsidR="00000000" w:rsidRPr="00000000">
              <w:rPr>
                <w:color w:val="000000"/>
                <w:sz w:val="26"/>
                <w:szCs w:val="26"/>
                <w:rtl w:val="0"/>
              </w:rPr>
              <w:t xml:space="preserve">Xã Hà Ra</w:t>
            </w:r>
          </w:p>
        </w:tc>
        <w:tc>
          <w:tcPr>
            <w:vAlign w:val="center"/>
          </w:tcPr>
          <w:p w:rsidR="00000000" w:rsidDel="00000000" w:rsidP="00000000" w:rsidRDefault="00000000" w:rsidRPr="00000000" w14:paraId="00000538">
            <w:pPr>
              <w:jc w:val="center"/>
              <w:rPr>
                <w:color w:val="000000"/>
                <w:sz w:val="26"/>
                <w:szCs w:val="26"/>
              </w:rPr>
            </w:pPr>
            <w:r w:rsidDel="00000000" w:rsidR="00000000" w:rsidRPr="00000000">
              <w:rPr>
                <w:color w:val="000000"/>
                <w:sz w:val="26"/>
                <w:szCs w:val="26"/>
                <w:rtl w:val="0"/>
              </w:rPr>
              <w:t xml:space="preserve">85</w:t>
            </w:r>
          </w:p>
        </w:tc>
        <w:tc>
          <w:tcPr>
            <w:vAlign w:val="center"/>
          </w:tcPr>
          <w:p w:rsidR="00000000" w:rsidDel="00000000" w:rsidP="00000000" w:rsidRDefault="00000000" w:rsidRPr="00000000" w14:paraId="00000539">
            <w:pPr>
              <w:jc w:val="center"/>
              <w:rPr>
                <w:color w:val="000000"/>
                <w:sz w:val="26"/>
                <w:szCs w:val="26"/>
              </w:rPr>
            </w:pPr>
            <w:r w:rsidDel="00000000" w:rsidR="00000000" w:rsidRPr="00000000">
              <w:rPr>
                <w:color w:val="000000"/>
                <w:sz w:val="26"/>
                <w:szCs w:val="26"/>
                <w:rtl w:val="0"/>
              </w:rPr>
              <w:t xml:space="preserve">384</w:t>
            </w:r>
          </w:p>
        </w:tc>
        <w:tc>
          <w:tcPr>
            <w:vAlign w:val="center"/>
          </w:tcPr>
          <w:p w:rsidR="00000000" w:rsidDel="00000000" w:rsidP="00000000" w:rsidRDefault="00000000" w:rsidRPr="00000000" w14:paraId="0000053A">
            <w:pPr>
              <w:jc w:val="center"/>
              <w:rPr>
                <w:color w:val="000000"/>
                <w:sz w:val="26"/>
                <w:szCs w:val="26"/>
              </w:rPr>
            </w:pPr>
            <w:r w:rsidDel="00000000" w:rsidR="00000000" w:rsidRPr="00000000">
              <w:rPr>
                <w:color w:val="000000"/>
                <w:sz w:val="26"/>
                <w:szCs w:val="26"/>
                <w:rtl w:val="0"/>
              </w:rPr>
              <w:t xml:space="preserve">469</w:t>
            </w:r>
          </w:p>
        </w:tc>
      </w:tr>
      <w:tr>
        <w:trPr>
          <w:cantSplit w:val="0"/>
          <w:trHeight w:val="315" w:hRule="atLeast"/>
          <w:tblHeader w:val="0"/>
        </w:trPr>
        <w:tc>
          <w:tcPr>
            <w:vAlign w:val="center"/>
          </w:tcPr>
          <w:p w:rsidR="00000000" w:rsidDel="00000000" w:rsidP="00000000" w:rsidRDefault="00000000" w:rsidRPr="00000000" w14:paraId="0000053B">
            <w:pPr>
              <w:jc w:val="center"/>
              <w:rPr>
                <w:color w:val="000000"/>
                <w:sz w:val="26"/>
                <w:szCs w:val="26"/>
              </w:rPr>
            </w:pPr>
            <w:r w:rsidDel="00000000" w:rsidR="00000000" w:rsidRPr="00000000">
              <w:rPr>
                <w:color w:val="000000"/>
                <w:sz w:val="26"/>
                <w:szCs w:val="26"/>
                <w:rtl w:val="0"/>
              </w:rPr>
              <w:t xml:space="preserve">63</w:t>
            </w:r>
          </w:p>
        </w:tc>
        <w:tc>
          <w:tcPr>
            <w:vAlign w:val="bottom"/>
          </w:tcPr>
          <w:p w:rsidR="00000000" w:rsidDel="00000000" w:rsidP="00000000" w:rsidRDefault="00000000" w:rsidRPr="00000000" w14:paraId="0000053C">
            <w:pPr>
              <w:rPr>
                <w:color w:val="000000"/>
                <w:sz w:val="26"/>
                <w:szCs w:val="26"/>
              </w:rPr>
            </w:pPr>
            <w:r w:rsidDel="00000000" w:rsidR="00000000" w:rsidRPr="00000000">
              <w:rPr>
                <w:color w:val="000000"/>
                <w:sz w:val="26"/>
                <w:szCs w:val="26"/>
                <w:rtl w:val="0"/>
              </w:rPr>
              <w:t xml:space="preserve">Xã Ayun</w:t>
            </w:r>
          </w:p>
        </w:tc>
        <w:tc>
          <w:tcPr>
            <w:vAlign w:val="center"/>
          </w:tcPr>
          <w:p w:rsidR="00000000" w:rsidDel="00000000" w:rsidP="00000000" w:rsidRDefault="00000000" w:rsidRPr="00000000" w14:paraId="0000053D">
            <w:pPr>
              <w:jc w:val="center"/>
              <w:rPr>
                <w:color w:val="000000"/>
                <w:sz w:val="26"/>
                <w:szCs w:val="26"/>
              </w:rPr>
            </w:pPr>
            <w:r w:rsidDel="00000000" w:rsidR="00000000" w:rsidRPr="00000000">
              <w:rPr>
                <w:color w:val="000000"/>
                <w:sz w:val="26"/>
                <w:szCs w:val="26"/>
                <w:rtl w:val="0"/>
              </w:rPr>
              <w:t xml:space="preserve">26</w:t>
            </w:r>
          </w:p>
        </w:tc>
        <w:tc>
          <w:tcPr>
            <w:vAlign w:val="center"/>
          </w:tcPr>
          <w:p w:rsidR="00000000" w:rsidDel="00000000" w:rsidP="00000000" w:rsidRDefault="00000000" w:rsidRPr="00000000" w14:paraId="0000053E">
            <w:pPr>
              <w:jc w:val="center"/>
              <w:rPr>
                <w:color w:val="000000"/>
                <w:sz w:val="26"/>
                <w:szCs w:val="26"/>
              </w:rPr>
            </w:pPr>
            <w:r w:rsidDel="00000000" w:rsidR="00000000" w:rsidRPr="00000000">
              <w:rPr>
                <w:color w:val="000000"/>
                <w:sz w:val="26"/>
                <w:szCs w:val="26"/>
                <w:rtl w:val="0"/>
              </w:rPr>
              <w:t xml:space="preserve">119</w:t>
            </w:r>
          </w:p>
        </w:tc>
        <w:tc>
          <w:tcPr>
            <w:vAlign w:val="center"/>
          </w:tcPr>
          <w:p w:rsidR="00000000" w:rsidDel="00000000" w:rsidP="00000000" w:rsidRDefault="00000000" w:rsidRPr="00000000" w14:paraId="0000053F">
            <w:pPr>
              <w:jc w:val="center"/>
              <w:rPr>
                <w:color w:val="000000"/>
                <w:sz w:val="26"/>
                <w:szCs w:val="26"/>
              </w:rPr>
            </w:pPr>
            <w:r w:rsidDel="00000000" w:rsidR="00000000" w:rsidRPr="00000000">
              <w:rPr>
                <w:color w:val="000000"/>
                <w:sz w:val="26"/>
                <w:szCs w:val="26"/>
                <w:rtl w:val="0"/>
              </w:rPr>
              <w:t xml:space="preserve">145</w:t>
            </w:r>
          </w:p>
        </w:tc>
      </w:tr>
      <w:tr>
        <w:trPr>
          <w:cantSplit w:val="0"/>
          <w:trHeight w:val="315" w:hRule="atLeast"/>
          <w:tblHeader w:val="0"/>
        </w:trPr>
        <w:tc>
          <w:tcPr>
            <w:vAlign w:val="center"/>
          </w:tcPr>
          <w:p w:rsidR="00000000" w:rsidDel="00000000" w:rsidP="00000000" w:rsidRDefault="00000000" w:rsidRPr="00000000" w14:paraId="00000540">
            <w:pPr>
              <w:jc w:val="center"/>
              <w:rPr>
                <w:color w:val="000000"/>
                <w:sz w:val="26"/>
                <w:szCs w:val="26"/>
              </w:rPr>
            </w:pPr>
            <w:r w:rsidDel="00000000" w:rsidR="00000000" w:rsidRPr="00000000">
              <w:rPr>
                <w:color w:val="000000"/>
                <w:sz w:val="26"/>
                <w:szCs w:val="26"/>
                <w:rtl w:val="0"/>
              </w:rPr>
              <w:t xml:space="preserve">64</w:t>
            </w:r>
          </w:p>
        </w:tc>
        <w:tc>
          <w:tcPr>
            <w:vAlign w:val="bottom"/>
          </w:tcPr>
          <w:p w:rsidR="00000000" w:rsidDel="00000000" w:rsidP="00000000" w:rsidRDefault="00000000" w:rsidRPr="00000000" w14:paraId="00000541">
            <w:pPr>
              <w:rPr>
                <w:color w:val="000000"/>
                <w:sz w:val="26"/>
                <w:szCs w:val="26"/>
              </w:rPr>
            </w:pPr>
            <w:r w:rsidDel="00000000" w:rsidR="00000000" w:rsidRPr="00000000">
              <w:rPr>
                <w:color w:val="000000"/>
                <w:sz w:val="26"/>
                <w:szCs w:val="26"/>
                <w:rtl w:val="0"/>
              </w:rPr>
              <w:t xml:space="preserve">Xã Ia Grai</w:t>
            </w:r>
          </w:p>
        </w:tc>
        <w:tc>
          <w:tcPr>
            <w:vAlign w:val="center"/>
          </w:tcPr>
          <w:p w:rsidR="00000000" w:rsidDel="00000000" w:rsidP="00000000" w:rsidRDefault="00000000" w:rsidRPr="00000000" w14:paraId="00000542">
            <w:pPr>
              <w:jc w:val="center"/>
              <w:rPr>
                <w:color w:val="000000"/>
                <w:sz w:val="26"/>
                <w:szCs w:val="26"/>
              </w:rPr>
            </w:pPr>
            <w:r w:rsidDel="00000000" w:rsidR="00000000" w:rsidRPr="00000000">
              <w:rPr>
                <w:color w:val="000000"/>
                <w:sz w:val="26"/>
                <w:szCs w:val="26"/>
                <w:rtl w:val="0"/>
              </w:rPr>
              <w:t xml:space="preserve">740</w:t>
            </w:r>
          </w:p>
        </w:tc>
        <w:tc>
          <w:tcPr>
            <w:vAlign w:val="center"/>
          </w:tcPr>
          <w:p w:rsidR="00000000" w:rsidDel="00000000" w:rsidP="00000000" w:rsidRDefault="00000000" w:rsidRPr="00000000" w14:paraId="00000543">
            <w:pPr>
              <w:jc w:val="center"/>
              <w:rPr>
                <w:color w:val="000000"/>
                <w:sz w:val="26"/>
                <w:szCs w:val="26"/>
              </w:rPr>
            </w:pPr>
            <w:r w:rsidDel="00000000" w:rsidR="00000000" w:rsidRPr="00000000">
              <w:rPr>
                <w:color w:val="000000"/>
                <w:sz w:val="26"/>
                <w:szCs w:val="26"/>
                <w:rtl w:val="0"/>
              </w:rPr>
              <w:t xml:space="preserve">1786</w:t>
            </w:r>
          </w:p>
        </w:tc>
        <w:tc>
          <w:tcPr>
            <w:vAlign w:val="center"/>
          </w:tcPr>
          <w:p w:rsidR="00000000" w:rsidDel="00000000" w:rsidP="00000000" w:rsidRDefault="00000000" w:rsidRPr="00000000" w14:paraId="00000544">
            <w:pPr>
              <w:jc w:val="center"/>
              <w:rPr>
                <w:color w:val="000000"/>
                <w:sz w:val="26"/>
                <w:szCs w:val="26"/>
              </w:rPr>
            </w:pPr>
            <w:r w:rsidDel="00000000" w:rsidR="00000000" w:rsidRPr="00000000">
              <w:rPr>
                <w:color w:val="000000"/>
                <w:sz w:val="26"/>
                <w:szCs w:val="26"/>
                <w:rtl w:val="0"/>
              </w:rPr>
              <w:t xml:space="preserve">2526</w:t>
            </w:r>
          </w:p>
        </w:tc>
      </w:tr>
      <w:tr>
        <w:trPr>
          <w:cantSplit w:val="0"/>
          <w:trHeight w:val="315" w:hRule="atLeast"/>
          <w:tblHeader w:val="0"/>
        </w:trPr>
        <w:tc>
          <w:tcPr>
            <w:vAlign w:val="center"/>
          </w:tcPr>
          <w:p w:rsidR="00000000" w:rsidDel="00000000" w:rsidP="00000000" w:rsidRDefault="00000000" w:rsidRPr="00000000" w14:paraId="00000545">
            <w:pPr>
              <w:jc w:val="center"/>
              <w:rPr>
                <w:color w:val="000000"/>
                <w:sz w:val="26"/>
                <w:szCs w:val="26"/>
              </w:rPr>
            </w:pPr>
            <w:r w:rsidDel="00000000" w:rsidR="00000000" w:rsidRPr="00000000">
              <w:rPr>
                <w:color w:val="000000"/>
                <w:sz w:val="26"/>
                <w:szCs w:val="26"/>
                <w:rtl w:val="0"/>
              </w:rPr>
              <w:t xml:space="preserve">65</w:t>
            </w:r>
          </w:p>
        </w:tc>
        <w:tc>
          <w:tcPr>
            <w:vAlign w:val="bottom"/>
          </w:tcPr>
          <w:p w:rsidR="00000000" w:rsidDel="00000000" w:rsidP="00000000" w:rsidRDefault="00000000" w:rsidRPr="00000000" w14:paraId="00000546">
            <w:pPr>
              <w:rPr>
                <w:color w:val="000000"/>
                <w:sz w:val="26"/>
                <w:szCs w:val="26"/>
              </w:rPr>
            </w:pPr>
            <w:r w:rsidDel="00000000" w:rsidR="00000000" w:rsidRPr="00000000">
              <w:rPr>
                <w:color w:val="000000"/>
                <w:sz w:val="26"/>
                <w:szCs w:val="26"/>
                <w:rtl w:val="0"/>
              </w:rPr>
              <w:t xml:space="preserve">Xã Ia Krái</w:t>
            </w:r>
          </w:p>
        </w:tc>
        <w:tc>
          <w:tcPr>
            <w:vAlign w:val="center"/>
          </w:tcPr>
          <w:p w:rsidR="00000000" w:rsidDel="00000000" w:rsidP="00000000" w:rsidRDefault="00000000" w:rsidRPr="00000000" w14:paraId="00000547">
            <w:pPr>
              <w:jc w:val="center"/>
              <w:rPr>
                <w:color w:val="000000"/>
                <w:sz w:val="26"/>
                <w:szCs w:val="26"/>
              </w:rPr>
            </w:pPr>
            <w:r w:rsidDel="00000000" w:rsidR="00000000" w:rsidRPr="00000000">
              <w:rPr>
                <w:color w:val="000000"/>
                <w:sz w:val="26"/>
                <w:szCs w:val="26"/>
                <w:rtl w:val="0"/>
              </w:rPr>
              <w:t xml:space="preserve">194</w:t>
            </w:r>
          </w:p>
        </w:tc>
        <w:tc>
          <w:tcPr>
            <w:vAlign w:val="center"/>
          </w:tcPr>
          <w:p w:rsidR="00000000" w:rsidDel="00000000" w:rsidP="00000000" w:rsidRDefault="00000000" w:rsidRPr="00000000" w14:paraId="00000548">
            <w:pPr>
              <w:jc w:val="center"/>
              <w:rPr>
                <w:color w:val="000000"/>
                <w:sz w:val="26"/>
                <w:szCs w:val="26"/>
              </w:rPr>
            </w:pPr>
            <w:r w:rsidDel="00000000" w:rsidR="00000000" w:rsidRPr="00000000">
              <w:rPr>
                <w:color w:val="000000"/>
                <w:sz w:val="26"/>
                <w:szCs w:val="26"/>
                <w:rtl w:val="0"/>
              </w:rPr>
              <w:t xml:space="preserve">275</w:t>
            </w:r>
          </w:p>
        </w:tc>
        <w:tc>
          <w:tcPr>
            <w:vAlign w:val="center"/>
          </w:tcPr>
          <w:p w:rsidR="00000000" w:rsidDel="00000000" w:rsidP="00000000" w:rsidRDefault="00000000" w:rsidRPr="00000000" w14:paraId="00000549">
            <w:pPr>
              <w:jc w:val="center"/>
              <w:rPr>
                <w:color w:val="000000"/>
                <w:sz w:val="26"/>
                <w:szCs w:val="26"/>
              </w:rPr>
            </w:pPr>
            <w:r w:rsidDel="00000000" w:rsidR="00000000" w:rsidRPr="00000000">
              <w:rPr>
                <w:color w:val="000000"/>
                <w:sz w:val="26"/>
                <w:szCs w:val="26"/>
                <w:rtl w:val="0"/>
              </w:rPr>
              <w:t xml:space="preserve">469</w:t>
            </w:r>
          </w:p>
        </w:tc>
      </w:tr>
      <w:tr>
        <w:trPr>
          <w:cantSplit w:val="0"/>
          <w:trHeight w:val="315" w:hRule="atLeast"/>
          <w:tblHeader w:val="0"/>
        </w:trPr>
        <w:tc>
          <w:tcPr>
            <w:vAlign w:val="center"/>
          </w:tcPr>
          <w:p w:rsidR="00000000" w:rsidDel="00000000" w:rsidP="00000000" w:rsidRDefault="00000000" w:rsidRPr="00000000" w14:paraId="0000054A">
            <w:pPr>
              <w:jc w:val="center"/>
              <w:rPr>
                <w:color w:val="000000"/>
                <w:sz w:val="26"/>
                <w:szCs w:val="26"/>
              </w:rPr>
            </w:pPr>
            <w:r w:rsidDel="00000000" w:rsidR="00000000" w:rsidRPr="00000000">
              <w:rPr>
                <w:color w:val="000000"/>
                <w:sz w:val="26"/>
                <w:szCs w:val="26"/>
                <w:rtl w:val="0"/>
              </w:rPr>
              <w:t xml:space="preserve">66</w:t>
            </w:r>
          </w:p>
        </w:tc>
        <w:tc>
          <w:tcPr>
            <w:vAlign w:val="bottom"/>
          </w:tcPr>
          <w:p w:rsidR="00000000" w:rsidDel="00000000" w:rsidP="00000000" w:rsidRDefault="00000000" w:rsidRPr="00000000" w14:paraId="0000054B">
            <w:pPr>
              <w:rPr>
                <w:color w:val="000000"/>
                <w:sz w:val="26"/>
                <w:szCs w:val="26"/>
              </w:rPr>
            </w:pPr>
            <w:r w:rsidDel="00000000" w:rsidR="00000000" w:rsidRPr="00000000">
              <w:rPr>
                <w:color w:val="000000"/>
                <w:sz w:val="26"/>
                <w:szCs w:val="26"/>
                <w:rtl w:val="0"/>
              </w:rPr>
              <w:t xml:space="preserve">Xã Ia Hrung</w:t>
            </w:r>
          </w:p>
        </w:tc>
        <w:tc>
          <w:tcPr>
            <w:vAlign w:val="center"/>
          </w:tcPr>
          <w:p w:rsidR="00000000" w:rsidDel="00000000" w:rsidP="00000000" w:rsidRDefault="00000000" w:rsidRPr="00000000" w14:paraId="0000054C">
            <w:pPr>
              <w:jc w:val="center"/>
              <w:rPr>
                <w:color w:val="000000"/>
                <w:sz w:val="26"/>
                <w:szCs w:val="26"/>
              </w:rPr>
            </w:pPr>
            <w:r w:rsidDel="00000000" w:rsidR="00000000" w:rsidRPr="00000000">
              <w:rPr>
                <w:color w:val="000000"/>
                <w:sz w:val="26"/>
                <w:szCs w:val="26"/>
                <w:rtl w:val="0"/>
              </w:rPr>
              <w:t xml:space="preserve">1223</w:t>
            </w:r>
          </w:p>
        </w:tc>
        <w:tc>
          <w:tcPr>
            <w:vAlign w:val="center"/>
          </w:tcPr>
          <w:p w:rsidR="00000000" w:rsidDel="00000000" w:rsidP="00000000" w:rsidRDefault="00000000" w:rsidRPr="00000000" w14:paraId="0000054D">
            <w:pPr>
              <w:jc w:val="center"/>
              <w:rPr>
                <w:color w:val="000000"/>
                <w:sz w:val="26"/>
                <w:szCs w:val="26"/>
              </w:rPr>
            </w:pPr>
            <w:r w:rsidDel="00000000" w:rsidR="00000000" w:rsidRPr="00000000">
              <w:rPr>
                <w:color w:val="000000"/>
                <w:sz w:val="26"/>
                <w:szCs w:val="26"/>
                <w:rtl w:val="0"/>
              </w:rPr>
              <w:t xml:space="preserve">193</w:t>
            </w:r>
          </w:p>
        </w:tc>
        <w:tc>
          <w:tcPr>
            <w:vAlign w:val="center"/>
          </w:tcPr>
          <w:p w:rsidR="00000000" w:rsidDel="00000000" w:rsidP="00000000" w:rsidRDefault="00000000" w:rsidRPr="00000000" w14:paraId="0000054E">
            <w:pPr>
              <w:jc w:val="center"/>
              <w:rPr>
                <w:color w:val="000000"/>
                <w:sz w:val="26"/>
                <w:szCs w:val="26"/>
              </w:rPr>
            </w:pPr>
            <w:r w:rsidDel="00000000" w:rsidR="00000000" w:rsidRPr="00000000">
              <w:rPr>
                <w:color w:val="000000"/>
                <w:sz w:val="26"/>
                <w:szCs w:val="26"/>
                <w:rtl w:val="0"/>
              </w:rPr>
              <w:t xml:space="preserve">1416</w:t>
            </w:r>
          </w:p>
        </w:tc>
      </w:tr>
      <w:tr>
        <w:trPr>
          <w:cantSplit w:val="0"/>
          <w:trHeight w:val="315" w:hRule="atLeast"/>
          <w:tblHeader w:val="0"/>
        </w:trPr>
        <w:tc>
          <w:tcPr>
            <w:vAlign w:val="center"/>
          </w:tcPr>
          <w:p w:rsidR="00000000" w:rsidDel="00000000" w:rsidP="00000000" w:rsidRDefault="00000000" w:rsidRPr="00000000" w14:paraId="0000054F">
            <w:pPr>
              <w:jc w:val="center"/>
              <w:rPr>
                <w:color w:val="000000"/>
                <w:sz w:val="26"/>
                <w:szCs w:val="26"/>
              </w:rPr>
            </w:pPr>
            <w:r w:rsidDel="00000000" w:rsidR="00000000" w:rsidRPr="00000000">
              <w:rPr>
                <w:color w:val="000000"/>
                <w:sz w:val="26"/>
                <w:szCs w:val="26"/>
                <w:rtl w:val="0"/>
              </w:rPr>
              <w:t xml:space="preserve">67</w:t>
            </w:r>
          </w:p>
        </w:tc>
        <w:tc>
          <w:tcPr>
            <w:vAlign w:val="bottom"/>
          </w:tcPr>
          <w:p w:rsidR="00000000" w:rsidDel="00000000" w:rsidP="00000000" w:rsidRDefault="00000000" w:rsidRPr="00000000" w14:paraId="00000550">
            <w:pPr>
              <w:rPr>
                <w:color w:val="000000"/>
                <w:sz w:val="26"/>
                <w:szCs w:val="26"/>
              </w:rPr>
            </w:pPr>
            <w:r w:rsidDel="00000000" w:rsidR="00000000" w:rsidRPr="00000000">
              <w:rPr>
                <w:color w:val="000000"/>
                <w:sz w:val="26"/>
                <w:szCs w:val="26"/>
                <w:rtl w:val="0"/>
              </w:rPr>
              <w:t xml:space="preserve">Xã Đức Cơ</w:t>
            </w:r>
          </w:p>
        </w:tc>
        <w:tc>
          <w:tcPr>
            <w:vAlign w:val="center"/>
          </w:tcPr>
          <w:p w:rsidR="00000000" w:rsidDel="00000000" w:rsidP="00000000" w:rsidRDefault="00000000" w:rsidRPr="00000000" w14:paraId="00000551">
            <w:pPr>
              <w:jc w:val="center"/>
              <w:rPr>
                <w:color w:val="000000"/>
                <w:sz w:val="26"/>
                <w:szCs w:val="26"/>
              </w:rPr>
            </w:pPr>
            <w:r w:rsidDel="00000000" w:rsidR="00000000" w:rsidRPr="00000000">
              <w:rPr>
                <w:color w:val="000000"/>
                <w:sz w:val="26"/>
                <w:szCs w:val="26"/>
                <w:rtl w:val="0"/>
              </w:rPr>
              <w:t xml:space="preserve">231</w:t>
            </w:r>
          </w:p>
        </w:tc>
        <w:tc>
          <w:tcPr>
            <w:vAlign w:val="center"/>
          </w:tcPr>
          <w:p w:rsidR="00000000" w:rsidDel="00000000" w:rsidP="00000000" w:rsidRDefault="00000000" w:rsidRPr="00000000" w14:paraId="00000552">
            <w:pPr>
              <w:jc w:val="center"/>
              <w:rPr>
                <w:color w:val="000000"/>
                <w:sz w:val="26"/>
                <w:szCs w:val="26"/>
              </w:rPr>
            </w:pPr>
            <w:r w:rsidDel="00000000" w:rsidR="00000000" w:rsidRPr="00000000">
              <w:rPr>
                <w:color w:val="000000"/>
                <w:sz w:val="26"/>
                <w:szCs w:val="26"/>
                <w:rtl w:val="0"/>
              </w:rPr>
              <w:t xml:space="preserve">73</w:t>
            </w:r>
          </w:p>
        </w:tc>
        <w:tc>
          <w:tcPr>
            <w:vAlign w:val="center"/>
          </w:tcPr>
          <w:p w:rsidR="00000000" w:rsidDel="00000000" w:rsidP="00000000" w:rsidRDefault="00000000" w:rsidRPr="00000000" w14:paraId="00000553">
            <w:pPr>
              <w:jc w:val="center"/>
              <w:rPr>
                <w:color w:val="000000"/>
                <w:sz w:val="26"/>
                <w:szCs w:val="26"/>
              </w:rPr>
            </w:pPr>
            <w:r w:rsidDel="00000000" w:rsidR="00000000" w:rsidRPr="00000000">
              <w:rPr>
                <w:color w:val="000000"/>
                <w:sz w:val="26"/>
                <w:szCs w:val="26"/>
                <w:rtl w:val="0"/>
              </w:rPr>
              <w:t xml:space="preserve">304</w:t>
            </w:r>
          </w:p>
        </w:tc>
      </w:tr>
      <w:tr>
        <w:trPr>
          <w:cantSplit w:val="0"/>
          <w:trHeight w:val="315" w:hRule="atLeast"/>
          <w:tblHeader w:val="0"/>
        </w:trPr>
        <w:tc>
          <w:tcPr>
            <w:vAlign w:val="center"/>
          </w:tcPr>
          <w:p w:rsidR="00000000" w:rsidDel="00000000" w:rsidP="00000000" w:rsidRDefault="00000000" w:rsidRPr="00000000" w14:paraId="00000554">
            <w:pPr>
              <w:jc w:val="center"/>
              <w:rPr>
                <w:color w:val="000000"/>
                <w:sz w:val="26"/>
                <w:szCs w:val="26"/>
              </w:rPr>
            </w:pPr>
            <w:r w:rsidDel="00000000" w:rsidR="00000000" w:rsidRPr="00000000">
              <w:rPr>
                <w:color w:val="000000"/>
                <w:sz w:val="26"/>
                <w:szCs w:val="26"/>
                <w:rtl w:val="0"/>
              </w:rPr>
              <w:t xml:space="preserve">68</w:t>
            </w:r>
          </w:p>
        </w:tc>
        <w:tc>
          <w:tcPr>
            <w:vAlign w:val="bottom"/>
          </w:tcPr>
          <w:p w:rsidR="00000000" w:rsidDel="00000000" w:rsidP="00000000" w:rsidRDefault="00000000" w:rsidRPr="00000000" w14:paraId="00000555">
            <w:pPr>
              <w:rPr>
                <w:color w:val="000000"/>
                <w:sz w:val="26"/>
                <w:szCs w:val="26"/>
              </w:rPr>
            </w:pPr>
            <w:r w:rsidDel="00000000" w:rsidR="00000000" w:rsidRPr="00000000">
              <w:rPr>
                <w:color w:val="000000"/>
                <w:sz w:val="26"/>
                <w:szCs w:val="26"/>
                <w:rtl w:val="0"/>
              </w:rPr>
              <w:t xml:space="preserve">Xã Ia Dơk</w:t>
            </w:r>
          </w:p>
        </w:tc>
        <w:tc>
          <w:tcPr>
            <w:vAlign w:val="center"/>
          </w:tcPr>
          <w:p w:rsidR="00000000" w:rsidDel="00000000" w:rsidP="00000000" w:rsidRDefault="00000000" w:rsidRPr="00000000" w14:paraId="00000556">
            <w:pPr>
              <w:jc w:val="center"/>
              <w:rPr>
                <w:color w:val="000000"/>
                <w:sz w:val="26"/>
                <w:szCs w:val="26"/>
              </w:rPr>
            </w:pPr>
            <w:r w:rsidDel="00000000" w:rsidR="00000000" w:rsidRPr="00000000">
              <w:rPr>
                <w:color w:val="000000"/>
                <w:sz w:val="26"/>
                <w:szCs w:val="26"/>
                <w:rtl w:val="0"/>
              </w:rPr>
              <w:t xml:space="preserve">105</w:t>
            </w:r>
          </w:p>
        </w:tc>
        <w:tc>
          <w:tcPr>
            <w:vAlign w:val="center"/>
          </w:tcPr>
          <w:p w:rsidR="00000000" w:rsidDel="00000000" w:rsidP="00000000" w:rsidRDefault="00000000" w:rsidRPr="00000000" w14:paraId="00000557">
            <w:pPr>
              <w:jc w:val="center"/>
              <w:rPr>
                <w:color w:val="000000"/>
                <w:sz w:val="26"/>
                <w:szCs w:val="26"/>
              </w:rPr>
            </w:pPr>
            <w:r w:rsidDel="00000000" w:rsidR="00000000" w:rsidRPr="00000000">
              <w:rPr>
                <w:color w:val="000000"/>
                <w:sz w:val="26"/>
                <w:szCs w:val="26"/>
                <w:rtl w:val="0"/>
              </w:rPr>
              <w:t xml:space="preserve">3</w:t>
            </w:r>
          </w:p>
        </w:tc>
        <w:tc>
          <w:tcPr>
            <w:vAlign w:val="center"/>
          </w:tcPr>
          <w:p w:rsidR="00000000" w:rsidDel="00000000" w:rsidP="00000000" w:rsidRDefault="00000000" w:rsidRPr="00000000" w14:paraId="00000558">
            <w:pPr>
              <w:jc w:val="center"/>
              <w:rPr>
                <w:color w:val="000000"/>
                <w:sz w:val="26"/>
                <w:szCs w:val="26"/>
              </w:rPr>
            </w:pPr>
            <w:r w:rsidDel="00000000" w:rsidR="00000000" w:rsidRPr="00000000">
              <w:rPr>
                <w:color w:val="000000"/>
                <w:sz w:val="26"/>
                <w:szCs w:val="26"/>
                <w:rtl w:val="0"/>
              </w:rPr>
              <w:t xml:space="preserve">108</w:t>
            </w:r>
          </w:p>
        </w:tc>
      </w:tr>
      <w:tr>
        <w:trPr>
          <w:cantSplit w:val="0"/>
          <w:trHeight w:val="315" w:hRule="atLeast"/>
          <w:tblHeader w:val="0"/>
        </w:trPr>
        <w:tc>
          <w:tcPr>
            <w:vAlign w:val="center"/>
          </w:tcPr>
          <w:p w:rsidR="00000000" w:rsidDel="00000000" w:rsidP="00000000" w:rsidRDefault="00000000" w:rsidRPr="00000000" w14:paraId="00000559">
            <w:pPr>
              <w:jc w:val="center"/>
              <w:rPr>
                <w:color w:val="000000"/>
                <w:sz w:val="26"/>
                <w:szCs w:val="26"/>
              </w:rPr>
            </w:pPr>
            <w:r w:rsidDel="00000000" w:rsidR="00000000" w:rsidRPr="00000000">
              <w:rPr>
                <w:color w:val="000000"/>
                <w:sz w:val="26"/>
                <w:szCs w:val="26"/>
                <w:rtl w:val="0"/>
              </w:rPr>
              <w:t xml:space="preserve">69</w:t>
            </w:r>
          </w:p>
        </w:tc>
        <w:tc>
          <w:tcPr>
            <w:vAlign w:val="bottom"/>
          </w:tcPr>
          <w:p w:rsidR="00000000" w:rsidDel="00000000" w:rsidP="00000000" w:rsidRDefault="00000000" w:rsidRPr="00000000" w14:paraId="0000055A">
            <w:pPr>
              <w:rPr>
                <w:color w:val="000000"/>
                <w:sz w:val="26"/>
                <w:szCs w:val="26"/>
              </w:rPr>
            </w:pPr>
            <w:r w:rsidDel="00000000" w:rsidR="00000000" w:rsidRPr="00000000">
              <w:rPr>
                <w:color w:val="000000"/>
                <w:sz w:val="26"/>
                <w:szCs w:val="26"/>
                <w:rtl w:val="0"/>
              </w:rPr>
              <w:t xml:space="preserve">Xã Ia Krêl</w:t>
            </w:r>
          </w:p>
        </w:tc>
        <w:tc>
          <w:tcPr>
            <w:vAlign w:val="center"/>
          </w:tcPr>
          <w:p w:rsidR="00000000" w:rsidDel="00000000" w:rsidP="00000000" w:rsidRDefault="00000000" w:rsidRPr="00000000" w14:paraId="0000055B">
            <w:pPr>
              <w:jc w:val="center"/>
              <w:rPr>
                <w:color w:val="000000"/>
                <w:sz w:val="26"/>
                <w:szCs w:val="26"/>
              </w:rPr>
            </w:pPr>
            <w:r w:rsidDel="00000000" w:rsidR="00000000" w:rsidRPr="00000000">
              <w:rPr>
                <w:color w:val="000000"/>
                <w:sz w:val="26"/>
                <w:szCs w:val="26"/>
                <w:rtl w:val="0"/>
              </w:rPr>
              <w:t xml:space="preserve">220</w:t>
            </w:r>
          </w:p>
        </w:tc>
        <w:tc>
          <w:tcPr>
            <w:vAlign w:val="center"/>
          </w:tcPr>
          <w:p w:rsidR="00000000" w:rsidDel="00000000" w:rsidP="00000000" w:rsidRDefault="00000000" w:rsidRPr="00000000" w14:paraId="0000055C">
            <w:pPr>
              <w:jc w:val="center"/>
              <w:rPr>
                <w:color w:val="000000"/>
                <w:sz w:val="26"/>
                <w:szCs w:val="26"/>
              </w:rPr>
            </w:pPr>
            <w:r w:rsidDel="00000000" w:rsidR="00000000" w:rsidRPr="00000000">
              <w:rPr>
                <w:color w:val="000000"/>
                <w:sz w:val="26"/>
                <w:szCs w:val="26"/>
                <w:rtl w:val="0"/>
              </w:rPr>
              <w:t xml:space="preserve">33</w:t>
            </w:r>
          </w:p>
        </w:tc>
        <w:tc>
          <w:tcPr>
            <w:vAlign w:val="center"/>
          </w:tcPr>
          <w:p w:rsidR="00000000" w:rsidDel="00000000" w:rsidP="00000000" w:rsidRDefault="00000000" w:rsidRPr="00000000" w14:paraId="0000055D">
            <w:pPr>
              <w:jc w:val="center"/>
              <w:rPr>
                <w:color w:val="000000"/>
                <w:sz w:val="26"/>
                <w:szCs w:val="26"/>
              </w:rPr>
            </w:pPr>
            <w:r w:rsidDel="00000000" w:rsidR="00000000" w:rsidRPr="00000000">
              <w:rPr>
                <w:color w:val="000000"/>
                <w:sz w:val="26"/>
                <w:szCs w:val="26"/>
                <w:rtl w:val="0"/>
              </w:rPr>
              <w:t xml:space="preserve">253</w:t>
            </w:r>
          </w:p>
        </w:tc>
      </w:tr>
      <w:tr>
        <w:trPr>
          <w:cantSplit w:val="0"/>
          <w:trHeight w:val="315" w:hRule="atLeast"/>
          <w:tblHeader w:val="0"/>
        </w:trPr>
        <w:tc>
          <w:tcPr>
            <w:vAlign w:val="center"/>
          </w:tcPr>
          <w:p w:rsidR="00000000" w:rsidDel="00000000" w:rsidP="00000000" w:rsidRDefault="00000000" w:rsidRPr="00000000" w14:paraId="0000055E">
            <w:pPr>
              <w:jc w:val="center"/>
              <w:rPr>
                <w:color w:val="000000"/>
                <w:sz w:val="26"/>
                <w:szCs w:val="26"/>
              </w:rPr>
            </w:pPr>
            <w:r w:rsidDel="00000000" w:rsidR="00000000" w:rsidRPr="00000000">
              <w:rPr>
                <w:color w:val="000000"/>
                <w:sz w:val="26"/>
                <w:szCs w:val="26"/>
                <w:rtl w:val="0"/>
              </w:rPr>
              <w:t xml:space="preserve">70</w:t>
            </w:r>
          </w:p>
        </w:tc>
        <w:tc>
          <w:tcPr>
            <w:vAlign w:val="bottom"/>
          </w:tcPr>
          <w:p w:rsidR="00000000" w:rsidDel="00000000" w:rsidP="00000000" w:rsidRDefault="00000000" w:rsidRPr="00000000" w14:paraId="0000055F">
            <w:pPr>
              <w:rPr>
                <w:color w:val="000000"/>
                <w:sz w:val="26"/>
                <w:szCs w:val="26"/>
              </w:rPr>
            </w:pPr>
            <w:r w:rsidDel="00000000" w:rsidR="00000000" w:rsidRPr="00000000">
              <w:rPr>
                <w:color w:val="000000"/>
                <w:sz w:val="26"/>
                <w:szCs w:val="26"/>
                <w:rtl w:val="0"/>
              </w:rPr>
              <w:t xml:space="preserve">Xã Ia O</w:t>
            </w:r>
          </w:p>
        </w:tc>
        <w:tc>
          <w:tcPr>
            <w:vAlign w:val="center"/>
          </w:tcPr>
          <w:p w:rsidR="00000000" w:rsidDel="00000000" w:rsidP="00000000" w:rsidRDefault="00000000" w:rsidRPr="00000000" w14:paraId="00000560">
            <w:pPr>
              <w:jc w:val="center"/>
              <w:rPr>
                <w:color w:val="000000"/>
                <w:sz w:val="26"/>
                <w:szCs w:val="26"/>
              </w:rPr>
            </w:pPr>
            <w:r w:rsidDel="00000000" w:rsidR="00000000" w:rsidRPr="00000000">
              <w:rPr>
                <w:color w:val="000000"/>
                <w:sz w:val="26"/>
                <w:szCs w:val="26"/>
                <w:rtl w:val="0"/>
              </w:rPr>
              <w:t xml:space="preserve">89</w:t>
            </w:r>
          </w:p>
        </w:tc>
        <w:tc>
          <w:tcPr>
            <w:vAlign w:val="center"/>
          </w:tcPr>
          <w:p w:rsidR="00000000" w:rsidDel="00000000" w:rsidP="00000000" w:rsidRDefault="00000000" w:rsidRPr="00000000" w14:paraId="00000561">
            <w:pPr>
              <w:jc w:val="center"/>
              <w:rPr>
                <w:color w:val="000000"/>
                <w:sz w:val="26"/>
                <w:szCs w:val="26"/>
              </w:rPr>
            </w:pPr>
            <w:r w:rsidDel="00000000" w:rsidR="00000000" w:rsidRPr="00000000">
              <w:rPr>
                <w:color w:val="000000"/>
                <w:sz w:val="26"/>
                <w:szCs w:val="26"/>
                <w:rtl w:val="0"/>
              </w:rPr>
              <w:t xml:space="preserve">53</w:t>
            </w:r>
          </w:p>
        </w:tc>
        <w:tc>
          <w:tcPr>
            <w:vAlign w:val="center"/>
          </w:tcPr>
          <w:p w:rsidR="00000000" w:rsidDel="00000000" w:rsidP="00000000" w:rsidRDefault="00000000" w:rsidRPr="00000000" w14:paraId="00000562">
            <w:pPr>
              <w:jc w:val="center"/>
              <w:rPr>
                <w:color w:val="000000"/>
                <w:sz w:val="26"/>
                <w:szCs w:val="26"/>
              </w:rPr>
            </w:pPr>
            <w:r w:rsidDel="00000000" w:rsidR="00000000" w:rsidRPr="00000000">
              <w:rPr>
                <w:color w:val="000000"/>
                <w:sz w:val="26"/>
                <w:szCs w:val="26"/>
                <w:rtl w:val="0"/>
              </w:rPr>
              <w:t xml:space="preserve">142</w:t>
            </w:r>
          </w:p>
        </w:tc>
      </w:tr>
      <w:tr>
        <w:trPr>
          <w:cantSplit w:val="0"/>
          <w:trHeight w:val="315" w:hRule="atLeast"/>
          <w:tblHeader w:val="0"/>
        </w:trPr>
        <w:tc>
          <w:tcPr>
            <w:vAlign w:val="center"/>
          </w:tcPr>
          <w:p w:rsidR="00000000" w:rsidDel="00000000" w:rsidP="00000000" w:rsidRDefault="00000000" w:rsidRPr="00000000" w14:paraId="00000563">
            <w:pPr>
              <w:jc w:val="center"/>
              <w:rPr>
                <w:color w:val="000000"/>
                <w:sz w:val="26"/>
                <w:szCs w:val="26"/>
              </w:rPr>
            </w:pPr>
            <w:r w:rsidDel="00000000" w:rsidR="00000000" w:rsidRPr="00000000">
              <w:rPr>
                <w:color w:val="000000"/>
                <w:sz w:val="26"/>
                <w:szCs w:val="26"/>
                <w:rtl w:val="0"/>
              </w:rPr>
              <w:t xml:space="preserve">71</w:t>
            </w:r>
          </w:p>
        </w:tc>
        <w:tc>
          <w:tcPr>
            <w:vAlign w:val="bottom"/>
          </w:tcPr>
          <w:p w:rsidR="00000000" w:rsidDel="00000000" w:rsidP="00000000" w:rsidRDefault="00000000" w:rsidRPr="00000000" w14:paraId="00000564">
            <w:pPr>
              <w:rPr>
                <w:color w:val="000000"/>
                <w:sz w:val="26"/>
                <w:szCs w:val="26"/>
              </w:rPr>
            </w:pPr>
            <w:r w:rsidDel="00000000" w:rsidR="00000000" w:rsidRPr="00000000">
              <w:rPr>
                <w:color w:val="000000"/>
                <w:sz w:val="26"/>
                <w:szCs w:val="26"/>
                <w:rtl w:val="0"/>
              </w:rPr>
              <w:t xml:space="preserve">Xã Ia Púch</w:t>
            </w:r>
          </w:p>
        </w:tc>
        <w:tc>
          <w:tcPr>
            <w:vAlign w:val="center"/>
          </w:tcPr>
          <w:p w:rsidR="00000000" w:rsidDel="00000000" w:rsidP="00000000" w:rsidRDefault="00000000" w:rsidRPr="00000000" w14:paraId="00000565">
            <w:pPr>
              <w:jc w:val="center"/>
              <w:rPr>
                <w:color w:val="000000"/>
                <w:sz w:val="26"/>
                <w:szCs w:val="26"/>
              </w:rPr>
            </w:pPr>
            <w:r w:rsidDel="00000000" w:rsidR="00000000" w:rsidRPr="00000000">
              <w:rPr>
                <w:color w:val="000000"/>
                <w:sz w:val="26"/>
                <w:szCs w:val="26"/>
                <w:rtl w:val="0"/>
              </w:rPr>
              <w:t xml:space="preserve">3</w:t>
            </w:r>
          </w:p>
        </w:tc>
        <w:tc>
          <w:tcPr>
            <w:vAlign w:val="center"/>
          </w:tcPr>
          <w:p w:rsidR="00000000" w:rsidDel="00000000" w:rsidP="00000000" w:rsidRDefault="00000000" w:rsidRPr="00000000" w14:paraId="00000566">
            <w:pPr>
              <w:jc w:val="center"/>
              <w:rPr>
                <w:color w:val="000000"/>
                <w:sz w:val="26"/>
                <w:szCs w:val="26"/>
              </w:rPr>
            </w:pPr>
            <w:r w:rsidDel="00000000" w:rsidR="00000000" w:rsidRPr="00000000">
              <w:rPr>
                <w:color w:val="000000"/>
                <w:sz w:val="26"/>
                <w:szCs w:val="26"/>
                <w:rtl w:val="0"/>
              </w:rPr>
              <w:t xml:space="preserve">16</w:t>
            </w:r>
          </w:p>
        </w:tc>
        <w:tc>
          <w:tcPr>
            <w:vAlign w:val="center"/>
          </w:tcPr>
          <w:p w:rsidR="00000000" w:rsidDel="00000000" w:rsidP="00000000" w:rsidRDefault="00000000" w:rsidRPr="00000000" w14:paraId="00000567">
            <w:pPr>
              <w:jc w:val="center"/>
              <w:rPr>
                <w:color w:val="000000"/>
                <w:sz w:val="26"/>
                <w:szCs w:val="26"/>
              </w:rPr>
            </w:pPr>
            <w:r w:rsidDel="00000000" w:rsidR="00000000" w:rsidRPr="00000000">
              <w:rPr>
                <w:color w:val="000000"/>
                <w:sz w:val="26"/>
                <w:szCs w:val="26"/>
                <w:rtl w:val="0"/>
              </w:rPr>
              <w:t xml:space="preserve">19</w:t>
            </w:r>
          </w:p>
        </w:tc>
      </w:tr>
      <w:tr>
        <w:trPr>
          <w:cantSplit w:val="0"/>
          <w:trHeight w:val="315" w:hRule="atLeast"/>
          <w:tblHeader w:val="0"/>
        </w:trPr>
        <w:tc>
          <w:tcPr>
            <w:vAlign w:val="center"/>
          </w:tcPr>
          <w:p w:rsidR="00000000" w:rsidDel="00000000" w:rsidP="00000000" w:rsidRDefault="00000000" w:rsidRPr="00000000" w14:paraId="00000568">
            <w:pPr>
              <w:jc w:val="center"/>
              <w:rPr>
                <w:color w:val="000000"/>
                <w:sz w:val="26"/>
                <w:szCs w:val="26"/>
              </w:rPr>
            </w:pPr>
            <w:r w:rsidDel="00000000" w:rsidR="00000000" w:rsidRPr="00000000">
              <w:rPr>
                <w:color w:val="000000"/>
                <w:sz w:val="26"/>
                <w:szCs w:val="26"/>
                <w:rtl w:val="0"/>
              </w:rPr>
              <w:t xml:space="preserve">72</w:t>
            </w:r>
          </w:p>
        </w:tc>
        <w:tc>
          <w:tcPr>
            <w:vAlign w:val="bottom"/>
          </w:tcPr>
          <w:p w:rsidR="00000000" w:rsidDel="00000000" w:rsidP="00000000" w:rsidRDefault="00000000" w:rsidRPr="00000000" w14:paraId="00000569">
            <w:pPr>
              <w:rPr>
                <w:color w:val="000000"/>
                <w:sz w:val="26"/>
                <w:szCs w:val="26"/>
              </w:rPr>
            </w:pPr>
            <w:r w:rsidDel="00000000" w:rsidR="00000000" w:rsidRPr="00000000">
              <w:rPr>
                <w:color w:val="000000"/>
                <w:sz w:val="26"/>
                <w:szCs w:val="26"/>
                <w:rtl w:val="0"/>
              </w:rPr>
              <w:t xml:space="preserve">Xã Ia Mơ</w:t>
            </w:r>
          </w:p>
        </w:tc>
        <w:tc>
          <w:tcPr>
            <w:vAlign w:val="center"/>
          </w:tcPr>
          <w:p w:rsidR="00000000" w:rsidDel="00000000" w:rsidP="00000000" w:rsidRDefault="00000000" w:rsidRPr="00000000" w14:paraId="0000056A">
            <w:pPr>
              <w:jc w:val="center"/>
              <w:rPr>
                <w:color w:val="000000"/>
                <w:sz w:val="26"/>
                <w:szCs w:val="26"/>
              </w:rPr>
            </w:pPr>
            <w:r w:rsidDel="00000000" w:rsidR="00000000" w:rsidRPr="00000000">
              <w:rPr>
                <w:color w:val="000000"/>
                <w:sz w:val="26"/>
                <w:szCs w:val="26"/>
                <w:rtl w:val="0"/>
              </w:rPr>
              <w:t xml:space="preserve">0</w:t>
            </w:r>
          </w:p>
        </w:tc>
        <w:tc>
          <w:tcPr>
            <w:vAlign w:val="center"/>
          </w:tcPr>
          <w:p w:rsidR="00000000" w:rsidDel="00000000" w:rsidP="00000000" w:rsidRDefault="00000000" w:rsidRPr="00000000" w14:paraId="0000056B">
            <w:pPr>
              <w:jc w:val="center"/>
              <w:rPr>
                <w:color w:val="000000"/>
                <w:sz w:val="26"/>
                <w:szCs w:val="26"/>
              </w:rPr>
            </w:pPr>
            <w:r w:rsidDel="00000000" w:rsidR="00000000" w:rsidRPr="00000000">
              <w:rPr>
                <w:color w:val="000000"/>
                <w:sz w:val="26"/>
                <w:szCs w:val="26"/>
                <w:rtl w:val="0"/>
              </w:rPr>
              <w:t xml:space="preserve">0</w:t>
            </w:r>
          </w:p>
        </w:tc>
        <w:tc>
          <w:tcPr>
            <w:vAlign w:val="center"/>
          </w:tcPr>
          <w:p w:rsidR="00000000" w:rsidDel="00000000" w:rsidP="00000000" w:rsidRDefault="00000000" w:rsidRPr="00000000" w14:paraId="0000056C">
            <w:pPr>
              <w:jc w:val="center"/>
              <w:rPr>
                <w:color w:val="000000"/>
                <w:sz w:val="26"/>
                <w:szCs w:val="26"/>
              </w:rPr>
            </w:pPr>
            <w:r w:rsidDel="00000000" w:rsidR="00000000" w:rsidRPr="00000000">
              <w:rPr>
                <w:color w:val="000000"/>
                <w:sz w:val="26"/>
                <w:szCs w:val="26"/>
                <w:rtl w:val="0"/>
              </w:rPr>
              <w:t xml:space="preserve">0</w:t>
            </w:r>
          </w:p>
        </w:tc>
      </w:tr>
      <w:tr>
        <w:trPr>
          <w:cantSplit w:val="0"/>
          <w:trHeight w:val="315" w:hRule="atLeast"/>
          <w:tblHeader w:val="0"/>
        </w:trPr>
        <w:tc>
          <w:tcPr>
            <w:vAlign w:val="center"/>
          </w:tcPr>
          <w:p w:rsidR="00000000" w:rsidDel="00000000" w:rsidP="00000000" w:rsidRDefault="00000000" w:rsidRPr="00000000" w14:paraId="0000056D">
            <w:pPr>
              <w:jc w:val="center"/>
              <w:rPr>
                <w:color w:val="000000"/>
                <w:sz w:val="26"/>
                <w:szCs w:val="26"/>
              </w:rPr>
            </w:pPr>
            <w:r w:rsidDel="00000000" w:rsidR="00000000" w:rsidRPr="00000000">
              <w:rPr>
                <w:color w:val="000000"/>
                <w:sz w:val="26"/>
                <w:szCs w:val="26"/>
                <w:rtl w:val="0"/>
              </w:rPr>
              <w:t xml:space="preserve">73</w:t>
            </w:r>
          </w:p>
        </w:tc>
        <w:tc>
          <w:tcPr>
            <w:vAlign w:val="bottom"/>
          </w:tcPr>
          <w:p w:rsidR="00000000" w:rsidDel="00000000" w:rsidP="00000000" w:rsidRDefault="00000000" w:rsidRPr="00000000" w14:paraId="0000056E">
            <w:pPr>
              <w:rPr>
                <w:color w:val="000000"/>
                <w:sz w:val="26"/>
                <w:szCs w:val="26"/>
              </w:rPr>
            </w:pPr>
            <w:r w:rsidDel="00000000" w:rsidR="00000000" w:rsidRPr="00000000">
              <w:rPr>
                <w:color w:val="000000"/>
                <w:sz w:val="26"/>
                <w:szCs w:val="26"/>
                <w:rtl w:val="0"/>
              </w:rPr>
              <w:t xml:space="preserve">Xã Ia Pnôn</w:t>
            </w:r>
          </w:p>
        </w:tc>
        <w:tc>
          <w:tcPr>
            <w:vAlign w:val="center"/>
          </w:tcPr>
          <w:p w:rsidR="00000000" w:rsidDel="00000000" w:rsidP="00000000" w:rsidRDefault="00000000" w:rsidRPr="00000000" w14:paraId="0000056F">
            <w:pPr>
              <w:jc w:val="center"/>
              <w:rPr>
                <w:color w:val="000000"/>
                <w:sz w:val="26"/>
                <w:szCs w:val="26"/>
              </w:rPr>
            </w:pPr>
            <w:r w:rsidDel="00000000" w:rsidR="00000000" w:rsidRPr="00000000">
              <w:rPr>
                <w:color w:val="000000"/>
                <w:sz w:val="26"/>
                <w:szCs w:val="26"/>
                <w:rtl w:val="0"/>
              </w:rPr>
              <w:t xml:space="preserve">175</w:t>
            </w:r>
          </w:p>
        </w:tc>
        <w:tc>
          <w:tcPr>
            <w:vAlign w:val="center"/>
          </w:tcPr>
          <w:p w:rsidR="00000000" w:rsidDel="00000000" w:rsidP="00000000" w:rsidRDefault="00000000" w:rsidRPr="00000000" w14:paraId="00000570">
            <w:pPr>
              <w:jc w:val="center"/>
              <w:rPr>
                <w:color w:val="000000"/>
                <w:sz w:val="26"/>
                <w:szCs w:val="26"/>
              </w:rPr>
            </w:pPr>
            <w:r w:rsidDel="00000000" w:rsidR="00000000" w:rsidRPr="00000000">
              <w:rPr>
                <w:color w:val="000000"/>
                <w:sz w:val="26"/>
                <w:szCs w:val="26"/>
                <w:rtl w:val="0"/>
              </w:rPr>
              <w:t xml:space="preserve">36</w:t>
            </w:r>
          </w:p>
        </w:tc>
        <w:tc>
          <w:tcPr>
            <w:vAlign w:val="center"/>
          </w:tcPr>
          <w:p w:rsidR="00000000" w:rsidDel="00000000" w:rsidP="00000000" w:rsidRDefault="00000000" w:rsidRPr="00000000" w14:paraId="00000571">
            <w:pPr>
              <w:jc w:val="center"/>
              <w:rPr>
                <w:color w:val="000000"/>
                <w:sz w:val="26"/>
                <w:szCs w:val="26"/>
              </w:rPr>
            </w:pPr>
            <w:r w:rsidDel="00000000" w:rsidR="00000000" w:rsidRPr="00000000">
              <w:rPr>
                <w:color w:val="000000"/>
                <w:sz w:val="26"/>
                <w:szCs w:val="26"/>
                <w:rtl w:val="0"/>
              </w:rPr>
              <w:t xml:space="preserve">211</w:t>
            </w:r>
          </w:p>
        </w:tc>
      </w:tr>
      <w:tr>
        <w:trPr>
          <w:cantSplit w:val="0"/>
          <w:trHeight w:val="315" w:hRule="atLeast"/>
          <w:tblHeader w:val="0"/>
        </w:trPr>
        <w:tc>
          <w:tcPr>
            <w:vAlign w:val="center"/>
          </w:tcPr>
          <w:p w:rsidR="00000000" w:rsidDel="00000000" w:rsidP="00000000" w:rsidRDefault="00000000" w:rsidRPr="00000000" w14:paraId="00000572">
            <w:pPr>
              <w:jc w:val="center"/>
              <w:rPr>
                <w:color w:val="000000"/>
                <w:sz w:val="26"/>
                <w:szCs w:val="26"/>
              </w:rPr>
            </w:pPr>
            <w:r w:rsidDel="00000000" w:rsidR="00000000" w:rsidRPr="00000000">
              <w:rPr>
                <w:color w:val="000000"/>
                <w:sz w:val="26"/>
                <w:szCs w:val="26"/>
                <w:rtl w:val="0"/>
              </w:rPr>
              <w:t xml:space="preserve">74</w:t>
            </w:r>
          </w:p>
        </w:tc>
        <w:tc>
          <w:tcPr>
            <w:vAlign w:val="bottom"/>
          </w:tcPr>
          <w:p w:rsidR="00000000" w:rsidDel="00000000" w:rsidP="00000000" w:rsidRDefault="00000000" w:rsidRPr="00000000" w14:paraId="00000573">
            <w:pPr>
              <w:rPr>
                <w:color w:val="000000"/>
                <w:sz w:val="26"/>
                <w:szCs w:val="26"/>
              </w:rPr>
            </w:pPr>
            <w:r w:rsidDel="00000000" w:rsidR="00000000" w:rsidRPr="00000000">
              <w:rPr>
                <w:color w:val="000000"/>
                <w:sz w:val="26"/>
                <w:szCs w:val="26"/>
                <w:rtl w:val="0"/>
              </w:rPr>
              <w:t xml:space="preserve">Xã Ia Nan</w:t>
            </w:r>
          </w:p>
        </w:tc>
        <w:tc>
          <w:tcPr>
            <w:vAlign w:val="center"/>
          </w:tcPr>
          <w:p w:rsidR="00000000" w:rsidDel="00000000" w:rsidP="00000000" w:rsidRDefault="00000000" w:rsidRPr="00000000" w14:paraId="00000574">
            <w:pPr>
              <w:jc w:val="center"/>
              <w:rPr>
                <w:color w:val="000000"/>
                <w:sz w:val="26"/>
                <w:szCs w:val="26"/>
              </w:rPr>
            </w:pPr>
            <w:r w:rsidDel="00000000" w:rsidR="00000000" w:rsidRPr="00000000">
              <w:rPr>
                <w:color w:val="000000"/>
                <w:sz w:val="26"/>
                <w:szCs w:val="26"/>
                <w:rtl w:val="0"/>
              </w:rPr>
              <w:t xml:space="preserve">80</w:t>
            </w:r>
          </w:p>
        </w:tc>
        <w:tc>
          <w:tcPr>
            <w:vAlign w:val="center"/>
          </w:tcPr>
          <w:p w:rsidR="00000000" w:rsidDel="00000000" w:rsidP="00000000" w:rsidRDefault="00000000" w:rsidRPr="00000000" w14:paraId="00000575">
            <w:pPr>
              <w:jc w:val="center"/>
              <w:rPr>
                <w:color w:val="000000"/>
                <w:sz w:val="26"/>
                <w:szCs w:val="26"/>
              </w:rPr>
            </w:pPr>
            <w:r w:rsidDel="00000000" w:rsidR="00000000" w:rsidRPr="00000000">
              <w:rPr>
                <w:color w:val="000000"/>
                <w:sz w:val="26"/>
                <w:szCs w:val="26"/>
                <w:rtl w:val="0"/>
              </w:rPr>
              <w:t xml:space="preserve">0</w:t>
            </w:r>
          </w:p>
        </w:tc>
        <w:tc>
          <w:tcPr>
            <w:vAlign w:val="center"/>
          </w:tcPr>
          <w:p w:rsidR="00000000" w:rsidDel="00000000" w:rsidP="00000000" w:rsidRDefault="00000000" w:rsidRPr="00000000" w14:paraId="00000576">
            <w:pPr>
              <w:jc w:val="center"/>
              <w:rPr>
                <w:color w:val="000000"/>
                <w:sz w:val="26"/>
                <w:szCs w:val="26"/>
              </w:rPr>
            </w:pPr>
            <w:r w:rsidDel="00000000" w:rsidR="00000000" w:rsidRPr="00000000">
              <w:rPr>
                <w:color w:val="000000"/>
                <w:sz w:val="26"/>
                <w:szCs w:val="26"/>
                <w:rtl w:val="0"/>
              </w:rPr>
              <w:t xml:space="preserve">80</w:t>
            </w:r>
          </w:p>
        </w:tc>
      </w:tr>
      <w:tr>
        <w:trPr>
          <w:cantSplit w:val="0"/>
          <w:trHeight w:val="315" w:hRule="atLeast"/>
          <w:tblHeader w:val="0"/>
        </w:trPr>
        <w:tc>
          <w:tcPr>
            <w:vAlign w:val="center"/>
          </w:tcPr>
          <w:p w:rsidR="00000000" w:rsidDel="00000000" w:rsidP="00000000" w:rsidRDefault="00000000" w:rsidRPr="00000000" w14:paraId="00000577">
            <w:pPr>
              <w:jc w:val="center"/>
              <w:rPr>
                <w:color w:val="000000"/>
                <w:sz w:val="26"/>
                <w:szCs w:val="26"/>
              </w:rPr>
            </w:pPr>
            <w:r w:rsidDel="00000000" w:rsidR="00000000" w:rsidRPr="00000000">
              <w:rPr>
                <w:color w:val="000000"/>
                <w:sz w:val="26"/>
                <w:szCs w:val="26"/>
                <w:rtl w:val="0"/>
              </w:rPr>
              <w:t xml:space="preserve">75</w:t>
            </w:r>
          </w:p>
        </w:tc>
        <w:tc>
          <w:tcPr>
            <w:vAlign w:val="bottom"/>
          </w:tcPr>
          <w:p w:rsidR="00000000" w:rsidDel="00000000" w:rsidP="00000000" w:rsidRDefault="00000000" w:rsidRPr="00000000" w14:paraId="00000578">
            <w:pPr>
              <w:rPr>
                <w:color w:val="000000"/>
                <w:sz w:val="26"/>
                <w:szCs w:val="26"/>
              </w:rPr>
            </w:pPr>
            <w:r w:rsidDel="00000000" w:rsidR="00000000" w:rsidRPr="00000000">
              <w:rPr>
                <w:color w:val="000000"/>
                <w:sz w:val="26"/>
                <w:szCs w:val="26"/>
                <w:rtl w:val="0"/>
              </w:rPr>
              <w:t xml:space="preserve">Xã Ia Dom</w:t>
            </w:r>
          </w:p>
        </w:tc>
        <w:tc>
          <w:tcPr>
            <w:vAlign w:val="center"/>
          </w:tcPr>
          <w:p w:rsidR="00000000" w:rsidDel="00000000" w:rsidP="00000000" w:rsidRDefault="00000000" w:rsidRPr="00000000" w14:paraId="00000579">
            <w:pPr>
              <w:jc w:val="center"/>
              <w:rPr>
                <w:color w:val="000000"/>
                <w:sz w:val="26"/>
                <w:szCs w:val="26"/>
              </w:rPr>
            </w:pPr>
            <w:r w:rsidDel="00000000" w:rsidR="00000000" w:rsidRPr="00000000">
              <w:rPr>
                <w:color w:val="000000"/>
                <w:sz w:val="26"/>
                <w:szCs w:val="26"/>
                <w:rtl w:val="0"/>
              </w:rPr>
              <w:t xml:space="preserve">109</w:t>
            </w:r>
          </w:p>
        </w:tc>
        <w:tc>
          <w:tcPr>
            <w:vAlign w:val="center"/>
          </w:tcPr>
          <w:p w:rsidR="00000000" w:rsidDel="00000000" w:rsidP="00000000" w:rsidRDefault="00000000" w:rsidRPr="00000000" w14:paraId="0000057A">
            <w:pPr>
              <w:jc w:val="center"/>
              <w:rPr>
                <w:color w:val="000000"/>
                <w:sz w:val="26"/>
                <w:szCs w:val="26"/>
              </w:rPr>
            </w:pPr>
            <w:r w:rsidDel="00000000" w:rsidR="00000000" w:rsidRPr="00000000">
              <w:rPr>
                <w:color w:val="000000"/>
                <w:sz w:val="26"/>
                <w:szCs w:val="26"/>
                <w:rtl w:val="0"/>
              </w:rPr>
              <w:t xml:space="preserve">0</w:t>
            </w:r>
          </w:p>
        </w:tc>
        <w:tc>
          <w:tcPr>
            <w:vAlign w:val="center"/>
          </w:tcPr>
          <w:p w:rsidR="00000000" w:rsidDel="00000000" w:rsidP="00000000" w:rsidRDefault="00000000" w:rsidRPr="00000000" w14:paraId="0000057B">
            <w:pPr>
              <w:jc w:val="center"/>
              <w:rPr>
                <w:color w:val="000000"/>
                <w:sz w:val="26"/>
                <w:szCs w:val="26"/>
              </w:rPr>
            </w:pPr>
            <w:r w:rsidDel="00000000" w:rsidR="00000000" w:rsidRPr="00000000">
              <w:rPr>
                <w:color w:val="000000"/>
                <w:sz w:val="26"/>
                <w:szCs w:val="26"/>
                <w:rtl w:val="0"/>
              </w:rPr>
              <w:t xml:space="preserve">109</w:t>
            </w:r>
          </w:p>
        </w:tc>
      </w:tr>
      <w:tr>
        <w:trPr>
          <w:cantSplit w:val="0"/>
          <w:trHeight w:val="315" w:hRule="atLeast"/>
          <w:tblHeader w:val="0"/>
        </w:trPr>
        <w:tc>
          <w:tcPr>
            <w:vAlign w:val="center"/>
          </w:tcPr>
          <w:p w:rsidR="00000000" w:rsidDel="00000000" w:rsidP="00000000" w:rsidRDefault="00000000" w:rsidRPr="00000000" w14:paraId="0000057C">
            <w:pPr>
              <w:jc w:val="center"/>
              <w:rPr>
                <w:color w:val="000000"/>
                <w:sz w:val="26"/>
                <w:szCs w:val="26"/>
              </w:rPr>
            </w:pPr>
            <w:r w:rsidDel="00000000" w:rsidR="00000000" w:rsidRPr="00000000">
              <w:rPr>
                <w:color w:val="000000"/>
                <w:sz w:val="26"/>
                <w:szCs w:val="26"/>
                <w:rtl w:val="0"/>
              </w:rPr>
              <w:t xml:space="preserve">76</w:t>
            </w:r>
          </w:p>
        </w:tc>
        <w:tc>
          <w:tcPr>
            <w:vAlign w:val="bottom"/>
          </w:tcPr>
          <w:p w:rsidR="00000000" w:rsidDel="00000000" w:rsidP="00000000" w:rsidRDefault="00000000" w:rsidRPr="00000000" w14:paraId="0000057D">
            <w:pPr>
              <w:rPr>
                <w:color w:val="000000"/>
                <w:sz w:val="26"/>
                <w:szCs w:val="26"/>
              </w:rPr>
            </w:pPr>
            <w:r w:rsidDel="00000000" w:rsidR="00000000" w:rsidRPr="00000000">
              <w:rPr>
                <w:color w:val="000000"/>
                <w:sz w:val="26"/>
                <w:szCs w:val="26"/>
                <w:rtl w:val="0"/>
              </w:rPr>
              <w:t xml:space="preserve">Xã Ia Chia</w:t>
            </w:r>
          </w:p>
        </w:tc>
        <w:tc>
          <w:tcPr>
            <w:vAlign w:val="center"/>
          </w:tcPr>
          <w:p w:rsidR="00000000" w:rsidDel="00000000" w:rsidP="00000000" w:rsidRDefault="00000000" w:rsidRPr="00000000" w14:paraId="0000057E">
            <w:pPr>
              <w:jc w:val="center"/>
              <w:rPr>
                <w:color w:val="000000"/>
                <w:sz w:val="26"/>
                <w:szCs w:val="26"/>
              </w:rPr>
            </w:pPr>
            <w:r w:rsidDel="00000000" w:rsidR="00000000" w:rsidRPr="00000000">
              <w:rPr>
                <w:color w:val="000000"/>
                <w:sz w:val="26"/>
                <w:szCs w:val="26"/>
                <w:rtl w:val="0"/>
              </w:rPr>
              <w:t xml:space="preserve">109</w:t>
            </w:r>
          </w:p>
        </w:tc>
        <w:tc>
          <w:tcPr>
            <w:vAlign w:val="center"/>
          </w:tcPr>
          <w:p w:rsidR="00000000" w:rsidDel="00000000" w:rsidP="00000000" w:rsidRDefault="00000000" w:rsidRPr="00000000" w14:paraId="0000057F">
            <w:pPr>
              <w:jc w:val="center"/>
              <w:rPr>
                <w:color w:val="000000"/>
                <w:sz w:val="26"/>
                <w:szCs w:val="26"/>
              </w:rPr>
            </w:pPr>
            <w:r w:rsidDel="00000000" w:rsidR="00000000" w:rsidRPr="00000000">
              <w:rPr>
                <w:color w:val="000000"/>
                <w:sz w:val="26"/>
                <w:szCs w:val="26"/>
                <w:rtl w:val="0"/>
              </w:rPr>
              <w:t xml:space="preserve">0</w:t>
            </w:r>
          </w:p>
        </w:tc>
        <w:tc>
          <w:tcPr>
            <w:vAlign w:val="center"/>
          </w:tcPr>
          <w:p w:rsidR="00000000" w:rsidDel="00000000" w:rsidP="00000000" w:rsidRDefault="00000000" w:rsidRPr="00000000" w14:paraId="00000580">
            <w:pPr>
              <w:jc w:val="center"/>
              <w:rPr>
                <w:color w:val="000000"/>
                <w:sz w:val="26"/>
                <w:szCs w:val="26"/>
              </w:rPr>
            </w:pPr>
            <w:r w:rsidDel="00000000" w:rsidR="00000000" w:rsidRPr="00000000">
              <w:rPr>
                <w:color w:val="000000"/>
                <w:sz w:val="26"/>
                <w:szCs w:val="26"/>
                <w:rtl w:val="0"/>
              </w:rPr>
              <w:t xml:space="preserve">109</w:t>
            </w:r>
          </w:p>
        </w:tc>
      </w:tr>
      <w:tr>
        <w:trPr>
          <w:cantSplit w:val="0"/>
          <w:trHeight w:val="315" w:hRule="atLeast"/>
          <w:tblHeader w:val="0"/>
        </w:trPr>
        <w:tc>
          <w:tcPr>
            <w:vAlign w:val="center"/>
          </w:tcPr>
          <w:p w:rsidR="00000000" w:rsidDel="00000000" w:rsidP="00000000" w:rsidRDefault="00000000" w:rsidRPr="00000000" w14:paraId="00000581">
            <w:pPr>
              <w:jc w:val="center"/>
              <w:rPr>
                <w:color w:val="000000"/>
                <w:sz w:val="26"/>
                <w:szCs w:val="26"/>
              </w:rPr>
            </w:pPr>
            <w:r w:rsidDel="00000000" w:rsidR="00000000" w:rsidRPr="00000000">
              <w:rPr>
                <w:color w:val="000000"/>
                <w:sz w:val="26"/>
                <w:szCs w:val="26"/>
                <w:rtl w:val="0"/>
              </w:rPr>
              <w:t xml:space="preserve">77</w:t>
            </w:r>
          </w:p>
        </w:tc>
        <w:tc>
          <w:tcPr>
            <w:vAlign w:val="bottom"/>
          </w:tcPr>
          <w:p w:rsidR="00000000" w:rsidDel="00000000" w:rsidP="00000000" w:rsidRDefault="00000000" w:rsidRPr="00000000" w14:paraId="00000582">
            <w:pPr>
              <w:rPr>
                <w:color w:val="000000"/>
                <w:sz w:val="26"/>
                <w:szCs w:val="26"/>
              </w:rPr>
            </w:pPr>
            <w:r w:rsidDel="00000000" w:rsidR="00000000" w:rsidRPr="00000000">
              <w:rPr>
                <w:color w:val="000000"/>
                <w:sz w:val="26"/>
                <w:szCs w:val="26"/>
                <w:rtl w:val="0"/>
              </w:rPr>
              <w:t xml:space="preserve">Xã Krong</w:t>
            </w:r>
          </w:p>
        </w:tc>
        <w:tc>
          <w:tcPr>
            <w:vAlign w:val="center"/>
          </w:tcPr>
          <w:p w:rsidR="00000000" w:rsidDel="00000000" w:rsidP="00000000" w:rsidRDefault="00000000" w:rsidRPr="00000000" w14:paraId="00000583">
            <w:pPr>
              <w:jc w:val="center"/>
              <w:rPr>
                <w:color w:val="000000"/>
                <w:sz w:val="26"/>
                <w:szCs w:val="26"/>
              </w:rPr>
            </w:pPr>
            <w:r w:rsidDel="00000000" w:rsidR="00000000" w:rsidRPr="00000000">
              <w:rPr>
                <w:color w:val="000000"/>
                <w:sz w:val="26"/>
                <w:szCs w:val="26"/>
                <w:rtl w:val="0"/>
              </w:rPr>
              <w:t xml:space="preserve">3</w:t>
            </w:r>
          </w:p>
        </w:tc>
        <w:tc>
          <w:tcPr>
            <w:vAlign w:val="center"/>
          </w:tcPr>
          <w:p w:rsidR="00000000" w:rsidDel="00000000" w:rsidP="00000000" w:rsidRDefault="00000000" w:rsidRPr="00000000" w14:paraId="00000584">
            <w:pPr>
              <w:jc w:val="center"/>
              <w:rPr>
                <w:color w:val="000000"/>
                <w:sz w:val="26"/>
                <w:szCs w:val="26"/>
              </w:rPr>
            </w:pPr>
            <w:r w:rsidDel="00000000" w:rsidR="00000000" w:rsidRPr="00000000">
              <w:rPr>
                <w:color w:val="000000"/>
                <w:sz w:val="26"/>
                <w:szCs w:val="26"/>
                <w:rtl w:val="0"/>
              </w:rPr>
              <w:t xml:space="preserve">0</w:t>
            </w:r>
          </w:p>
        </w:tc>
        <w:tc>
          <w:tcPr>
            <w:vAlign w:val="center"/>
          </w:tcPr>
          <w:p w:rsidR="00000000" w:rsidDel="00000000" w:rsidP="00000000" w:rsidRDefault="00000000" w:rsidRPr="00000000" w14:paraId="00000585">
            <w:pPr>
              <w:jc w:val="center"/>
              <w:rPr>
                <w:color w:val="000000"/>
                <w:sz w:val="26"/>
                <w:szCs w:val="26"/>
              </w:rPr>
            </w:pPr>
            <w:r w:rsidDel="00000000" w:rsidR="00000000" w:rsidRPr="00000000">
              <w:rPr>
                <w:color w:val="000000"/>
                <w:sz w:val="26"/>
                <w:szCs w:val="26"/>
                <w:rtl w:val="0"/>
              </w:rPr>
              <w:t xml:space="preserve">3</w:t>
            </w:r>
          </w:p>
        </w:tc>
      </w:tr>
      <w:tr>
        <w:trPr>
          <w:cantSplit w:val="0"/>
          <w:trHeight w:val="315" w:hRule="atLeast"/>
          <w:tblHeader w:val="0"/>
        </w:trPr>
        <w:tc>
          <w:tcPr>
            <w:vAlign w:val="center"/>
          </w:tcPr>
          <w:p w:rsidR="00000000" w:rsidDel="00000000" w:rsidP="00000000" w:rsidRDefault="00000000" w:rsidRPr="00000000" w14:paraId="00000586">
            <w:pPr>
              <w:jc w:val="center"/>
              <w:rPr>
                <w:color w:val="000000"/>
                <w:sz w:val="26"/>
                <w:szCs w:val="26"/>
              </w:rPr>
            </w:pPr>
            <w:r w:rsidDel="00000000" w:rsidR="00000000" w:rsidRPr="00000000">
              <w:rPr>
                <w:color w:val="000000"/>
                <w:sz w:val="26"/>
                <w:szCs w:val="26"/>
                <w:rtl w:val="0"/>
              </w:rPr>
              <w:t xml:space="preserve">78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87">
            <w:pPr>
              <w:rPr>
                <w:color w:val="000000"/>
                <w:sz w:val="26"/>
                <w:szCs w:val="26"/>
              </w:rPr>
            </w:pPr>
            <w:r w:rsidDel="00000000" w:rsidR="00000000" w:rsidRPr="00000000">
              <w:rPr>
                <w:sz w:val="26"/>
                <w:szCs w:val="26"/>
                <w:rtl w:val="0"/>
              </w:rPr>
              <w:t xml:space="preserve">Phường Quy Nhơn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88">
            <w:pPr>
              <w:jc w:val="center"/>
              <w:rPr>
                <w:color w:val="000000"/>
                <w:sz w:val="26"/>
                <w:szCs w:val="26"/>
              </w:rPr>
            </w:pPr>
            <w:r w:rsidDel="00000000" w:rsidR="00000000" w:rsidRPr="00000000">
              <w:rPr>
                <w:color w:val="000000"/>
                <w:sz w:val="26"/>
                <w:szCs w:val="26"/>
                <w:rtl w:val="0"/>
              </w:rPr>
              <w:t xml:space="preserv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89">
            <w:pPr>
              <w:jc w:val="center"/>
              <w:rPr>
                <w:color w:val="000000"/>
                <w:sz w:val="26"/>
                <w:szCs w:val="26"/>
              </w:rPr>
            </w:pPr>
            <w:r w:rsidDel="00000000" w:rsidR="00000000" w:rsidRPr="00000000">
              <w:rPr>
                <w:color w:val="000000"/>
                <w:sz w:val="26"/>
                <w:szCs w:val="26"/>
                <w:rtl w:val="0"/>
              </w:rPr>
              <w:t xml:space="preserve">542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8A">
            <w:pPr>
              <w:jc w:val="center"/>
              <w:rPr>
                <w:color w:val="000000"/>
                <w:sz w:val="26"/>
                <w:szCs w:val="26"/>
              </w:rPr>
            </w:pPr>
            <w:r w:rsidDel="00000000" w:rsidR="00000000" w:rsidRPr="00000000">
              <w:rPr>
                <w:color w:val="000000"/>
                <w:sz w:val="26"/>
                <w:szCs w:val="26"/>
                <w:rtl w:val="0"/>
              </w:rPr>
              <w:t xml:space="preserve">542</w:t>
            </w:r>
          </w:p>
        </w:tc>
      </w:tr>
      <w:tr>
        <w:trPr>
          <w:cantSplit w:val="0"/>
          <w:trHeight w:val="315" w:hRule="atLeast"/>
          <w:tblHeader w:val="0"/>
        </w:trPr>
        <w:tc>
          <w:tcPr>
            <w:vAlign w:val="center"/>
          </w:tcPr>
          <w:p w:rsidR="00000000" w:rsidDel="00000000" w:rsidP="00000000" w:rsidRDefault="00000000" w:rsidRPr="00000000" w14:paraId="0000058B">
            <w:pPr>
              <w:jc w:val="center"/>
              <w:rPr>
                <w:color w:val="000000"/>
                <w:sz w:val="26"/>
                <w:szCs w:val="26"/>
              </w:rPr>
            </w:pPr>
            <w:r w:rsidDel="00000000" w:rsidR="00000000" w:rsidRPr="00000000">
              <w:rPr>
                <w:color w:val="000000"/>
                <w:sz w:val="26"/>
                <w:szCs w:val="26"/>
                <w:rtl w:val="0"/>
              </w:rPr>
              <w:t xml:space="preserve">79</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8C">
            <w:pPr>
              <w:rPr>
                <w:color w:val="000000"/>
                <w:sz w:val="26"/>
                <w:szCs w:val="26"/>
              </w:rPr>
            </w:pPr>
            <w:r w:rsidDel="00000000" w:rsidR="00000000" w:rsidRPr="00000000">
              <w:rPr>
                <w:sz w:val="26"/>
                <w:szCs w:val="26"/>
                <w:rtl w:val="0"/>
              </w:rPr>
              <w:t xml:space="preserve">Phường Quy Nhơn Đông</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8D">
            <w:pPr>
              <w:jc w:val="center"/>
              <w:rPr>
                <w:color w:val="000000"/>
                <w:sz w:val="26"/>
                <w:szCs w:val="26"/>
              </w:rPr>
            </w:pPr>
            <w:r w:rsidDel="00000000" w:rsidR="00000000" w:rsidRPr="00000000">
              <w:rPr>
                <w:color w:val="000000"/>
                <w:sz w:val="26"/>
                <w:szCs w:val="26"/>
                <w:rtl w:val="0"/>
              </w:rPr>
              <w:t xml:space="preserve">23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8E">
            <w:pPr>
              <w:jc w:val="center"/>
              <w:rPr>
                <w:color w:val="000000"/>
                <w:sz w:val="26"/>
                <w:szCs w:val="26"/>
              </w:rPr>
            </w:pPr>
            <w:r w:rsidDel="00000000" w:rsidR="00000000" w:rsidRPr="00000000">
              <w:rPr>
                <w:color w:val="000000"/>
                <w:sz w:val="26"/>
                <w:szCs w:val="26"/>
                <w:rtl w:val="0"/>
              </w:rPr>
              <w:t xml:space="preserve">794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8F">
            <w:pPr>
              <w:jc w:val="center"/>
              <w:rPr>
                <w:color w:val="000000"/>
                <w:sz w:val="26"/>
                <w:szCs w:val="26"/>
              </w:rPr>
            </w:pPr>
            <w:r w:rsidDel="00000000" w:rsidR="00000000" w:rsidRPr="00000000">
              <w:rPr>
                <w:color w:val="000000"/>
                <w:sz w:val="26"/>
                <w:szCs w:val="26"/>
                <w:rtl w:val="0"/>
              </w:rPr>
              <w:t xml:space="preserve">817</w:t>
            </w:r>
          </w:p>
        </w:tc>
      </w:tr>
      <w:tr>
        <w:trPr>
          <w:cantSplit w:val="0"/>
          <w:trHeight w:val="315" w:hRule="atLeast"/>
          <w:tblHeader w:val="0"/>
        </w:trPr>
        <w:tc>
          <w:tcPr>
            <w:vAlign w:val="center"/>
          </w:tcPr>
          <w:p w:rsidR="00000000" w:rsidDel="00000000" w:rsidP="00000000" w:rsidRDefault="00000000" w:rsidRPr="00000000" w14:paraId="00000590">
            <w:pPr>
              <w:jc w:val="center"/>
              <w:rPr>
                <w:color w:val="000000"/>
                <w:sz w:val="26"/>
                <w:szCs w:val="26"/>
              </w:rPr>
            </w:pPr>
            <w:r w:rsidDel="00000000" w:rsidR="00000000" w:rsidRPr="00000000">
              <w:rPr>
                <w:color w:val="000000"/>
                <w:sz w:val="26"/>
                <w:szCs w:val="26"/>
                <w:rtl w:val="0"/>
              </w:rPr>
              <w:t xml:space="preserve">80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91">
            <w:pPr>
              <w:rPr>
                <w:color w:val="000000"/>
                <w:sz w:val="26"/>
                <w:szCs w:val="26"/>
              </w:rPr>
            </w:pPr>
            <w:r w:rsidDel="00000000" w:rsidR="00000000" w:rsidRPr="00000000">
              <w:rPr>
                <w:sz w:val="26"/>
                <w:szCs w:val="26"/>
                <w:rtl w:val="0"/>
              </w:rPr>
              <w:t xml:space="preserve">Phường Quy Nhơn Tây</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92">
            <w:pPr>
              <w:jc w:val="center"/>
              <w:rPr>
                <w:color w:val="000000"/>
                <w:sz w:val="26"/>
                <w:szCs w:val="26"/>
              </w:rPr>
            </w:pPr>
            <w:r w:rsidDel="00000000" w:rsidR="00000000" w:rsidRPr="00000000">
              <w:rPr>
                <w:color w:val="000000"/>
                <w:sz w:val="26"/>
                <w:szCs w:val="26"/>
                <w:rtl w:val="0"/>
              </w:rPr>
              <w:t xml:space="preserve">58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93">
            <w:pPr>
              <w:jc w:val="center"/>
              <w:rPr>
                <w:color w:val="000000"/>
                <w:sz w:val="26"/>
                <w:szCs w:val="26"/>
              </w:rPr>
            </w:pPr>
            <w:r w:rsidDel="00000000" w:rsidR="00000000" w:rsidRPr="00000000">
              <w:rPr>
                <w:color w:val="000000"/>
                <w:sz w:val="26"/>
                <w:szCs w:val="26"/>
                <w:rtl w:val="0"/>
              </w:rPr>
              <w:t xml:space="preserve">70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94">
            <w:pPr>
              <w:jc w:val="center"/>
              <w:rPr>
                <w:color w:val="000000"/>
                <w:sz w:val="26"/>
                <w:szCs w:val="26"/>
              </w:rPr>
            </w:pPr>
            <w:r w:rsidDel="00000000" w:rsidR="00000000" w:rsidRPr="00000000">
              <w:rPr>
                <w:color w:val="000000"/>
                <w:sz w:val="26"/>
                <w:szCs w:val="26"/>
                <w:rtl w:val="0"/>
              </w:rPr>
              <w:t xml:space="preserve">128</w:t>
            </w:r>
          </w:p>
        </w:tc>
      </w:tr>
      <w:tr>
        <w:trPr>
          <w:cantSplit w:val="0"/>
          <w:trHeight w:val="315" w:hRule="atLeast"/>
          <w:tblHeader w:val="0"/>
        </w:trPr>
        <w:tc>
          <w:tcPr>
            <w:vAlign w:val="center"/>
          </w:tcPr>
          <w:p w:rsidR="00000000" w:rsidDel="00000000" w:rsidP="00000000" w:rsidRDefault="00000000" w:rsidRPr="00000000" w14:paraId="00000595">
            <w:pPr>
              <w:jc w:val="center"/>
              <w:rPr>
                <w:color w:val="000000"/>
                <w:sz w:val="26"/>
                <w:szCs w:val="26"/>
              </w:rPr>
            </w:pPr>
            <w:r w:rsidDel="00000000" w:rsidR="00000000" w:rsidRPr="00000000">
              <w:rPr>
                <w:color w:val="000000"/>
                <w:sz w:val="26"/>
                <w:szCs w:val="26"/>
                <w:rtl w:val="0"/>
              </w:rPr>
              <w:t xml:space="preserve">81</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96">
            <w:pPr>
              <w:rPr>
                <w:color w:val="000000"/>
                <w:sz w:val="26"/>
                <w:szCs w:val="26"/>
              </w:rPr>
            </w:pPr>
            <w:r w:rsidDel="00000000" w:rsidR="00000000" w:rsidRPr="00000000">
              <w:rPr>
                <w:sz w:val="26"/>
                <w:szCs w:val="26"/>
                <w:rtl w:val="0"/>
              </w:rPr>
              <w:t xml:space="preserve">Phường Quy Nhơn Nam</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97">
            <w:pPr>
              <w:jc w:val="center"/>
              <w:rPr>
                <w:color w:val="000000"/>
                <w:sz w:val="26"/>
                <w:szCs w:val="26"/>
              </w:rPr>
            </w:pPr>
            <w:r w:rsidDel="00000000" w:rsidR="00000000" w:rsidRPr="00000000">
              <w:rPr>
                <w:color w:val="000000"/>
                <w:sz w:val="26"/>
                <w:szCs w:val="26"/>
                <w:rtl w:val="0"/>
              </w:rPr>
              <w:t xml:space="preserve">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98">
            <w:pPr>
              <w:jc w:val="center"/>
              <w:rPr>
                <w:color w:val="000000"/>
                <w:sz w:val="26"/>
                <w:szCs w:val="26"/>
              </w:rPr>
            </w:pPr>
            <w:r w:rsidDel="00000000" w:rsidR="00000000" w:rsidRPr="00000000">
              <w:rPr>
                <w:color w:val="000000"/>
                <w:sz w:val="26"/>
                <w:szCs w:val="26"/>
                <w:rtl w:val="0"/>
              </w:rPr>
              <w:t xml:space="preserve">287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99">
            <w:pPr>
              <w:jc w:val="center"/>
              <w:rPr>
                <w:color w:val="000000"/>
                <w:sz w:val="26"/>
                <w:szCs w:val="26"/>
              </w:rPr>
            </w:pPr>
            <w:r w:rsidDel="00000000" w:rsidR="00000000" w:rsidRPr="00000000">
              <w:rPr>
                <w:color w:val="000000"/>
                <w:sz w:val="26"/>
                <w:szCs w:val="26"/>
                <w:rtl w:val="0"/>
              </w:rPr>
              <w:t xml:space="preserve">289</w:t>
            </w:r>
          </w:p>
        </w:tc>
      </w:tr>
      <w:tr>
        <w:trPr>
          <w:cantSplit w:val="0"/>
          <w:trHeight w:val="315" w:hRule="atLeast"/>
          <w:tblHeader w:val="0"/>
        </w:trPr>
        <w:tc>
          <w:tcPr>
            <w:vAlign w:val="center"/>
          </w:tcPr>
          <w:p w:rsidR="00000000" w:rsidDel="00000000" w:rsidP="00000000" w:rsidRDefault="00000000" w:rsidRPr="00000000" w14:paraId="0000059A">
            <w:pPr>
              <w:jc w:val="center"/>
              <w:rPr>
                <w:color w:val="000000"/>
                <w:sz w:val="26"/>
                <w:szCs w:val="26"/>
              </w:rPr>
            </w:pPr>
            <w:r w:rsidDel="00000000" w:rsidR="00000000" w:rsidRPr="00000000">
              <w:rPr>
                <w:color w:val="000000"/>
                <w:sz w:val="26"/>
                <w:szCs w:val="26"/>
                <w:rtl w:val="0"/>
              </w:rPr>
              <w:t xml:space="preserve">82</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9B">
            <w:pPr>
              <w:rPr>
                <w:color w:val="000000"/>
                <w:sz w:val="26"/>
                <w:szCs w:val="26"/>
              </w:rPr>
            </w:pPr>
            <w:r w:rsidDel="00000000" w:rsidR="00000000" w:rsidRPr="00000000">
              <w:rPr>
                <w:sz w:val="26"/>
                <w:szCs w:val="26"/>
                <w:rtl w:val="0"/>
              </w:rPr>
              <w:t xml:space="preserve">Phường Quy Nhơn Bắc</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9C">
            <w:pPr>
              <w:jc w:val="center"/>
              <w:rPr>
                <w:color w:val="000000"/>
                <w:sz w:val="26"/>
                <w:szCs w:val="26"/>
              </w:rPr>
            </w:pPr>
            <w:r w:rsidDel="00000000" w:rsidR="00000000" w:rsidRPr="00000000">
              <w:rPr>
                <w:color w:val="000000"/>
                <w:sz w:val="26"/>
                <w:szCs w:val="26"/>
                <w:rtl w:val="0"/>
              </w:rPr>
              <w:t xml:space="preserve">32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9D">
            <w:pPr>
              <w:jc w:val="center"/>
              <w:rPr>
                <w:color w:val="000000"/>
                <w:sz w:val="26"/>
                <w:szCs w:val="26"/>
              </w:rPr>
            </w:pPr>
            <w:r w:rsidDel="00000000" w:rsidR="00000000" w:rsidRPr="00000000">
              <w:rPr>
                <w:color w:val="000000"/>
                <w:sz w:val="26"/>
                <w:szCs w:val="26"/>
                <w:rtl w:val="0"/>
              </w:rPr>
              <w:t xml:space="preserve">169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9E">
            <w:pPr>
              <w:jc w:val="center"/>
              <w:rPr>
                <w:color w:val="000000"/>
                <w:sz w:val="26"/>
                <w:szCs w:val="26"/>
              </w:rPr>
            </w:pPr>
            <w:r w:rsidDel="00000000" w:rsidR="00000000" w:rsidRPr="00000000">
              <w:rPr>
                <w:color w:val="000000"/>
                <w:sz w:val="26"/>
                <w:szCs w:val="26"/>
                <w:rtl w:val="0"/>
              </w:rPr>
              <w:t xml:space="preserve">201</w:t>
            </w:r>
          </w:p>
        </w:tc>
      </w:tr>
      <w:tr>
        <w:trPr>
          <w:cantSplit w:val="0"/>
          <w:trHeight w:val="315" w:hRule="atLeast"/>
          <w:tblHeader w:val="0"/>
        </w:trPr>
        <w:tc>
          <w:tcPr>
            <w:vAlign w:val="center"/>
          </w:tcPr>
          <w:p w:rsidR="00000000" w:rsidDel="00000000" w:rsidP="00000000" w:rsidRDefault="00000000" w:rsidRPr="00000000" w14:paraId="0000059F">
            <w:pPr>
              <w:jc w:val="center"/>
              <w:rPr>
                <w:color w:val="000000"/>
                <w:sz w:val="26"/>
                <w:szCs w:val="26"/>
              </w:rPr>
            </w:pPr>
            <w:r w:rsidDel="00000000" w:rsidR="00000000" w:rsidRPr="00000000">
              <w:rPr>
                <w:color w:val="000000"/>
                <w:sz w:val="26"/>
                <w:szCs w:val="26"/>
                <w:rtl w:val="0"/>
              </w:rPr>
              <w:t xml:space="preserve">83</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A0">
            <w:pPr>
              <w:rPr>
                <w:color w:val="000000"/>
                <w:sz w:val="26"/>
                <w:szCs w:val="26"/>
              </w:rPr>
            </w:pPr>
            <w:r w:rsidDel="00000000" w:rsidR="00000000" w:rsidRPr="00000000">
              <w:rPr>
                <w:sz w:val="26"/>
                <w:szCs w:val="26"/>
                <w:rtl w:val="0"/>
              </w:rPr>
              <w:t xml:space="preserve">Xã Nhơn Châu</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A1">
            <w:pPr>
              <w:jc w:val="center"/>
              <w:rPr>
                <w:color w:val="000000"/>
                <w:sz w:val="26"/>
                <w:szCs w:val="26"/>
              </w:rPr>
            </w:pPr>
            <w:r w:rsidDel="00000000" w:rsidR="00000000" w:rsidRPr="00000000">
              <w:rPr>
                <w:color w:val="000000"/>
                <w:sz w:val="26"/>
                <w:szCs w:val="26"/>
                <w:rtl w:val="0"/>
              </w:rPr>
              <w:t xml:space="preserv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A2">
            <w:pPr>
              <w:jc w:val="center"/>
              <w:rPr>
                <w:color w:val="000000"/>
                <w:sz w:val="26"/>
                <w:szCs w:val="26"/>
              </w:rPr>
            </w:pPr>
            <w:r w:rsidDel="00000000" w:rsidR="00000000" w:rsidRPr="00000000">
              <w:rPr>
                <w:color w:val="000000"/>
                <w:sz w:val="26"/>
                <w:szCs w:val="26"/>
                <w:rtl w:val="0"/>
              </w:rPr>
              <w:t xml:space="preserve">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A3">
            <w:pPr>
              <w:jc w:val="center"/>
              <w:rPr>
                <w:color w:val="000000"/>
                <w:sz w:val="26"/>
                <w:szCs w:val="26"/>
              </w:rPr>
            </w:pPr>
            <w:r w:rsidDel="00000000" w:rsidR="00000000" w:rsidRPr="00000000">
              <w:rPr>
                <w:color w:val="000000"/>
                <w:sz w:val="26"/>
                <w:szCs w:val="26"/>
                <w:rtl w:val="0"/>
              </w:rPr>
              <w:t xml:space="preserve">4</w:t>
            </w:r>
          </w:p>
        </w:tc>
      </w:tr>
      <w:tr>
        <w:trPr>
          <w:cantSplit w:val="0"/>
          <w:trHeight w:val="315" w:hRule="atLeast"/>
          <w:tblHeader w:val="0"/>
        </w:trPr>
        <w:tc>
          <w:tcPr>
            <w:vAlign w:val="center"/>
          </w:tcPr>
          <w:p w:rsidR="00000000" w:rsidDel="00000000" w:rsidP="00000000" w:rsidRDefault="00000000" w:rsidRPr="00000000" w14:paraId="000005A4">
            <w:pPr>
              <w:jc w:val="center"/>
              <w:rPr>
                <w:color w:val="000000"/>
                <w:sz w:val="26"/>
                <w:szCs w:val="26"/>
              </w:rPr>
            </w:pPr>
            <w:r w:rsidDel="00000000" w:rsidR="00000000" w:rsidRPr="00000000">
              <w:rPr>
                <w:color w:val="000000"/>
                <w:sz w:val="26"/>
                <w:szCs w:val="26"/>
                <w:rtl w:val="0"/>
              </w:rPr>
              <w:t xml:space="preserve">84</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A5">
            <w:pPr>
              <w:rPr>
                <w:color w:val="000000"/>
                <w:sz w:val="26"/>
                <w:szCs w:val="26"/>
              </w:rPr>
            </w:pPr>
            <w:r w:rsidDel="00000000" w:rsidR="00000000" w:rsidRPr="00000000">
              <w:rPr>
                <w:sz w:val="26"/>
                <w:szCs w:val="26"/>
                <w:rtl w:val="0"/>
              </w:rPr>
              <w:t xml:space="preserve">Phường Bình Định</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A6">
            <w:pPr>
              <w:jc w:val="center"/>
              <w:rPr>
                <w:color w:val="000000"/>
                <w:sz w:val="26"/>
                <w:szCs w:val="26"/>
              </w:rPr>
            </w:pPr>
            <w:r w:rsidDel="00000000" w:rsidR="00000000" w:rsidRPr="00000000">
              <w:rPr>
                <w:color w:val="000000"/>
                <w:sz w:val="26"/>
                <w:szCs w:val="26"/>
                <w:rtl w:val="0"/>
              </w:rPr>
              <w:t xml:space="preserve">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A7">
            <w:pPr>
              <w:jc w:val="center"/>
              <w:rPr>
                <w:color w:val="000000"/>
                <w:sz w:val="26"/>
                <w:szCs w:val="26"/>
              </w:rPr>
            </w:pPr>
            <w:r w:rsidDel="00000000" w:rsidR="00000000" w:rsidRPr="00000000">
              <w:rPr>
                <w:color w:val="000000"/>
                <w:sz w:val="26"/>
                <w:szCs w:val="26"/>
                <w:rtl w:val="0"/>
              </w:rPr>
              <w:t xml:space="preserve">230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A8">
            <w:pPr>
              <w:jc w:val="center"/>
              <w:rPr>
                <w:color w:val="000000"/>
                <w:sz w:val="26"/>
                <w:szCs w:val="26"/>
              </w:rPr>
            </w:pPr>
            <w:r w:rsidDel="00000000" w:rsidR="00000000" w:rsidRPr="00000000">
              <w:rPr>
                <w:color w:val="000000"/>
                <w:sz w:val="26"/>
                <w:szCs w:val="26"/>
                <w:rtl w:val="0"/>
              </w:rPr>
              <w:t xml:space="preserve">235</w:t>
            </w:r>
          </w:p>
        </w:tc>
      </w:tr>
      <w:tr>
        <w:trPr>
          <w:cantSplit w:val="0"/>
          <w:trHeight w:val="315" w:hRule="atLeast"/>
          <w:tblHeader w:val="0"/>
        </w:trPr>
        <w:tc>
          <w:tcPr>
            <w:vAlign w:val="center"/>
          </w:tcPr>
          <w:p w:rsidR="00000000" w:rsidDel="00000000" w:rsidP="00000000" w:rsidRDefault="00000000" w:rsidRPr="00000000" w14:paraId="000005A9">
            <w:pPr>
              <w:jc w:val="center"/>
              <w:rPr>
                <w:color w:val="000000"/>
                <w:sz w:val="26"/>
                <w:szCs w:val="26"/>
              </w:rPr>
            </w:pPr>
            <w:r w:rsidDel="00000000" w:rsidR="00000000" w:rsidRPr="00000000">
              <w:rPr>
                <w:color w:val="000000"/>
                <w:sz w:val="26"/>
                <w:szCs w:val="26"/>
                <w:rtl w:val="0"/>
              </w:rPr>
              <w:t xml:space="preserve">85</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AA">
            <w:pPr>
              <w:rPr>
                <w:color w:val="000000"/>
                <w:sz w:val="26"/>
                <w:szCs w:val="26"/>
              </w:rPr>
            </w:pPr>
            <w:r w:rsidDel="00000000" w:rsidR="00000000" w:rsidRPr="00000000">
              <w:rPr>
                <w:sz w:val="26"/>
                <w:szCs w:val="26"/>
                <w:rtl w:val="0"/>
              </w:rPr>
              <w:t xml:space="preserve">Phường An Nhơn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AB">
            <w:pPr>
              <w:jc w:val="center"/>
              <w:rPr>
                <w:color w:val="000000"/>
                <w:sz w:val="26"/>
                <w:szCs w:val="26"/>
              </w:rPr>
            </w:pPr>
            <w:r w:rsidDel="00000000" w:rsidR="00000000" w:rsidRPr="00000000">
              <w:rPr>
                <w:color w:val="000000"/>
                <w:sz w:val="26"/>
                <w:szCs w:val="26"/>
                <w:rtl w:val="0"/>
              </w:rPr>
              <w:t xml:space="preserve">21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AC">
            <w:pPr>
              <w:jc w:val="center"/>
              <w:rPr>
                <w:color w:val="000000"/>
                <w:sz w:val="26"/>
                <w:szCs w:val="26"/>
              </w:rPr>
            </w:pPr>
            <w:r w:rsidDel="00000000" w:rsidR="00000000" w:rsidRPr="00000000">
              <w:rPr>
                <w:color w:val="000000"/>
                <w:sz w:val="26"/>
                <w:szCs w:val="26"/>
                <w:rtl w:val="0"/>
              </w:rPr>
              <w:t xml:space="preserve">150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AD">
            <w:pPr>
              <w:jc w:val="center"/>
              <w:rPr>
                <w:color w:val="000000"/>
                <w:sz w:val="26"/>
                <w:szCs w:val="26"/>
              </w:rPr>
            </w:pPr>
            <w:r w:rsidDel="00000000" w:rsidR="00000000" w:rsidRPr="00000000">
              <w:rPr>
                <w:color w:val="000000"/>
                <w:sz w:val="26"/>
                <w:szCs w:val="26"/>
                <w:rtl w:val="0"/>
              </w:rPr>
              <w:t xml:space="preserve">171</w:t>
            </w:r>
          </w:p>
        </w:tc>
      </w:tr>
      <w:tr>
        <w:trPr>
          <w:cantSplit w:val="0"/>
          <w:trHeight w:val="315" w:hRule="atLeast"/>
          <w:tblHeader w:val="0"/>
        </w:trPr>
        <w:tc>
          <w:tcPr>
            <w:vAlign w:val="center"/>
          </w:tcPr>
          <w:p w:rsidR="00000000" w:rsidDel="00000000" w:rsidP="00000000" w:rsidRDefault="00000000" w:rsidRPr="00000000" w14:paraId="000005AE">
            <w:pPr>
              <w:jc w:val="center"/>
              <w:rPr>
                <w:color w:val="000000"/>
                <w:sz w:val="26"/>
                <w:szCs w:val="26"/>
              </w:rPr>
            </w:pPr>
            <w:r w:rsidDel="00000000" w:rsidR="00000000" w:rsidRPr="00000000">
              <w:rPr>
                <w:color w:val="000000"/>
                <w:sz w:val="26"/>
                <w:szCs w:val="26"/>
                <w:rtl w:val="0"/>
              </w:rPr>
              <w:t xml:space="preserve">86</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AF">
            <w:pPr>
              <w:rPr>
                <w:color w:val="000000"/>
                <w:sz w:val="26"/>
                <w:szCs w:val="26"/>
              </w:rPr>
            </w:pPr>
            <w:r w:rsidDel="00000000" w:rsidR="00000000" w:rsidRPr="00000000">
              <w:rPr>
                <w:sz w:val="26"/>
                <w:szCs w:val="26"/>
                <w:rtl w:val="0"/>
              </w:rPr>
              <w:t xml:space="preserve">Phường An Nhơn Đông</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B0">
            <w:pPr>
              <w:jc w:val="center"/>
              <w:rPr>
                <w:color w:val="000000"/>
                <w:sz w:val="26"/>
                <w:szCs w:val="26"/>
              </w:rPr>
            </w:pPr>
            <w:r w:rsidDel="00000000" w:rsidR="00000000" w:rsidRPr="00000000">
              <w:rPr>
                <w:color w:val="000000"/>
                <w:sz w:val="26"/>
                <w:szCs w:val="26"/>
                <w:rtl w:val="0"/>
              </w:rPr>
              <w:t xml:space="preserve">28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B1">
            <w:pPr>
              <w:jc w:val="center"/>
              <w:rPr>
                <w:color w:val="000000"/>
                <w:sz w:val="26"/>
                <w:szCs w:val="26"/>
              </w:rPr>
            </w:pPr>
            <w:r w:rsidDel="00000000" w:rsidR="00000000" w:rsidRPr="00000000">
              <w:rPr>
                <w:color w:val="000000"/>
                <w:sz w:val="26"/>
                <w:szCs w:val="26"/>
                <w:rtl w:val="0"/>
              </w:rPr>
              <w:t xml:space="preserve">132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B2">
            <w:pPr>
              <w:jc w:val="center"/>
              <w:rPr>
                <w:color w:val="000000"/>
                <w:sz w:val="26"/>
                <w:szCs w:val="26"/>
              </w:rPr>
            </w:pPr>
            <w:r w:rsidDel="00000000" w:rsidR="00000000" w:rsidRPr="00000000">
              <w:rPr>
                <w:color w:val="000000"/>
                <w:sz w:val="26"/>
                <w:szCs w:val="26"/>
                <w:rtl w:val="0"/>
              </w:rPr>
              <w:t xml:space="preserve">160</w:t>
            </w:r>
          </w:p>
        </w:tc>
      </w:tr>
      <w:tr>
        <w:trPr>
          <w:cantSplit w:val="0"/>
          <w:trHeight w:val="315" w:hRule="atLeast"/>
          <w:tblHeader w:val="0"/>
        </w:trPr>
        <w:tc>
          <w:tcPr>
            <w:vAlign w:val="center"/>
          </w:tcPr>
          <w:p w:rsidR="00000000" w:rsidDel="00000000" w:rsidP="00000000" w:rsidRDefault="00000000" w:rsidRPr="00000000" w14:paraId="000005B3">
            <w:pPr>
              <w:jc w:val="center"/>
              <w:rPr>
                <w:color w:val="000000"/>
                <w:sz w:val="26"/>
                <w:szCs w:val="26"/>
              </w:rPr>
            </w:pPr>
            <w:r w:rsidDel="00000000" w:rsidR="00000000" w:rsidRPr="00000000">
              <w:rPr>
                <w:color w:val="000000"/>
                <w:sz w:val="26"/>
                <w:szCs w:val="26"/>
                <w:rtl w:val="0"/>
              </w:rPr>
              <w:t xml:space="preserve">87</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B4">
            <w:pPr>
              <w:rPr>
                <w:color w:val="000000"/>
                <w:sz w:val="26"/>
                <w:szCs w:val="26"/>
              </w:rPr>
            </w:pPr>
            <w:r w:rsidDel="00000000" w:rsidR="00000000" w:rsidRPr="00000000">
              <w:rPr>
                <w:sz w:val="26"/>
                <w:szCs w:val="26"/>
                <w:rtl w:val="0"/>
              </w:rPr>
              <w:t xml:space="preserve">Phường An Nhơn Nam</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B5">
            <w:pPr>
              <w:jc w:val="center"/>
              <w:rPr>
                <w:color w:val="000000"/>
                <w:sz w:val="26"/>
                <w:szCs w:val="26"/>
              </w:rPr>
            </w:pPr>
            <w:r w:rsidDel="00000000" w:rsidR="00000000" w:rsidRPr="00000000">
              <w:rPr>
                <w:color w:val="000000"/>
                <w:sz w:val="26"/>
                <w:szCs w:val="26"/>
                <w:rtl w:val="0"/>
              </w:rPr>
              <w:t xml:space="preserve">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B6">
            <w:pPr>
              <w:jc w:val="center"/>
              <w:rPr>
                <w:color w:val="000000"/>
                <w:sz w:val="26"/>
                <w:szCs w:val="26"/>
              </w:rPr>
            </w:pPr>
            <w:r w:rsidDel="00000000" w:rsidR="00000000" w:rsidRPr="00000000">
              <w:rPr>
                <w:color w:val="000000"/>
                <w:sz w:val="26"/>
                <w:szCs w:val="26"/>
                <w:rtl w:val="0"/>
              </w:rPr>
              <w:t xml:space="preserve">188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B7">
            <w:pPr>
              <w:jc w:val="center"/>
              <w:rPr>
                <w:color w:val="000000"/>
                <w:sz w:val="26"/>
                <w:szCs w:val="26"/>
              </w:rPr>
            </w:pPr>
            <w:r w:rsidDel="00000000" w:rsidR="00000000" w:rsidRPr="00000000">
              <w:rPr>
                <w:color w:val="000000"/>
                <w:sz w:val="26"/>
                <w:szCs w:val="26"/>
                <w:rtl w:val="0"/>
              </w:rPr>
              <w:t xml:space="preserve">206</w:t>
            </w:r>
          </w:p>
        </w:tc>
      </w:tr>
      <w:tr>
        <w:trPr>
          <w:cantSplit w:val="0"/>
          <w:trHeight w:val="315" w:hRule="atLeast"/>
          <w:tblHeader w:val="0"/>
        </w:trPr>
        <w:tc>
          <w:tcPr>
            <w:vAlign w:val="center"/>
          </w:tcPr>
          <w:p w:rsidR="00000000" w:rsidDel="00000000" w:rsidP="00000000" w:rsidRDefault="00000000" w:rsidRPr="00000000" w14:paraId="000005B8">
            <w:pPr>
              <w:jc w:val="center"/>
              <w:rPr>
                <w:color w:val="000000"/>
                <w:sz w:val="26"/>
                <w:szCs w:val="26"/>
              </w:rPr>
            </w:pPr>
            <w:r w:rsidDel="00000000" w:rsidR="00000000" w:rsidRPr="00000000">
              <w:rPr>
                <w:color w:val="000000"/>
                <w:sz w:val="26"/>
                <w:szCs w:val="26"/>
                <w:rtl w:val="0"/>
              </w:rPr>
              <w:t xml:space="preserve">88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B9">
            <w:pPr>
              <w:rPr>
                <w:color w:val="000000"/>
                <w:sz w:val="26"/>
                <w:szCs w:val="26"/>
              </w:rPr>
            </w:pPr>
            <w:r w:rsidDel="00000000" w:rsidR="00000000" w:rsidRPr="00000000">
              <w:rPr>
                <w:sz w:val="26"/>
                <w:szCs w:val="26"/>
                <w:rtl w:val="0"/>
              </w:rPr>
              <w:t xml:space="preserve">Phường An Nhơn Bắc</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BA">
            <w:pPr>
              <w:jc w:val="center"/>
              <w:rPr>
                <w:color w:val="000000"/>
                <w:sz w:val="26"/>
                <w:szCs w:val="26"/>
              </w:rPr>
            </w:pPr>
            <w:r w:rsidDel="00000000" w:rsidR="00000000" w:rsidRPr="00000000">
              <w:rPr>
                <w:color w:val="000000"/>
                <w:sz w:val="26"/>
                <w:szCs w:val="26"/>
                <w:rtl w:val="0"/>
              </w:rPr>
              <w:t xml:space="preserve">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BB">
            <w:pPr>
              <w:jc w:val="center"/>
              <w:rPr>
                <w:color w:val="000000"/>
                <w:sz w:val="26"/>
                <w:szCs w:val="26"/>
              </w:rPr>
            </w:pPr>
            <w:r w:rsidDel="00000000" w:rsidR="00000000" w:rsidRPr="00000000">
              <w:rPr>
                <w:color w:val="000000"/>
                <w:sz w:val="26"/>
                <w:szCs w:val="26"/>
                <w:rtl w:val="0"/>
              </w:rPr>
              <w:t xml:space="preserve">176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BC">
            <w:pPr>
              <w:jc w:val="center"/>
              <w:rPr>
                <w:color w:val="000000"/>
                <w:sz w:val="26"/>
                <w:szCs w:val="26"/>
              </w:rPr>
            </w:pPr>
            <w:r w:rsidDel="00000000" w:rsidR="00000000" w:rsidRPr="00000000">
              <w:rPr>
                <w:color w:val="000000"/>
                <w:sz w:val="26"/>
                <w:szCs w:val="26"/>
                <w:rtl w:val="0"/>
              </w:rPr>
              <w:t xml:space="preserve">194</w:t>
            </w:r>
          </w:p>
        </w:tc>
      </w:tr>
      <w:tr>
        <w:trPr>
          <w:cantSplit w:val="0"/>
          <w:trHeight w:val="315" w:hRule="atLeast"/>
          <w:tblHeader w:val="0"/>
        </w:trPr>
        <w:tc>
          <w:tcPr>
            <w:vAlign w:val="center"/>
          </w:tcPr>
          <w:p w:rsidR="00000000" w:rsidDel="00000000" w:rsidP="00000000" w:rsidRDefault="00000000" w:rsidRPr="00000000" w14:paraId="000005BD">
            <w:pPr>
              <w:jc w:val="center"/>
              <w:rPr>
                <w:color w:val="000000"/>
                <w:sz w:val="26"/>
                <w:szCs w:val="26"/>
              </w:rPr>
            </w:pPr>
            <w:r w:rsidDel="00000000" w:rsidR="00000000" w:rsidRPr="00000000">
              <w:rPr>
                <w:color w:val="000000"/>
                <w:sz w:val="26"/>
                <w:szCs w:val="26"/>
                <w:rtl w:val="0"/>
              </w:rPr>
              <w:t xml:space="preserve">89</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BE">
            <w:pPr>
              <w:rPr>
                <w:color w:val="000000"/>
                <w:sz w:val="26"/>
                <w:szCs w:val="26"/>
              </w:rPr>
            </w:pPr>
            <w:r w:rsidDel="00000000" w:rsidR="00000000" w:rsidRPr="00000000">
              <w:rPr>
                <w:sz w:val="26"/>
                <w:szCs w:val="26"/>
                <w:rtl w:val="0"/>
              </w:rPr>
              <w:t xml:space="preserve">Xã An Nhơn Tây</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BF">
            <w:pPr>
              <w:jc w:val="center"/>
              <w:rPr>
                <w:color w:val="000000"/>
                <w:sz w:val="26"/>
                <w:szCs w:val="26"/>
              </w:rPr>
            </w:pPr>
            <w:r w:rsidDel="00000000" w:rsidR="00000000" w:rsidRPr="00000000">
              <w:rPr>
                <w:color w:val="000000"/>
                <w:sz w:val="26"/>
                <w:szCs w:val="26"/>
                <w:rtl w:val="0"/>
              </w:rPr>
              <w:t xml:space="preserve">20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C0">
            <w:pPr>
              <w:jc w:val="center"/>
              <w:rPr>
                <w:color w:val="000000"/>
                <w:sz w:val="26"/>
                <w:szCs w:val="26"/>
              </w:rPr>
            </w:pPr>
            <w:r w:rsidDel="00000000" w:rsidR="00000000" w:rsidRPr="00000000">
              <w:rPr>
                <w:color w:val="000000"/>
                <w:sz w:val="26"/>
                <w:szCs w:val="26"/>
                <w:rtl w:val="0"/>
              </w:rPr>
              <w:t xml:space="preserve">160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C1">
            <w:pPr>
              <w:jc w:val="center"/>
              <w:rPr>
                <w:color w:val="000000"/>
                <w:sz w:val="26"/>
                <w:szCs w:val="26"/>
              </w:rPr>
            </w:pPr>
            <w:r w:rsidDel="00000000" w:rsidR="00000000" w:rsidRPr="00000000">
              <w:rPr>
                <w:color w:val="000000"/>
                <w:sz w:val="26"/>
                <w:szCs w:val="26"/>
                <w:rtl w:val="0"/>
              </w:rPr>
              <w:t xml:space="preserve">180</w:t>
            </w:r>
          </w:p>
        </w:tc>
      </w:tr>
      <w:tr>
        <w:trPr>
          <w:cantSplit w:val="0"/>
          <w:trHeight w:val="315" w:hRule="atLeast"/>
          <w:tblHeader w:val="0"/>
        </w:trPr>
        <w:tc>
          <w:tcPr>
            <w:vAlign w:val="center"/>
          </w:tcPr>
          <w:p w:rsidR="00000000" w:rsidDel="00000000" w:rsidP="00000000" w:rsidRDefault="00000000" w:rsidRPr="00000000" w14:paraId="000005C2">
            <w:pPr>
              <w:jc w:val="center"/>
              <w:rPr>
                <w:color w:val="000000"/>
                <w:sz w:val="26"/>
                <w:szCs w:val="26"/>
              </w:rPr>
            </w:pPr>
            <w:r w:rsidDel="00000000" w:rsidR="00000000" w:rsidRPr="00000000">
              <w:rPr>
                <w:color w:val="000000"/>
                <w:sz w:val="26"/>
                <w:szCs w:val="26"/>
                <w:rtl w:val="0"/>
              </w:rPr>
              <w:t xml:space="preserve">90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C3">
            <w:pPr>
              <w:rPr>
                <w:color w:val="000000"/>
                <w:sz w:val="26"/>
                <w:szCs w:val="26"/>
              </w:rPr>
            </w:pPr>
            <w:r w:rsidDel="00000000" w:rsidR="00000000" w:rsidRPr="00000000">
              <w:rPr>
                <w:sz w:val="26"/>
                <w:szCs w:val="26"/>
                <w:rtl w:val="0"/>
              </w:rPr>
              <w:t xml:space="preserve">Phường Bồng Sơn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C4">
            <w:pPr>
              <w:jc w:val="center"/>
              <w:rPr>
                <w:color w:val="000000"/>
                <w:sz w:val="26"/>
                <w:szCs w:val="26"/>
              </w:rPr>
            </w:pPr>
            <w:r w:rsidDel="00000000" w:rsidR="00000000" w:rsidRPr="00000000">
              <w:rPr>
                <w:color w:val="000000"/>
                <w:sz w:val="26"/>
                <w:szCs w:val="26"/>
                <w:rtl w:val="0"/>
              </w:rPr>
              <w:t xml:space="preserve">44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C5">
            <w:pPr>
              <w:jc w:val="center"/>
              <w:rPr>
                <w:color w:val="000000"/>
                <w:sz w:val="26"/>
                <w:szCs w:val="26"/>
              </w:rPr>
            </w:pPr>
            <w:r w:rsidDel="00000000" w:rsidR="00000000" w:rsidRPr="00000000">
              <w:rPr>
                <w:color w:val="000000"/>
                <w:sz w:val="26"/>
                <w:szCs w:val="26"/>
                <w:rtl w:val="0"/>
              </w:rPr>
              <w:t xml:space="preserve">124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C6">
            <w:pPr>
              <w:jc w:val="center"/>
              <w:rPr>
                <w:color w:val="000000"/>
                <w:sz w:val="26"/>
                <w:szCs w:val="26"/>
              </w:rPr>
            </w:pPr>
            <w:r w:rsidDel="00000000" w:rsidR="00000000" w:rsidRPr="00000000">
              <w:rPr>
                <w:color w:val="000000"/>
                <w:sz w:val="26"/>
                <w:szCs w:val="26"/>
                <w:rtl w:val="0"/>
              </w:rPr>
              <w:t xml:space="preserve">168</w:t>
            </w:r>
          </w:p>
        </w:tc>
      </w:tr>
      <w:tr>
        <w:trPr>
          <w:cantSplit w:val="0"/>
          <w:trHeight w:val="315" w:hRule="atLeast"/>
          <w:tblHeader w:val="0"/>
        </w:trPr>
        <w:tc>
          <w:tcPr>
            <w:vAlign w:val="center"/>
          </w:tcPr>
          <w:p w:rsidR="00000000" w:rsidDel="00000000" w:rsidP="00000000" w:rsidRDefault="00000000" w:rsidRPr="00000000" w14:paraId="000005C7">
            <w:pPr>
              <w:jc w:val="center"/>
              <w:rPr>
                <w:color w:val="000000"/>
                <w:sz w:val="26"/>
                <w:szCs w:val="26"/>
              </w:rPr>
            </w:pPr>
            <w:r w:rsidDel="00000000" w:rsidR="00000000" w:rsidRPr="00000000">
              <w:rPr>
                <w:color w:val="000000"/>
                <w:sz w:val="26"/>
                <w:szCs w:val="26"/>
                <w:rtl w:val="0"/>
              </w:rPr>
              <w:t xml:space="preserve">91</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C8">
            <w:pPr>
              <w:rPr>
                <w:color w:val="000000"/>
                <w:sz w:val="26"/>
                <w:szCs w:val="26"/>
              </w:rPr>
            </w:pPr>
            <w:r w:rsidDel="00000000" w:rsidR="00000000" w:rsidRPr="00000000">
              <w:rPr>
                <w:sz w:val="26"/>
                <w:szCs w:val="26"/>
                <w:rtl w:val="0"/>
              </w:rPr>
              <w:t xml:space="preserve">Phường Hoài Nhơn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C9">
            <w:pPr>
              <w:jc w:val="center"/>
              <w:rPr>
                <w:color w:val="000000"/>
                <w:sz w:val="26"/>
                <w:szCs w:val="26"/>
              </w:rPr>
            </w:pPr>
            <w:r w:rsidDel="00000000" w:rsidR="00000000" w:rsidRPr="00000000">
              <w:rPr>
                <w:color w:val="000000"/>
                <w:sz w:val="26"/>
                <w:szCs w:val="26"/>
                <w:rtl w:val="0"/>
              </w:rPr>
              <w:t xml:space="preserve">107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CA">
            <w:pPr>
              <w:jc w:val="center"/>
              <w:rPr>
                <w:color w:val="000000"/>
                <w:sz w:val="26"/>
                <w:szCs w:val="26"/>
              </w:rPr>
            </w:pPr>
            <w:r w:rsidDel="00000000" w:rsidR="00000000" w:rsidRPr="00000000">
              <w:rPr>
                <w:color w:val="000000"/>
                <w:sz w:val="26"/>
                <w:szCs w:val="26"/>
                <w:rtl w:val="0"/>
              </w:rPr>
              <w:t xml:space="preserve">93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CB">
            <w:pPr>
              <w:jc w:val="center"/>
              <w:rPr>
                <w:color w:val="000000"/>
                <w:sz w:val="26"/>
                <w:szCs w:val="26"/>
              </w:rPr>
            </w:pPr>
            <w:r w:rsidDel="00000000" w:rsidR="00000000" w:rsidRPr="00000000">
              <w:rPr>
                <w:color w:val="000000"/>
                <w:sz w:val="26"/>
                <w:szCs w:val="26"/>
                <w:rtl w:val="0"/>
              </w:rPr>
              <w:t xml:space="preserve">200</w:t>
            </w:r>
          </w:p>
        </w:tc>
      </w:tr>
      <w:tr>
        <w:trPr>
          <w:cantSplit w:val="0"/>
          <w:trHeight w:val="315" w:hRule="atLeast"/>
          <w:tblHeader w:val="0"/>
        </w:trPr>
        <w:tc>
          <w:tcPr>
            <w:vAlign w:val="center"/>
          </w:tcPr>
          <w:p w:rsidR="00000000" w:rsidDel="00000000" w:rsidP="00000000" w:rsidRDefault="00000000" w:rsidRPr="00000000" w14:paraId="000005CC">
            <w:pPr>
              <w:jc w:val="center"/>
              <w:rPr>
                <w:color w:val="000000"/>
                <w:sz w:val="26"/>
                <w:szCs w:val="26"/>
              </w:rPr>
            </w:pPr>
            <w:r w:rsidDel="00000000" w:rsidR="00000000" w:rsidRPr="00000000">
              <w:rPr>
                <w:color w:val="000000"/>
                <w:sz w:val="26"/>
                <w:szCs w:val="26"/>
                <w:rtl w:val="0"/>
              </w:rPr>
              <w:t xml:space="preserve">92</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CD">
            <w:pPr>
              <w:rPr>
                <w:color w:val="000000"/>
                <w:sz w:val="26"/>
                <w:szCs w:val="26"/>
              </w:rPr>
            </w:pPr>
            <w:r w:rsidDel="00000000" w:rsidR="00000000" w:rsidRPr="00000000">
              <w:rPr>
                <w:sz w:val="26"/>
                <w:szCs w:val="26"/>
                <w:rtl w:val="0"/>
              </w:rPr>
              <w:t xml:space="preserve">Phường Tam Quan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CE">
            <w:pPr>
              <w:jc w:val="center"/>
              <w:rPr>
                <w:color w:val="000000"/>
                <w:sz w:val="26"/>
                <w:szCs w:val="26"/>
              </w:rPr>
            </w:pPr>
            <w:r w:rsidDel="00000000" w:rsidR="00000000" w:rsidRPr="00000000">
              <w:rPr>
                <w:color w:val="000000"/>
                <w:sz w:val="26"/>
                <w:szCs w:val="26"/>
                <w:rtl w:val="0"/>
              </w:rPr>
              <w:t xml:space="preserve">25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CF">
            <w:pPr>
              <w:jc w:val="center"/>
              <w:rPr>
                <w:color w:val="000000"/>
                <w:sz w:val="26"/>
                <w:szCs w:val="26"/>
              </w:rPr>
            </w:pPr>
            <w:r w:rsidDel="00000000" w:rsidR="00000000" w:rsidRPr="00000000">
              <w:rPr>
                <w:color w:val="000000"/>
                <w:sz w:val="26"/>
                <w:szCs w:val="26"/>
                <w:rtl w:val="0"/>
              </w:rPr>
              <w:t xml:space="preserve">10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D0">
            <w:pPr>
              <w:jc w:val="center"/>
              <w:rPr>
                <w:color w:val="000000"/>
                <w:sz w:val="26"/>
                <w:szCs w:val="26"/>
              </w:rPr>
            </w:pPr>
            <w:r w:rsidDel="00000000" w:rsidR="00000000" w:rsidRPr="00000000">
              <w:rPr>
                <w:color w:val="000000"/>
                <w:sz w:val="26"/>
                <w:szCs w:val="26"/>
                <w:rtl w:val="0"/>
              </w:rPr>
              <w:t xml:space="preserve">35</w:t>
            </w:r>
          </w:p>
        </w:tc>
      </w:tr>
      <w:tr>
        <w:trPr>
          <w:cantSplit w:val="0"/>
          <w:trHeight w:val="315" w:hRule="atLeast"/>
          <w:tblHeader w:val="0"/>
        </w:trPr>
        <w:tc>
          <w:tcPr>
            <w:vAlign w:val="center"/>
          </w:tcPr>
          <w:p w:rsidR="00000000" w:rsidDel="00000000" w:rsidP="00000000" w:rsidRDefault="00000000" w:rsidRPr="00000000" w14:paraId="000005D1">
            <w:pPr>
              <w:jc w:val="center"/>
              <w:rPr>
                <w:color w:val="000000"/>
                <w:sz w:val="26"/>
                <w:szCs w:val="26"/>
              </w:rPr>
            </w:pPr>
            <w:r w:rsidDel="00000000" w:rsidR="00000000" w:rsidRPr="00000000">
              <w:rPr>
                <w:color w:val="000000"/>
                <w:sz w:val="26"/>
                <w:szCs w:val="26"/>
                <w:rtl w:val="0"/>
              </w:rPr>
              <w:t xml:space="preserve">93</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D2">
            <w:pPr>
              <w:rPr>
                <w:color w:val="000000"/>
                <w:sz w:val="26"/>
                <w:szCs w:val="26"/>
              </w:rPr>
            </w:pPr>
            <w:r w:rsidDel="00000000" w:rsidR="00000000" w:rsidRPr="00000000">
              <w:rPr>
                <w:sz w:val="26"/>
                <w:szCs w:val="26"/>
                <w:rtl w:val="0"/>
              </w:rPr>
              <w:t xml:space="preserve">Phường Hoài Nhơn Đông</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D3">
            <w:pPr>
              <w:jc w:val="center"/>
              <w:rPr>
                <w:color w:val="000000"/>
                <w:sz w:val="26"/>
                <w:szCs w:val="26"/>
              </w:rPr>
            </w:pPr>
            <w:r w:rsidDel="00000000" w:rsidR="00000000" w:rsidRPr="00000000">
              <w:rPr>
                <w:color w:val="000000"/>
                <w:sz w:val="26"/>
                <w:szCs w:val="26"/>
                <w:rtl w:val="0"/>
              </w:rPr>
              <w:t xml:space="preserve">36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D4">
            <w:pPr>
              <w:jc w:val="center"/>
              <w:rPr>
                <w:color w:val="000000"/>
                <w:sz w:val="26"/>
                <w:szCs w:val="26"/>
              </w:rPr>
            </w:pPr>
            <w:r w:rsidDel="00000000" w:rsidR="00000000" w:rsidRPr="00000000">
              <w:rPr>
                <w:color w:val="000000"/>
                <w:sz w:val="26"/>
                <w:szCs w:val="26"/>
                <w:rtl w:val="0"/>
              </w:rPr>
              <w:t xml:space="preserve">107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D5">
            <w:pPr>
              <w:jc w:val="center"/>
              <w:rPr>
                <w:color w:val="000000"/>
                <w:sz w:val="26"/>
                <w:szCs w:val="26"/>
              </w:rPr>
            </w:pPr>
            <w:r w:rsidDel="00000000" w:rsidR="00000000" w:rsidRPr="00000000">
              <w:rPr>
                <w:color w:val="000000"/>
                <w:sz w:val="26"/>
                <w:szCs w:val="26"/>
                <w:rtl w:val="0"/>
              </w:rPr>
              <w:t xml:space="preserve">143</w:t>
            </w:r>
          </w:p>
        </w:tc>
      </w:tr>
      <w:tr>
        <w:trPr>
          <w:cantSplit w:val="0"/>
          <w:trHeight w:val="315" w:hRule="atLeast"/>
          <w:tblHeader w:val="0"/>
        </w:trPr>
        <w:tc>
          <w:tcPr>
            <w:vAlign w:val="center"/>
          </w:tcPr>
          <w:p w:rsidR="00000000" w:rsidDel="00000000" w:rsidP="00000000" w:rsidRDefault="00000000" w:rsidRPr="00000000" w14:paraId="000005D6">
            <w:pPr>
              <w:jc w:val="center"/>
              <w:rPr>
                <w:color w:val="000000"/>
                <w:sz w:val="26"/>
                <w:szCs w:val="26"/>
              </w:rPr>
            </w:pPr>
            <w:r w:rsidDel="00000000" w:rsidR="00000000" w:rsidRPr="00000000">
              <w:rPr>
                <w:color w:val="000000"/>
                <w:sz w:val="26"/>
                <w:szCs w:val="26"/>
                <w:rtl w:val="0"/>
              </w:rPr>
              <w:t xml:space="preserve">94</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D7">
            <w:pPr>
              <w:rPr>
                <w:color w:val="000000"/>
                <w:sz w:val="26"/>
                <w:szCs w:val="26"/>
              </w:rPr>
            </w:pPr>
            <w:r w:rsidDel="00000000" w:rsidR="00000000" w:rsidRPr="00000000">
              <w:rPr>
                <w:sz w:val="26"/>
                <w:szCs w:val="26"/>
                <w:rtl w:val="0"/>
              </w:rPr>
              <w:t xml:space="preserve">Phường Hoài Nhơn Tây</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D8">
            <w:pPr>
              <w:jc w:val="center"/>
              <w:rPr>
                <w:color w:val="000000"/>
                <w:sz w:val="26"/>
                <w:szCs w:val="26"/>
              </w:rPr>
            </w:pPr>
            <w:r w:rsidDel="00000000" w:rsidR="00000000" w:rsidRPr="00000000">
              <w:rPr>
                <w:color w:val="000000"/>
                <w:sz w:val="26"/>
                <w:szCs w:val="26"/>
                <w:rtl w:val="0"/>
              </w:rPr>
              <w:t xml:space="preserve">51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D9">
            <w:pPr>
              <w:jc w:val="center"/>
              <w:rPr>
                <w:color w:val="000000"/>
                <w:sz w:val="26"/>
                <w:szCs w:val="26"/>
              </w:rPr>
            </w:pPr>
            <w:r w:rsidDel="00000000" w:rsidR="00000000" w:rsidRPr="00000000">
              <w:rPr>
                <w:color w:val="000000"/>
                <w:sz w:val="26"/>
                <w:szCs w:val="26"/>
                <w:rtl w:val="0"/>
              </w:rPr>
              <w:t xml:space="preserve">34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DA">
            <w:pPr>
              <w:jc w:val="center"/>
              <w:rPr>
                <w:color w:val="000000"/>
                <w:sz w:val="26"/>
                <w:szCs w:val="26"/>
              </w:rPr>
            </w:pPr>
            <w:r w:rsidDel="00000000" w:rsidR="00000000" w:rsidRPr="00000000">
              <w:rPr>
                <w:color w:val="000000"/>
                <w:sz w:val="26"/>
                <w:szCs w:val="26"/>
                <w:rtl w:val="0"/>
              </w:rPr>
              <w:t xml:space="preserve">85</w:t>
            </w:r>
          </w:p>
        </w:tc>
      </w:tr>
      <w:tr>
        <w:trPr>
          <w:cantSplit w:val="0"/>
          <w:trHeight w:val="315" w:hRule="atLeast"/>
          <w:tblHeader w:val="0"/>
        </w:trPr>
        <w:tc>
          <w:tcPr>
            <w:vAlign w:val="center"/>
          </w:tcPr>
          <w:p w:rsidR="00000000" w:rsidDel="00000000" w:rsidP="00000000" w:rsidRDefault="00000000" w:rsidRPr="00000000" w14:paraId="000005DB">
            <w:pPr>
              <w:jc w:val="center"/>
              <w:rPr>
                <w:color w:val="000000"/>
                <w:sz w:val="26"/>
                <w:szCs w:val="26"/>
              </w:rPr>
            </w:pPr>
            <w:r w:rsidDel="00000000" w:rsidR="00000000" w:rsidRPr="00000000">
              <w:rPr>
                <w:color w:val="000000"/>
                <w:sz w:val="26"/>
                <w:szCs w:val="26"/>
                <w:rtl w:val="0"/>
              </w:rPr>
              <w:t xml:space="preserve">95</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DC">
            <w:pPr>
              <w:rPr>
                <w:color w:val="000000"/>
                <w:sz w:val="26"/>
                <w:szCs w:val="26"/>
              </w:rPr>
            </w:pPr>
            <w:r w:rsidDel="00000000" w:rsidR="00000000" w:rsidRPr="00000000">
              <w:rPr>
                <w:sz w:val="26"/>
                <w:szCs w:val="26"/>
                <w:rtl w:val="0"/>
              </w:rPr>
              <w:t xml:space="preserve">Phường Hoài Nhơn Nam</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DD">
            <w:pPr>
              <w:jc w:val="center"/>
              <w:rPr>
                <w:color w:val="000000"/>
                <w:sz w:val="26"/>
                <w:szCs w:val="26"/>
              </w:rPr>
            </w:pPr>
            <w:r w:rsidDel="00000000" w:rsidR="00000000" w:rsidRPr="00000000">
              <w:rPr>
                <w:color w:val="000000"/>
                <w:sz w:val="26"/>
                <w:szCs w:val="26"/>
                <w:rtl w:val="0"/>
              </w:rPr>
              <w:t xml:space="preserve">67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DE">
            <w:pPr>
              <w:jc w:val="center"/>
              <w:rPr>
                <w:color w:val="000000"/>
                <w:sz w:val="26"/>
                <w:szCs w:val="26"/>
              </w:rPr>
            </w:pPr>
            <w:r w:rsidDel="00000000" w:rsidR="00000000" w:rsidRPr="00000000">
              <w:rPr>
                <w:color w:val="000000"/>
                <w:sz w:val="26"/>
                <w:szCs w:val="26"/>
                <w:rtl w:val="0"/>
              </w:rPr>
              <w:t xml:space="preserve">31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DF">
            <w:pPr>
              <w:jc w:val="center"/>
              <w:rPr>
                <w:color w:val="000000"/>
                <w:sz w:val="26"/>
                <w:szCs w:val="26"/>
              </w:rPr>
            </w:pPr>
            <w:r w:rsidDel="00000000" w:rsidR="00000000" w:rsidRPr="00000000">
              <w:rPr>
                <w:color w:val="000000"/>
                <w:sz w:val="26"/>
                <w:szCs w:val="26"/>
                <w:rtl w:val="0"/>
              </w:rPr>
              <w:t xml:space="preserve">98</w:t>
            </w:r>
          </w:p>
        </w:tc>
      </w:tr>
      <w:tr>
        <w:trPr>
          <w:cantSplit w:val="0"/>
          <w:trHeight w:val="315" w:hRule="atLeast"/>
          <w:tblHeader w:val="0"/>
        </w:trPr>
        <w:tc>
          <w:tcPr>
            <w:vAlign w:val="center"/>
          </w:tcPr>
          <w:p w:rsidR="00000000" w:rsidDel="00000000" w:rsidP="00000000" w:rsidRDefault="00000000" w:rsidRPr="00000000" w14:paraId="000005E0">
            <w:pPr>
              <w:jc w:val="center"/>
              <w:rPr>
                <w:color w:val="000000"/>
                <w:sz w:val="26"/>
                <w:szCs w:val="26"/>
              </w:rPr>
            </w:pPr>
            <w:r w:rsidDel="00000000" w:rsidR="00000000" w:rsidRPr="00000000">
              <w:rPr>
                <w:color w:val="000000"/>
                <w:sz w:val="26"/>
                <w:szCs w:val="26"/>
                <w:rtl w:val="0"/>
              </w:rPr>
              <w:t xml:space="preserve">96</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E1">
            <w:pPr>
              <w:rPr>
                <w:color w:val="000000"/>
                <w:sz w:val="26"/>
                <w:szCs w:val="26"/>
              </w:rPr>
            </w:pPr>
            <w:r w:rsidDel="00000000" w:rsidR="00000000" w:rsidRPr="00000000">
              <w:rPr>
                <w:sz w:val="26"/>
                <w:szCs w:val="26"/>
                <w:rtl w:val="0"/>
              </w:rPr>
              <w:t xml:space="preserve">Phường Hoài Nhơn Bắc</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E2">
            <w:pPr>
              <w:jc w:val="center"/>
              <w:rPr>
                <w:color w:val="000000"/>
                <w:sz w:val="26"/>
                <w:szCs w:val="26"/>
              </w:rPr>
            </w:pPr>
            <w:r w:rsidDel="00000000" w:rsidR="00000000" w:rsidRPr="00000000">
              <w:rPr>
                <w:color w:val="000000"/>
                <w:sz w:val="26"/>
                <w:szCs w:val="26"/>
                <w:rtl w:val="0"/>
              </w:rPr>
              <w:t xml:space="preserve">44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E3">
            <w:pPr>
              <w:jc w:val="center"/>
              <w:rPr>
                <w:color w:val="000000"/>
                <w:sz w:val="26"/>
                <w:szCs w:val="26"/>
              </w:rPr>
            </w:pPr>
            <w:r w:rsidDel="00000000" w:rsidR="00000000" w:rsidRPr="00000000">
              <w:rPr>
                <w:color w:val="000000"/>
                <w:sz w:val="26"/>
                <w:szCs w:val="26"/>
                <w:rtl w:val="0"/>
              </w:rPr>
              <w:t xml:space="preserve">53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E4">
            <w:pPr>
              <w:jc w:val="center"/>
              <w:rPr>
                <w:color w:val="000000"/>
                <w:sz w:val="26"/>
                <w:szCs w:val="26"/>
              </w:rPr>
            </w:pPr>
            <w:r w:rsidDel="00000000" w:rsidR="00000000" w:rsidRPr="00000000">
              <w:rPr>
                <w:color w:val="000000"/>
                <w:sz w:val="26"/>
                <w:szCs w:val="26"/>
                <w:rtl w:val="0"/>
              </w:rPr>
              <w:t xml:space="preserve">97</w:t>
            </w:r>
          </w:p>
        </w:tc>
      </w:tr>
      <w:tr>
        <w:trPr>
          <w:cantSplit w:val="0"/>
          <w:trHeight w:val="315" w:hRule="atLeast"/>
          <w:tblHeader w:val="0"/>
        </w:trPr>
        <w:tc>
          <w:tcPr>
            <w:vAlign w:val="center"/>
          </w:tcPr>
          <w:p w:rsidR="00000000" w:rsidDel="00000000" w:rsidP="00000000" w:rsidRDefault="00000000" w:rsidRPr="00000000" w14:paraId="000005E5">
            <w:pPr>
              <w:jc w:val="center"/>
              <w:rPr>
                <w:color w:val="000000"/>
                <w:sz w:val="26"/>
                <w:szCs w:val="26"/>
              </w:rPr>
            </w:pPr>
            <w:r w:rsidDel="00000000" w:rsidR="00000000" w:rsidRPr="00000000">
              <w:rPr>
                <w:color w:val="000000"/>
                <w:sz w:val="26"/>
                <w:szCs w:val="26"/>
                <w:rtl w:val="0"/>
              </w:rPr>
              <w:t xml:space="preserve">97</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E6">
            <w:pPr>
              <w:rPr>
                <w:color w:val="000000"/>
                <w:sz w:val="26"/>
                <w:szCs w:val="26"/>
              </w:rPr>
            </w:pPr>
            <w:r w:rsidDel="00000000" w:rsidR="00000000" w:rsidRPr="00000000">
              <w:rPr>
                <w:sz w:val="26"/>
                <w:szCs w:val="26"/>
                <w:rtl w:val="0"/>
              </w:rPr>
              <w:t xml:space="preserve">Xã Phù Cát</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E7">
            <w:pPr>
              <w:jc w:val="center"/>
              <w:rPr>
                <w:color w:val="000000"/>
                <w:sz w:val="26"/>
                <w:szCs w:val="26"/>
              </w:rPr>
            </w:pPr>
            <w:r w:rsidDel="00000000" w:rsidR="00000000" w:rsidRPr="00000000">
              <w:rPr>
                <w:color w:val="000000"/>
                <w:sz w:val="26"/>
                <w:szCs w:val="26"/>
                <w:rtl w:val="0"/>
              </w:rPr>
              <w:t xml:space="preserve">55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E8">
            <w:pPr>
              <w:jc w:val="center"/>
              <w:rPr>
                <w:color w:val="000000"/>
                <w:sz w:val="26"/>
                <w:szCs w:val="26"/>
              </w:rPr>
            </w:pPr>
            <w:r w:rsidDel="00000000" w:rsidR="00000000" w:rsidRPr="00000000">
              <w:rPr>
                <w:color w:val="000000"/>
                <w:sz w:val="26"/>
                <w:szCs w:val="26"/>
                <w:rtl w:val="0"/>
              </w:rPr>
              <w:t xml:space="preserve">13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E9">
            <w:pPr>
              <w:jc w:val="center"/>
              <w:rPr>
                <w:color w:val="000000"/>
                <w:sz w:val="26"/>
                <w:szCs w:val="26"/>
              </w:rPr>
            </w:pPr>
            <w:r w:rsidDel="00000000" w:rsidR="00000000" w:rsidRPr="00000000">
              <w:rPr>
                <w:color w:val="000000"/>
                <w:sz w:val="26"/>
                <w:szCs w:val="26"/>
                <w:rtl w:val="0"/>
              </w:rPr>
              <w:t xml:space="preserve">68</w:t>
            </w:r>
          </w:p>
        </w:tc>
      </w:tr>
      <w:tr>
        <w:trPr>
          <w:cantSplit w:val="0"/>
          <w:trHeight w:val="315" w:hRule="atLeast"/>
          <w:tblHeader w:val="0"/>
        </w:trPr>
        <w:tc>
          <w:tcPr>
            <w:vAlign w:val="center"/>
          </w:tcPr>
          <w:p w:rsidR="00000000" w:rsidDel="00000000" w:rsidP="00000000" w:rsidRDefault="00000000" w:rsidRPr="00000000" w14:paraId="000005EA">
            <w:pPr>
              <w:jc w:val="center"/>
              <w:rPr>
                <w:color w:val="000000"/>
                <w:sz w:val="26"/>
                <w:szCs w:val="26"/>
              </w:rPr>
            </w:pPr>
            <w:r w:rsidDel="00000000" w:rsidR="00000000" w:rsidRPr="00000000">
              <w:rPr>
                <w:color w:val="000000"/>
                <w:sz w:val="26"/>
                <w:szCs w:val="26"/>
                <w:rtl w:val="0"/>
              </w:rPr>
              <w:t xml:space="preserve">98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EB">
            <w:pPr>
              <w:rPr>
                <w:color w:val="000000"/>
                <w:sz w:val="26"/>
                <w:szCs w:val="26"/>
              </w:rPr>
            </w:pPr>
            <w:r w:rsidDel="00000000" w:rsidR="00000000" w:rsidRPr="00000000">
              <w:rPr>
                <w:sz w:val="26"/>
                <w:szCs w:val="26"/>
                <w:rtl w:val="0"/>
              </w:rPr>
              <w:t xml:space="preserve">Xã Xuân An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EC">
            <w:pPr>
              <w:jc w:val="center"/>
              <w:rPr>
                <w:color w:val="000000"/>
                <w:sz w:val="26"/>
                <w:szCs w:val="26"/>
              </w:rPr>
            </w:pPr>
            <w:r w:rsidDel="00000000" w:rsidR="00000000" w:rsidRPr="00000000">
              <w:rPr>
                <w:color w:val="000000"/>
                <w:sz w:val="26"/>
                <w:szCs w:val="26"/>
                <w:rtl w:val="0"/>
              </w:rPr>
              <w:t xml:space="preserve">21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ED">
            <w:pPr>
              <w:jc w:val="center"/>
              <w:rPr>
                <w:color w:val="000000"/>
                <w:sz w:val="26"/>
                <w:szCs w:val="26"/>
              </w:rPr>
            </w:pPr>
            <w:r w:rsidDel="00000000" w:rsidR="00000000" w:rsidRPr="00000000">
              <w:rPr>
                <w:color w:val="000000"/>
                <w:sz w:val="26"/>
                <w:szCs w:val="26"/>
                <w:rtl w:val="0"/>
              </w:rPr>
              <w:t xml:space="preserve">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EE">
            <w:pPr>
              <w:jc w:val="center"/>
              <w:rPr>
                <w:color w:val="000000"/>
                <w:sz w:val="26"/>
                <w:szCs w:val="26"/>
              </w:rPr>
            </w:pPr>
            <w:r w:rsidDel="00000000" w:rsidR="00000000" w:rsidRPr="00000000">
              <w:rPr>
                <w:color w:val="000000"/>
                <w:sz w:val="26"/>
                <w:szCs w:val="26"/>
                <w:rtl w:val="0"/>
              </w:rPr>
              <w:t xml:space="preserve">23</w:t>
            </w:r>
          </w:p>
        </w:tc>
      </w:tr>
      <w:tr>
        <w:trPr>
          <w:cantSplit w:val="0"/>
          <w:trHeight w:val="315" w:hRule="atLeast"/>
          <w:tblHeader w:val="0"/>
        </w:trPr>
        <w:tc>
          <w:tcPr>
            <w:vAlign w:val="center"/>
          </w:tcPr>
          <w:p w:rsidR="00000000" w:rsidDel="00000000" w:rsidP="00000000" w:rsidRDefault="00000000" w:rsidRPr="00000000" w14:paraId="000005EF">
            <w:pPr>
              <w:jc w:val="center"/>
              <w:rPr>
                <w:color w:val="000000"/>
                <w:sz w:val="26"/>
                <w:szCs w:val="26"/>
              </w:rPr>
            </w:pPr>
            <w:r w:rsidDel="00000000" w:rsidR="00000000" w:rsidRPr="00000000">
              <w:rPr>
                <w:color w:val="000000"/>
                <w:sz w:val="26"/>
                <w:szCs w:val="26"/>
                <w:rtl w:val="0"/>
              </w:rPr>
              <w:t xml:space="preserve">99</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F0">
            <w:pPr>
              <w:rPr>
                <w:color w:val="000000"/>
                <w:sz w:val="26"/>
                <w:szCs w:val="26"/>
              </w:rPr>
            </w:pPr>
            <w:r w:rsidDel="00000000" w:rsidR="00000000" w:rsidRPr="00000000">
              <w:rPr>
                <w:sz w:val="26"/>
                <w:szCs w:val="26"/>
                <w:rtl w:val="0"/>
              </w:rPr>
              <w:t xml:space="preserve">Xã Ngô Mây</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F1">
            <w:pPr>
              <w:jc w:val="center"/>
              <w:rPr>
                <w:color w:val="000000"/>
                <w:sz w:val="26"/>
                <w:szCs w:val="26"/>
              </w:rPr>
            </w:pPr>
            <w:r w:rsidDel="00000000" w:rsidR="00000000" w:rsidRPr="00000000">
              <w:rPr>
                <w:color w:val="000000"/>
                <w:sz w:val="26"/>
                <w:szCs w:val="26"/>
                <w:rtl w:val="0"/>
              </w:rPr>
              <w:t xml:space="preserve">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F2">
            <w:pPr>
              <w:jc w:val="center"/>
              <w:rPr>
                <w:color w:val="000000"/>
                <w:sz w:val="26"/>
                <w:szCs w:val="26"/>
              </w:rPr>
            </w:pPr>
            <w:r w:rsidDel="00000000" w:rsidR="00000000" w:rsidRPr="00000000">
              <w:rPr>
                <w:color w:val="000000"/>
                <w:sz w:val="26"/>
                <w:szCs w:val="26"/>
                <w:rtl w:val="0"/>
              </w:rPr>
              <w:t xml:space="preserve">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F3">
            <w:pPr>
              <w:jc w:val="center"/>
              <w:rPr>
                <w:color w:val="000000"/>
                <w:sz w:val="26"/>
                <w:szCs w:val="26"/>
              </w:rPr>
            </w:pPr>
            <w:r w:rsidDel="00000000" w:rsidR="00000000" w:rsidRPr="00000000">
              <w:rPr>
                <w:color w:val="000000"/>
                <w:sz w:val="26"/>
                <w:szCs w:val="26"/>
                <w:rtl w:val="0"/>
              </w:rPr>
              <w:t xml:space="preserve">7</w:t>
            </w:r>
          </w:p>
        </w:tc>
      </w:tr>
      <w:tr>
        <w:trPr>
          <w:cantSplit w:val="0"/>
          <w:trHeight w:val="315" w:hRule="atLeast"/>
          <w:tblHeader w:val="0"/>
        </w:trPr>
        <w:tc>
          <w:tcPr>
            <w:vAlign w:val="center"/>
          </w:tcPr>
          <w:p w:rsidR="00000000" w:rsidDel="00000000" w:rsidP="00000000" w:rsidRDefault="00000000" w:rsidRPr="00000000" w14:paraId="000005F4">
            <w:pPr>
              <w:jc w:val="center"/>
              <w:rPr>
                <w:color w:val="000000"/>
                <w:sz w:val="26"/>
                <w:szCs w:val="26"/>
              </w:rPr>
            </w:pPr>
            <w:r w:rsidDel="00000000" w:rsidR="00000000" w:rsidRPr="00000000">
              <w:rPr>
                <w:color w:val="000000"/>
                <w:sz w:val="26"/>
                <w:szCs w:val="26"/>
                <w:rtl w:val="0"/>
              </w:rPr>
              <w:t xml:space="preserve">100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F5">
            <w:pPr>
              <w:rPr>
                <w:color w:val="000000"/>
                <w:sz w:val="26"/>
                <w:szCs w:val="26"/>
              </w:rPr>
            </w:pPr>
            <w:r w:rsidDel="00000000" w:rsidR="00000000" w:rsidRPr="00000000">
              <w:rPr>
                <w:sz w:val="26"/>
                <w:szCs w:val="26"/>
                <w:rtl w:val="0"/>
              </w:rPr>
              <w:t xml:space="preserve">Xã Cát Tiến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F6">
            <w:pPr>
              <w:jc w:val="center"/>
              <w:rPr>
                <w:color w:val="000000"/>
                <w:sz w:val="26"/>
                <w:szCs w:val="26"/>
              </w:rPr>
            </w:pPr>
            <w:r w:rsidDel="00000000" w:rsidR="00000000" w:rsidRPr="00000000">
              <w:rPr>
                <w:color w:val="000000"/>
                <w:sz w:val="26"/>
                <w:szCs w:val="26"/>
                <w:rtl w:val="0"/>
              </w:rPr>
              <w:t xml:space="preserve">23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F7">
            <w:pPr>
              <w:jc w:val="center"/>
              <w:rPr>
                <w:color w:val="000000"/>
                <w:sz w:val="26"/>
                <w:szCs w:val="26"/>
              </w:rPr>
            </w:pPr>
            <w:r w:rsidDel="00000000" w:rsidR="00000000" w:rsidRPr="00000000">
              <w:rPr>
                <w:color w:val="000000"/>
                <w:sz w:val="26"/>
                <w:szCs w:val="26"/>
                <w:rtl w:val="0"/>
              </w:rPr>
              <w:t xml:space="preserve">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F8">
            <w:pPr>
              <w:jc w:val="center"/>
              <w:rPr>
                <w:color w:val="000000"/>
                <w:sz w:val="26"/>
                <w:szCs w:val="26"/>
              </w:rPr>
            </w:pPr>
            <w:r w:rsidDel="00000000" w:rsidR="00000000" w:rsidRPr="00000000">
              <w:rPr>
                <w:color w:val="000000"/>
                <w:sz w:val="26"/>
                <w:szCs w:val="26"/>
                <w:rtl w:val="0"/>
              </w:rPr>
              <w:t xml:space="preserve">39</w:t>
            </w:r>
          </w:p>
        </w:tc>
      </w:tr>
      <w:tr>
        <w:trPr>
          <w:cantSplit w:val="0"/>
          <w:trHeight w:val="315" w:hRule="atLeast"/>
          <w:tblHeader w:val="0"/>
        </w:trPr>
        <w:tc>
          <w:tcPr>
            <w:vAlign w:val="center"/>
          </w:tcPr>
          <w:p w:rsidR="00000000" w:rsidDel="00000000" w:rsidP="00000000" w:rsidRDefault="00000000" w:rsidRPr="00000000" w14:paraId="000005F9">
            <w:pPr>
              <w:jc w:val="center"/>
              <w:rPr>
                <w:color w:val="000000"/>
                <w:sz w:val="26"/>
                <w:szCs w:val="26"/>
              </w:rPr>
            </w:pPr>
            <w:r w:rsidDel="00000000" w:rsidR="00000000" w:rsidRPr="00000000">
              <w:rPr>
                <w:color w:val="000000"/>
                <w:sz w:val="26"/>
                <w:szCs w:val="26"/>
                <w:rtl w:val="0"/>
              </w:rPr>
              <w:t xml:space="preserve">101</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FA">
            <w:pPr>
              <w:rPr>
                <w:color w:val="000000"/>
                <w:sz w:val="26"/>
                <w:szCs w:val="26"/>
              </w:rPr>
            </w:pPr>
            <w:r w:rsidDel="00000000" w:rsidR="00000000" w:rsidRPr="00000000">
              <w:rPr>
                <w:sz w:val="26"/>
                <w:szCs w:val="26"/>
                <w:rtl w:val="0"/>
              </w:rPr>
              <w:t xml:space="preserve">Xã Đề Gi</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FB">
            <w:pPr>
              <w:jc w:val="center"/>
              <w:rPr>
                <w:color w:val="000000"/>
                <w:sz w:val="26"/>
                <w:szCs w:val="26"/>
              </w:rPr>
            </w:pPr>
            <w:r w:rsidDel="00000000" w:rsidR="00000000" w:rsidRPr="00000000">
              <w:rPr>
                <w:color w:val="000000"/>
                <w:sz w:val="26"/>
                <w:szCs w:val="26"/>
                <w:rtl w:val="0"/>
              </w:rPr>
              <w:t xml:space="preserve">35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FC">
            <w:pPr>
              <w:jc w:val="center"/>
              <w:rPr>
                <w:color w:val="000000"/>
                <w:sz w:val="26"/>
                <w:szCs w:val="26"/>
              </w:rPr>
            </w:pPr>
            <w:r w:rsidDel="00000000" w:rsidR="00000000" w:rsidRPr="00000000">
              <w:rPr>
                <w:color w:val="000000"/>
                <w:sz w:val="26"/>
                <w:szCs w:val="26"/>
                <w:rtl w:val="0"/>
              </w:rPr>
              <w:t xml:space="preserve">41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5FD">
            <w:pPr>
              <w:jc w:val="center"/>
              <w:rPr>
                <w:color w:val="000000"/>
                <w:sz w:val="26"/>
                <w:szCs w:val="26"/>
              </w:rPr>
            </w:pPr>
            <w:r w:rsidDel="00000000" w:rsidR="00000000" w:rsidRPr="00000000">
              <w:rPr>
                <w:color w:val="000000"/>
                <w:sz w:val="26"/>
                <w:szCs w:val="26"/>
                <w:rtl w:val="0"/>
              </w:rPr>
              <w:t xml:space="preserve">76</w:t>
            </w:r>
          </w:p>
        </w:tc>
      </w:tr>
      <w:tr>
        <w:trPr>
          <w:cantSplit w:val="0"/>
          <w:trHeight w:val="315" w:hRule="atLeast"/>
          <w:tblHeader w:val="0"/>
        </w:trPr>
        <w:tc>
          <w:tcPr>
            <w:vAlign w:val="center"/>
          </w:tcPr>
          <w:p w:rsidR="00000000" w:rsidDel="00000000" w:rsidP="00000000" w:rsidRDefault="00000000" w:rsidRPr="00000000" w14:paraId="000005FE">
            <w:pPr>
              <w:jc w:val="center"/>
              <w:rPr>
                <w:color w:val="000000"/>
                <w:sz w:val="26"/>
                <w:szCs w:val="26"/>
              </w:rPr>
            </w:pPr>
            <w:r w:rsidDel="00000000" w:rsidR="00000000" w:rsidRPr="00000000">
              <w:rPr>
                <w:color w:val="000000"/>
                <w:sz w:val="26"/>
                <w:szCs w:val="26"/>
                <w:rtl w:val="0"/>
              </w:rPr>
              <w:t xml:space="preserve">102</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FF">
            <w:pPr>
              <w:rPr>
                <w:color w:val="000000"/>
                <w:sz w:val="26"/>
                <w:szCs w:val="26"/>
              </w:rPr>
            </w:pPr>
            <w:r w:rsidDel="00000000" w:rsidR="00000000" w:rsidRPr="00000000">
              <w:rPr>
                <w:sz w:val="26"/>
                <w:szCs w:val="26"/>
                <w:rtl w:val="0"/>
              </w:rPr>
              <w:t xml:space="preserve">Xã Hòa Hội</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00">
            <w:pPr>
              <w:jc w:val="center"/>
              <w:rPr>
                <w:color w:val="000000"/>
                <w:sz w:val="26"/>
                <w:szCs w:val="26"/>
              </w:rPr>
            </w:pPr>
            <w:r w:rsidDel="00000000" w:rsidR="00000000" w:rsidRPr="00000000">
              <w:rPr>
                <w:color w:val="000000"/>
                <w:sz w:val="26"/>
                <w:szCs w:val="26"/>
                <w:rtl w:val="0"/>
              </w:rPr>
              <w:t xml:space="preserve">34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01">
            <w:pPr>
              <w:jc w:val="center"/>
              <w:rPr>
                <w:color w:val="000000"/>
                <w:sz w:val="26"/>
                <w:szCs w:val="26"/>
              </w:rPr>
            </w:pPr>
            <w:r w:rsidDel="00000000" w:rsidR="00000000" w:rsidRPr="00000000">
              <w:rPr>
                <w:color w:val="000000"/>
                <w:sz w:val="26"/>
                <w:szCs w:val="26"/>
                <w:rtl w:val="0"/>
              </w:rPr>
              <w:t xml:space="preserve">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02">
            <w:pPr>
              <w:jc w:val="center"/>
              <w:rPr>
                <w:color w:val="000000"/>
                <w:sz w:val="26"/>
                <w:szCs w:val="26"/>
              </w:rPr>
            </w:pPr>
            <w:r w:rsidDel="00000000" w:rsidR="00000000" w:rsidRPr="00000000">
              <w:rPr>
                <w:color w:val="000000"/>
                <w:sz w:val="26"/>
                <w:szCs w:val="26"/>
                <w:rtl w:val="0"/>
              </w:rPr>
              <w:t xml:space="preserve">38</w:t>
            </w:r>
          </w:p>
        </w:tc>
      </w:tr>
      <w:tr>
        <w:trPr>
          <w:cantSplit w:val="0"/>
          <w:trHeight w:val="315" w:hRule="atLeast"/>
          <w:tblHeader w:val="0"/>
        </w:trPr>
        <w:tc>
          <w:tcPr>
            <w:vAlign w:val="center"/>
          </w:tcPr>
          <w:p w:rsidR="00000000" w:rsidDel="00000000" w:rsidP="00000000" w:rsidRDefault="00000000" w:rsidRPr="00000000" w14:paraId="00000603">
            <w:pPr>
              <w:jc w:val="center"/>
              <w:rPr>
                <w:color w:val="000000"/>
                <w:sz w:val="26"/>
                <w:szCs w:val="26"/>
              </w:rPr>
            </w:pPr>
            <w:r w:rsidDel="00000000" w:rsidR="00000000" w:rsidRPr="00000000">
              <w:rPr>
                <w:color w:val="000000"/>
                <w:sz w:val="26"/>
                <w:szCs w:val="26"/>
                <w:rtl w:val="0"/>
              </w:rPr>
              <w:t xml:space="preserve">103</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04">
            <w:pPr>
              <w:rPr>
                <w:color w:val="000000"/>
                <w:sz w:val="26"/>
                <w:szCs w:val="26"/>
              </w:rPr>
            </w:pPr>
            <w:r w:rsidDel="00000000" w:rsidR="00000000" w:rsidRPr="00000000">
              <w:rPr>
                <w:sz w:val="26"/>
                <w:szCs w:val="26"/>
                <w:rtl w:val="0"/>
              </w:rPr>
              <w:t xml:space="preserve">Xã Hội Sơn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05">
            <w:pPr>
              <w:jc w:val="center"/>
              <w:rPr>
                <w:color w:val="000000"/>
                <w:sz w:val="26"/>
                <w:szCs w:val="26"/>
              </w:rPr>
            </w:pPr>
            <w:r w:rsidDel="00000000" w:rsidR="00000000" w:rsidRPr="00000000">
              <w:rPr>
                <w:color w:val="000000"/>
                <w:sz w:val="26"/>
                <w:szCs w:val="26"/>
                <w:rtl w:val="0"/>
              </w:rPr>
              <w:t xml:space="preserve">14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06">
            <w:pPr>
              <w:jc w:val="center"/>
              <w:rPr>
                <w:color w:val="000000"/>
                <w:sz w:val="26"/>
                <w:szCs w:val="26"/>
              </w:rPr>
            </w:pPr>
            <w:r w:rsidDel="00000000" w:rsidR="00000000" w:rsidRPr="00000000">
              <w:rPr>
                <w:color w:val="000000"/>
                <w:sz w:val="26"/>
                <w:szCs w:val="26"/>
                <w:rtl w:val="0"/>
              </w:rPr>
              <w:t xml:space="preserve">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07">
            <w:pPr>
              <w:jc w:val="center"/>
              <w:rPr>
                <w:color w:val="000000"/>
                <w:sz w:val="26"/>
                <w:szCs w:val="26"/>
              </w:rPr>
            </w:pPr>
            <w:r w:rsidDel="00000000" w:rsidR="00000000" w:rsidRPr="00000000">
              <w:rPr>
                <w:color w:val="000000"/>
                <w:sz w:val="26"/>
                <w:szCs w:val="26"/>
                <w:rtl w:val="0"/>
              </w:rPr>
              <w:t xml:space="preserve">15</w:t>
            </w:r>
          </w:p>
        </w:tc>
      </w:tr>
      <w:tr>
        <w:trPr>
          <w:cantSplit w:val="0"/>
          <w:trHeight w:val="315" w:hRule="atLeast"/>
          <w:tblHeader w:val="0"/>
        </w:trPr>
        <w:tc>
          <w:tcPr>
            <w:vAlign w:val="center"/>
          </w:tcPr>
          <w:p w:rsidR="00000000" w:rsidDel="00000000" w:rsidP="00000000" w:rsidRDefault="00000000" w:rsidRPr="00000000" w14:paraId="00000608">
            <w:pPr>
              <w:jc w:val="center"/>
              <w:rPr>
                <w:color w:val="000000"/>
                <w:sz w:val="26"/>
                <w:szCs w:val="26"/>
              </w:rPr>
            </w:pPr>
            <w:r w:rsidDel="00000000" w:rsidR="00000000" w:rsidRPr="00000000">
              <w:rPr>
                <w:color w:val="000000"/>
                <w:sz w:val="26"/>
                <w:szCs w:val="26"/>
                <w:rtl w:val="0"/>
              </w:rPr>
              <w:t xml:space="preserve">104</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09">
            <w:pPr>
              <w:rPr>
                <w:color w:val="000000"/>
                <w:sz w:val="26"/>
                <w:szCs w:val="26"/>
              </w:rPr>
            </w:pPr>
            <w:r w:rsidDel="00000000" w:rsidR="00000000" w:rsidRPr="00000000">
              <w:rPr>
                <w:sz w:val="26"/>
                <w:szCs w:val="26"/>
                <w:rtl w:val="0"/>
              </w:rPr>
              <w:t xml:space="preserve">Xã Phù Mỹ</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0A">
            <w:pPr>
              <w:jc w:val="center"/>
              <w:rPr>
                <w:color w:val="000000"/>
                <w:sz w:val="26"/>
                <w:szCs w:val="26"/>
              </w:rPr>
            </w:pPr>
            <w:r w:rsidDel="00000000" w:rsidR="00000000" w:rsidRPr="00000000">
              <w:rPr>
                <w:color w:val="000000"/>
                <w:sz w:val="26"/>
                <w:szCs w:val="26"/>
                <w:rtl w:val="0"/>
              </w:rPr>
              <w:t xml:space="preserve">50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0B">
            <w:pPr>
              <w:jc w:val="center"/>
              <w:rPr>
                <w:color w:val="000000"/>
                <w:sz w:val="26"/>
                <w:szCs w:val="26"/>
              </w:rPr>
            </w:pPr>
            <w:r w:rsidDel="00000000" w:rsidR="00000000" w:rsidRPr="00000000">
              <w:rPr>
                <w:color w:val="000000"/>
                <w:sz w:val="26"/>
                <w:szCs w:val="26"/>
                <w:rtl w:val="0"/>
              </w:rPr>
              <w:t xml:space="preserve">297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0C">
            <w:pPr>
              <w:jc w:val="center"/>
              <w:rPr>
                <w:color w:val="000000"/>
                <w:sz w:val="26"/>
                <w:szCs w:val="26"/>
              </w:rPr>
            </w:pPr>
            <w:r w:rsidDel="00000000" w:rsidR="00000000" w:rsidRPr="00000000">
              <w:rPr>
                <w:color w:val="000000"/>
                <w:sz w:val="26"/>
                <w:szCs w:val="26"/>
                <w:rtl w:val="0"/>
              </w:rPr>
              <w:t xml:space="preserve">347</w:t>
            </w:r>
          </w:p>
        </w:tc>
      </w:tr>
      <w:tr>
        <w:trPr>
          <w:cantSplit w:val="0"/>
          <w:trHeight w:val="315" w:hRule="atLeast"/>
          <w:tblHeader w:val="0"/>
        </w:trPr>
        <w:tc>
          <w:tcPr>
            <w:vAlign w:val="center"/>
          </w:tcPr>
          <w:p w:rsidR="00000000" w:rsidDel="00000000" w:rsidP="00000000" w:rsidRDefault="00000000" w:rsidRPr="00000000" w14:paraId="0000060D">
            <w:pPr>
              <w:jc w:val="center"/>
              <w:rPr>
                <w:color w:val="000000"/>
                <w:sz w:val="26"/>
                <w:szCs w:val="26"/>
              </w:rPr>
            </w:pPr>
            <w:r w:rsidDel="00000000" w:rsidR="00000000" w:rsidRPr="00000000">
              <w:rPr>
                <w:color w:val="000000"/>
                <w:sz w:val="26"/>
                <w:szCs w:val="26"/>
                <w:rtl w:val="0"/>
              </w:rPr>
              <w:t xml:space="preserve">105</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0E">
            <w:pPr>
              <w:rPr>
                <w:color w:val="000000"/>
                <w:sz w:val="26"/>
                <w:szCs w:val="26"/>
              </w:rPr>
            </w:pPr>
            <w:r w:rsidDel="00000000" w:rsidR="00000000" w:rsidRPr="00000000">
              <w:rPr>
                <w:sz w:val="26"/>
                <w:szCs w:val="26"/>
                <w:rtl w:val="0"/>
              </w:rPr>
              <w:t xml:space="preserve">Xã An Lương</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0F">
            <w:pPr>
              <w:jc w:val="center"/>
              <w:rPr>
                <w:color w:val="000000"/>
                <w:sz w:val="26"/>
                <w:szCs w:val="26"/>
              </w:rPr>
            </w:pPr>
            <w:r w:rsidDel="00000000" w:rsidR="00000000" w:rsidRPr="00000000">
              <w:rPr>
                <w:color w:val="000000"/>
                <w:sz w:val="26"/>
                <w:szCs w:val="26"/>
                <w:rtl w:val="0"/>
              </w:rPr>
              <w:t xml:space="preserve">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10">
            <w:pPr>
              <w:jc w:val="center"/>
              <w:rPr>
                <w:color w:val="000000"/>
                <w:sz w:val="26"/>
                <w:szCs w:val="26"/>
              </w:rPr>
            </w:pPr>
            <w:r w:rsidDel="00000000" w:rsidR="00000000" w:rsidRPr="00000000">
              <w:rPr>
                <w:color w:val="000000"/>
                <w:sz w:val="26"/>
                <w:szCs w:val="26"/>
                <w:rtl w:val="0"/>
              </w:rPr>
              <w:t xml:space="preserve">38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11">
            <w:pPr>
              <w:jc w:val="center"/>
              <w:rPr>
                <w:color w:val="000000"/>
                <w:sz w:val="26"/>
                <w:szCs w:val="26"/>
              </w:rPr>
            </w:pPr>
            <w:r w:rsidDel="00000000" w:rsidR="00000000" w:rsidRPr="00000000">
              <w:rPr>
                <w:color w:val="000000"/>
                <w:sz w:val="26"/>
                <w:szCs w:val="26"/>
                <w:rtl w:val="0"/>
              </w:rPr>
              <w:t xml:space="preserve">54</w:t>
            </w:r>
          </w:p>
        </w:tc>
      </w:tr>
      <w:tr>
        <w:trPr>
          <w:cantSplit w:val="0"/>
          <w:trHeight w:val="315" w:hRule="atLeast"/>
          <w:tblHeader w:val="0"/>
        </w:trPr>
        <w:tc>
          <w:tcPr>
            <w:vAlign w:val="center"/>
          </w:tcPr>
          <w:p w:rsidR="00000000" w:rsidDel="00000000" w:rsidP="00000000" w:rsidRDefault="00000000" w:rsidRPr="00000000" w14:paraId="00000612">
            <w:pPr>
              <w:jc w:val="center"/>
              <w:rPr>
                <w:color w:val="000000"/>
                <w:sz w:val="26"/>
                <w:szCs w:val="26"/>
              </w:rPr>
            </w:pPr>
            <w:r w:rsidDel="00000000" w:rsidR="00000000" w:rsidRPr="00000000">
              <w:rPr>
                <w:color w:val="000000"/>
                <w:sz w:val="26"/>
                <w:szCs w:val="26"/>
                <w:rtl w:val="0"/>
              </w:rPr>
              <w:t xml:space="preserve">106</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13">
            <w:pPr>
              <w:rPr>
                <w:color w:val="000000"/>
                <w:sz w:val="26"/>
                <w:szCs w:val="26"/>
              </w:rPr>
            </w:pPr>
            <w:r w:rsidDel="00000000" w:rsidR="00000000" w:rsidRPr="00000000">
              <w:rPr>
                <w:sz w:val="26"/>
                <w:szCs w:val="26"/>
                <w:rtl w:val="0"/>
              </w:rPr>
              <w:t xml:space="preserve">Xã Bình Dương</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14">
            <w:pPr>
              <w:jc w:val="center"/>
              <w:rPr>
                <w:color w:val="000000"/>
                <w:sz w:val="26"/>
                <w:szCs w:val="26"/>
              </w:rPr>
            </w:pPr>
            <w:r w:rsidDel="00000000" w:rsidR="00000000" w:rsidRPr="00000000">
              <w:rPr>
                <w:color w:val="000000"/>
                <w:sz w:val="26"/>
                <w:szCs w:val="26"/>
                <w:rtl w:val="0"/>
              </w:rPr>
              <w:t xml:space="preserve">27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15">
            <w:pPr>
              <w:jc w:val="center"/>
              <w:rPr>
                <w:color w:val="000000"/>
                <w:sz w:val="26"/>
                <w:szCs w:val="26"/>
              </w:rPr>
            </w:pPr>
            <w:r w:rsidDel="00000000" w:rsidR="00000000" w:rsidRPr="00000000">
              <w:rPr>
                <w:color w:val="000000"/>
                <w:sz w:val="26"/>
                <w:szCs w:val="26"/>
                <w:rtl w:val="0"/>
              </w:rPr>
              <w:t xml:space="preserve">100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16">
            <w:pPr>
              <w:jc w:val="center"/>
              <w:rPr>
                <w:color w:val="000000"/>
                <w:sz w:val="26"/>
                <w:szCs w:val="26"/>
              </w:rPr>
            </w:pPr>
            <w:r w:rsidDel="00000000" w:rsidR="00000000" w:rsidRPr="00000000">
              <w:rPr>
                <w:color w:val="000000"/>
                <w:sz w:val="26"/>
                <w:szCs w:val="26"/>
                <w:rtl w:val="0"/>
              </w:rPr>
              <w:t xml:space="preserve">127</w:t>
            </w:r>
          </w:p>
        </w:tc>
      </w:tr>
      <w:tr>
        <w:trPr>
          <w:cantSplit w:val="0"/>
          <w:trHeight w:val="315" w:hRule="atLeast"/>
          <w:tblHeader w:val="0"/>
        </w:trPr>
        <w:tc>
          <w:tcPr>
            <w:vAlign w:val="center"/>
          </w:tcPr>
          <w:p w:rsidR="00000000" w:rsidDel="00000000" w:rsidP="00000000" w:rsidRDefault="00000000" w:rsidRPr="00000000" w14:paraId="00000617">
            <w:pPr>
              <w:jc w:val="center"/>
              <w:rPr>
                <w:color w:val="000000"/>
                <w:sz w:val="26"/>
                <w:szCs w:val="26"/>
              </w:rPr>
            </w:pPr>
            <w:r w:rsidDel="00000000" w:rsidR="00000000" w:rsidRPr="00000000">
              <w:rPr>
                <w:color w:val="000000"/>
                <w:sz w:val="26"/>
                <w:szCs w:val="26"/>
                <w:rtl w:val="0"/>
              </w:rPr>
              <w:t xml:space="preserve">107</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18">
            <w:pPr>
              <w:rPr>
                <w:color w:val="000000"/>
                <w:sz w:val="26"/>
                <w:szCs w:val="26"/>
              </w:rPr>
            </w:pPr>
            <w:r w:rsidDel="00000000" w:rsidR="00000000" w:rsidRPr="00000000">
              <w:rPr>
                <w:sz w:val="26"/>
                <w:szCs w:val="26"/>
                <w:rtl w:val="0"/>
              </w:rPr>
              <w:t xml:space="preserve">Xã Phù Mỹ Đông</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19">
            <w:pPr>
              <w:jc w:val="center"/>
              <w:rPr>
                <w:color w:val="000000"/>
                <w:sz w:val="26"/>
                <w:szCs w:val="26"/>
              </w:rPr>
            </w:pPr>
            <w:r w:rsidDel="00000000" w:rsidR="00000000" w:rsidRPr="00000000">
              <w:rPr>
                <w:color w:val="000000"/>
                <w:sz w:val="26"/>
                <w:szCs w:val="26"/>
                <w:rtl w:val="0"/>
              </w:rPr>
              <w:t xml:space="preserve">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1A">
            <w:pPr>
              <w:jc w:val="center"/>
              <w:rPr>
                <w:color w:val="000000"/>
                <w:sz w:val="26"/>
                <w:szCs w:val="26"/>
              </w:rPr>
            </w:pPr>
            <w:r w:rsidDel="00000000" w:rsidR="00000000" w:rsidRPr="00000000">
              <w:rPr>
                <w:color w:val="000000"/>
                <w:sz w:val="26"/>
                <w:szCs w:val="26"/>
                <w:rtl w:val="0"/>
              </w:rPr>
              <w:t xml:space="preserve">176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1B">
            <w:pPr>
              <w:jc w:val="center"/>
              <w:rPr>
                <w:color w:val="000000"/>
                <w:sz w:val="26"/>
                <w:szCs w:val="26"/>
              </w:rPr>
            </w:pPr>
            <w:r w:rsidDel="00000000" w:rsidR="00000000" w:rsidRPr="00000000">
              <w:rPr>
                <w:color w:val="000000"/>
                <w:sz w:val="26"/>
                <w:szCs w:val="26"/>
                <w:rtl w:val="0"/>
              </w:rPr>
              <w:t xml:space="preserve">194</w:t>
            </w:r>
          </w:p>
        </w:tc>
      </w:tr>
      <w:tr>
        <w:trPr>
          <w:cantSplit w:val="0"/>
          <w:trHeight w:val="315" w:hRule="atLeast"/>
          <w:tblHeader w:val="0"/>
        </w:trPr>
        <w:tc>
          <w:tcPr>
            <w:vAlign w:val="center"/>
          </w:tcPr>
          <w:p w:rsidR="00000000" w:rsidDel="00000000" w:rsidP="00000000" w:rsidRDefault="00000000" w:rsidRPr="00000000" w14:paraId="0000061C">
            <w:pPr>
              <w:jc w:val="center"/>
              <w:rPr>
                <w:color w:val="000000"/>
                <w:sz w:val="26"/>
                <w:szCs w:val="26"/>
              </w:rPr>
            </w:pPr>
            <w:r w:rsidDel="00000000" w:rsidR="00000000" w:rsidRPr="00000000">
              <w:rPr>
                <w:color w:val="000000"/>
                <w:sz w:val="26"/>
                <w:szCs w:val="26"/>
                <w:rtl w:val="0"/>
              </w:rPr>
              <w:t xml:space="preserve">108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1D">
            <w:pPr>
              <w:rPr>
                <w:color w:val="000000"/>
                <w:sz w:val="26"/>
                <w:szCs w:val="26"/>
              </w:rPr>
            </w:pPr>
            <w:r w:rsidDel="00000000" w:rsidR="00000000" w:rsidRPr="00000000">
              <w:rPr>
                <w:sz w:val="26"/>
                <w:szCs w:val="26"/>
                <w:rtl w:val="0"/>
              </w:rPr>
              <w:t xml:space="preserve">Xã Phù Mỹ Tây</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1E">
            <w:pPr>
              <w:jc w:val="center"/>
              <w:rPr>
                <w:color w:val="000000"/>
                <w:sz w:val="26"/>
                <w:szCs w:val="26"/>
              </w:rPr>
            </w:pPr>
            <w:r w:rsidDel="00000000" w:rsidR="00000000" w:rsidRPr="00000000">
              <w:rPr>
                <w:color w:val="000000"/>
                <w:sz w:val="26"/>
                <w:szCs w:val="26"/>
                <w:rtl w:val="0"/>
              </w:rPr>
              <w:t xml:space="preserve">20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1F">
            <w:pPr>
              <w:jc w:val="center"/>
              <w:rPr>
                <w:color w:val="000000"/>
                <w:sz w:val="26"/>
                <w:szCs w:val="26"/>
              </w:rPr>
            </w:pPr>
            <w:r w:rsidDel="00000000" w:rsidR="00000000" w:rsidRPr="00000000">
              <w:rPr>
                <w:color w:val="000000"/>
                <w:sz w:val="26"/>
                <w:szCs w:val="26"/>
                <w:rtl w:val="0"/>
              </w:rPr>
              <w:t xml:space="preserve">34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20">
            <w:pPr>
              <w:jc w:val="center"/>
              <w:rPr>
                <w:color w:val="000000"/>
                <w:sz w:val="26"/>
                <w:szCs w:val="26"/>
              </w:rPr>
            </w:pPr>
            <w:r w:rsidDel="00000000" w:rsidR="00000000" w:rsidRPr="00000000">
              <w:rPr>
                <w:color w:val="000000"/>
                <w:sz w:val="26"/>
                <w:szCs w:val="26"/>
                <w:rtl w:val="0"/>
              </w:rPr>
              <w:t xml:space="preserve">54</w:t>
            </w:r>
          </w:p>
        </w:tc>
      </w:tr>
      <w:tr>
        <w:trPr>
          <w:cantSplit w:val="0"/>
          <w:trHeight w:val="315" w:hRule="atLeast"/>
          <w:tblHeader w:val="0"/>
        </w:trPr>
        <w:tc>
          <w:tcPr>
            <w:vAlign w:val="center"/>
          </w:tcPr>
          <w:p w:rsidR="00000000" w:rsidDel="00000000" w:rsidP="00000000" w:rsidRDefault="00000000" w:rsidRPr="00000000" w14:paraId="00000621">
            <w:pPr>
              <w:jc w:val="center"/>
              <w:rPr>
                <w:color w:val="000000"/>
                <w:sz w:val="26"/>
                <w:szCs w:val="26"/>
              </w:rPr>
            </w:pPr>
            <w:r w:rsidDel="00000000" w:rsidR="00000000" w:rsidRPr="00000000">
              <w:rPr>
                <w:color w:val="000000"/>
                <w:sz w:val="26"/>
                <w:szCs w:val="26"/>
                <w:rtl w:val="0"/>
              </w:rPr>
              <w:t xml:space="preserve">109</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22">
            <w:pPr>
              <w:rPr>
                <w:color w:val="000000"/>
                <w:sz w:val="26"/>
                <w:szCs w:val="26"/>
              </w:rPr>
            </w:pPr>
            <w:r w:rsidDel="00000000" w:rsidR="00000000" w:rsidRPr="00000000">
              <w:rPr>
                <w:sz w:val="26"/>
                <w:szCs w:val="26"/>
                <w:rtl w:val="0"/>
              </w:rPr>
              <w:t xml:space="preserve">Xã Phù Mỹ Nam</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23">
            <w:pPr>
              <w:jc w:val="center"/>
              <w:rPr>
                <w:color w:val="000000"/>
                <w:sz w:val="26"/>
                <w:szCs w:val="26"/>
              </w:rPr>
            </w:pPr>
            <w:r w:rsidDel="00000000" w:rsidR="00000000" w:rsidRPr="00000000">
              <w:rPr>
                <w:color w:val="000000"/>
                <w:sz w:val="26"/>
                <w:szCs w:val="26"/>
                <w:rtl w:val="0"/>
              </w:rPr>
              <w:t xml:space="preserve">47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24">
            <w:pPr>
              <w:jc w:val="center"/>
              <w:rPr>
                <w:color w:val="000000"/>
                <w:sz w:val="26"/>
                <w:szCs w:val="26"/>
              </w:rPr>
            </w:pPr>
            <w:r w:rsidDel="00000000" w:rsidR="00000000" w:rsidRPr="00000000">
              <w:rPr>
                <w:color w:val="000000"/>
                <w:sz w:val="26"/>
                <w:szCs w:val="26"/>
                <w:rtl w:val="0"/>
              </w:rPr>
              <w:t xml:space="preserve">158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25">
            <w:pPr>
              <w:jc w:val="center"/>
              <w:rPr>
                <w:color w:val="000000"/>
                <w:sz w:val="26"/>
                <w:szCs w:val="26"/>
              </w:rPr>
            </w:pPr>
            <w:r w:rsidDel="00000000" w:rsidR="00000000" w:rsidRPr="00000000">
              <w:rPr>
                <w:color w:val="000000"/>
                <w:sz w:val="26"/>
                <w:szCs w:val="26"/>
                <w:rtl w:val="0"/>
              </w:rPr>
              <w:t xml:space="preserve">205</w:t>
            </w:r>
          </w:p>
        </w:tc>
      </w:tr>
      <w:tr>
        <w:trPr>
          <w:cantSplit w:val="0"/>
          <w:trHeight w:val="315" w:hRule="atLeast"/>
          <w:tblHeader w:val="0"/>
        </w:trPr>
        <w:tc>
          <w:tcPr>
            <w:vAlign w:val="center"/>
          </w:tcPr>
          <w:p w:rsidR="00000000" w:rsidDel="00000000" w:rsidP="00000000" w:rsidRDefault="00000000" w:rsidRPr="00000000" w14:paraId="00000626">
            <w:pPr>
              <w:jc w:val="center"/>
              <w:rPr>
                <w:color w:val="000000"/>
                <w:sz w:val="26"/>
                <w:szCs w:val="26"/>
              </w:rPr>
            </w:pPr>
            <w:r w:rsidDel="00000000" w:rsidR="00000000" w:rsidRPr="00000000">
              <w:rPr>
                <w:color w:val="000000"/>
                <w:sz w:val="26"/>
                <w:szCs w:val="26"/>
                <w:rtl w:val="0"/>
              </w:rPr>
              <w:t xml:space="preserve">110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27">
            <w:pPr>
              <w:rPr>
                <w:color w:val="000000"/>
                <w:sz w:val="26"/>
                <w:szCs w:val="26"/>
              </w:rPr>
            </w:pPr>
            <w:r w:rsidDel="00000000" w:rsidR="00000000" w:rsidRPr="00000000">
              <w:rPr>
                <w:sz w:val="26"/>
                <w:szCs w:val="26"/>
                <w:rtl w:val="0"/>
              </w:rPr>
              <w:t xml:space="preserve">Xã Phù Mỹ Bắc</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28">
            <w:pPr>
              <w:jc w:val="center"/>
              <w:rPr>
                <w:color w:val="000000"/>
                <w:sz w:val="26"/>
                <w:szCs w:val="26"/>
              </w:rPr>
            </w:pPr>
            <w:r w:rsidDel="00000000" w:rsidR="00000000" w:rsidRPr="00000000">
              <w:rPr>
                <w:color w:val="000000"/>
                <w:sz w:val="26"/>
                <w:szCs w:val="26"/>
                <w:rtl w:val="0"/>
              </w:rPr>
              <w:t xml:space="preserve">39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29">
            <w:pPr>
              <w:jc w:val="center"/>
              <w:rPr>
                <w:color w:val="000000"/>
                <w:sz w:val="26"/>
                <w:szCs w:val="26"/>
              </w:rPr>
            </w:pPr>
            <w:r w:rsidDel="00000000" w:rsidR="00000000" w:rsidRPr="00000000">
              <w:rPr>
                <w:color w:val="000000"/>
                <w:sz w:val="26"/>
                <w:szCs w:val="26"/>
                <w:rtl w:val="0"/>
              </w:rPr>
              <w:t xml:space="preserve">93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2A">
            <w:pPr>
              <w:jc w:val="center"/>
              <w:rPr>
                <w:color w:val="000000"/>
                <w:sz w:val="26"/>
                <w:szCs w:val="26"/>
              </w:rPr>
            </w:pPr>
            <w:r w:rsidDel="00000000" w:rsidR="00000000" w:rsidRPr="00000000">
              <w:rPr>
                <w:color w:val="000000"/>
                <w:sz w:val="26"/>
                <w:szCs w:val="26"/>
                <w:rtl w:val="0"/>
              </w:rPr>
              <w:t xml:space="preserve">132</w:t>
            </w:r>
          </w:p>
        </w:tc>
      </w:tr>
      <w:tr>
        <w:trPr>
          <w:cantSplit w:val="0"/>
          <w:trHeight w:val="315" w:hRule="atLeast"/>
          <w:tblHeader w:val="0"/>
        </w:trPr>
        <w:tc>
          <w:tcPr>
            <w:vAlign w:val="center"/>
          </w:tcPr>
          <w:p w:rsidR="00000000" w:rsidDel="00000000" w:rsidP="00000000" w:rsidRDefault="00000000" w:rsidRPr="00000000" w14:paraId="0000062B">
            <w:pPr>
              <w:jc w:val="center"/>
              <w:rPr>
                <w:color w:val="000000"/>
                <w:sz w:val="26"/>
                <w:szCs w:val="26"/>
              </w:rPr>
            </w:pPr>
            <w:r w:rsidDel="00000000" w:rsidR="00000000" w:rsidRPr="00000000">
              <w:rPr>
                <w:color w:val="000000"/>
                <w:sz w:val="26"/>
                <w:szCs w:val="26"/>
                <w:rtl w:val="0"/>
              </w:rPr>
              <w:t xml:space="preserve">111</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2C">
            <w:pPr>
              <w:rPr>
                <w:color w:val="000000"/>
                <w:sz w:val="26"/>
                <w:szCs w:val="26"/>
              </w:rPr>
            </w:pPr>
            <w:r w:rsidDel="00000000" w:rsidR="00000000" w:rsidRPr="00000000">
              <w:rPr>
                <w:sz w:val="26"/>
                <w:szCs w:val="26"/>
                <w:rtl w:val="0"/>
              </w:rPr>
              <w:t xml:space="preserve">Xã Tuy Phước</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2D">
            <w:pPr>
              <w:jc w:val="center"/>
              <w:rPr>
                <w:color w:val="000000"/>
                <w:sz w:val="26"/>
                <w:szCs w:val="26"/>
              </w:rPr>
            </w:pPr>
            <w:r w:rsidDel="00000000" w:rsidR="00000000" w:rsidRPr="00000000">
              <w:rPr>
                <w:color w:val="000000"/>
                <w:sz w:val="26"/>
                <w:szCs w:val="26"/>
                <w:rtl w:val="0"/>
              </w:rPr>
              <w:t xml:space="preserve">200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2E">
            <w:pPr>
              <w:jc w:val="center"/>
              <w:rPr>
                <w:color w:val="000000"/>
                <w:sz w:val="26"/>
                <w:szCs w:val="26"/>
              </w:rPr>
            </w:pPr>
            <w:r w:rsidDel="00000000" w:rsidR="00000000" w:rsidRPr="00000000">
              <w:rPr>
                <w:color w:val="000000"/>
                <w:sz w:val="26"/>
                <w:szCs w:val="26"/>
                <w:rtl w:val="0"/>
              </w:rPr>
              <w:t xml:space="preserve">353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2F">
            <w:pPr>
              <w:jc w:val="center"/>
              <w:rPr>
                <w:color w:val="000000"/>
                <w:sz w:val="26"/>
                <w:szCs w:val="26"/>
              </w:rPr>
            </w:pPr>
            <w:r w:rsidDel="00000000" w:rsidR="00000000" w:rsidRPr="00000000">
              <w:rPr>
                <w:color w:val="000000"/>
                <w:sz w:val="26"/>
                <w:szCs w:val="26"/>
                <w:rtl w:val="0"/>
              </w:rPr>
              <w:t xml:space="preserve">553</w:t>
            </w:r>
          </w:p>
        </w:tc>
      </w:tr>
      <w:tr>
        <w:trPr>
          <w:cantSplit w:val="0"/>
          <w:trHeight w:val="315" w:hRule="atLeast"/>
          <w:tblHeader w:val="0"/>
        </w:trPr>
        <w:tc>
          <w:tcPr>
            <w:vAlign w:val="center"/>
          </w:tcPr>
          <w:p w:rsidR="00000000" w:rsidDel="00000000" w:rsidP="00000000" w:rsidRDefault="00000000" w:rsidRPr="00000000" w14:paraId="00000630">
            <w:pPr>
              <w:jc w:val="center"/>
              <w:rPr>
                <w:color w:val="000000"/>
                <w:sz w:val="26"/>
                <w:szCs w:val="26"/>
              </w:rPr>
            </w:pPr>
            <w:r w:rsidDel="00000000" w:rsidR="00000000" w:rsidRPr="00000000">
              <w:rPr>
                <w:color w:val="000000"/>
                <w:sz w:val="26"/>
                <w:szCs w:val="26"/>
                <w:rtl w:val="0"/>
              </w:rPr>
              <w:t xml:space="preserve">112</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31">
            <w:pPr>
              <w:rPr>
                <w:color w:val="000000"/>
                <w:sz w:val="26"/>
                <w:szCs w:val="26"/>
              </w:rPr>
            </w:pPr>
            <w:r w:rsidDel="00000000" w:rsidR="00000000" w:rsidRPr="00000000">
              <w:rPr>
                <w:sz w:val="26"/>
                <w:szCs w:val="26"/>
                <w:rtl w:val="0"/>
              </w:rPr>
              <w:t xml:space="preserve">Xã Tuy Phước Đông</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32">
            <w:pPr>
              <w:jc w:val="center"/>
              <w:rPr>
                <w:color w:val="000000"/>
                <w:sz w:val="26"/>
                <w:szCs w:val="26"/>
              </w:rPr>
            </w:pPr>
            <w:r w:rsidDel="00000000" w:rsidR="00000000" w:rsidRPr="00000000">
              <w:rPr>
                <w:color w:val="000000"/>
                <w:sz w:val="26"/>
                <w:szCs w:val="26"/>
                <w:rtl w:val="0"/>
              </w:rPr>
              <w:t xml:space="preserve">103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33">
            <w:pPr>
              <w:jc w:val="center"/>
              <w:rPr>
                <w:color w:val="000000"/>
                <w:sz w:val="26"/>
                <w:szCs w:val="26"/>
              </w:rPr>
            </w:pPr>
            <w:r w:rsidDel="00000000" w:rsidR="00000000" w:rsidRPr="00000000">
              <w:rPr>
                <w:color w:val="000000"/>
                <w:sz w:val="26"/>
                <w:szCs w:val="26"/>
                <w:rtl w:val="0"/>
              </w:rPr>
              <w:t xml:space="preserve">238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34">
            <w:pPr>
              <w:jc w:val="center"/>
              <w:rPr>
                <w:color w:val="000000"/>
                <w:sz w:val="26"/>
                <w:szCs w:val="26"/>
              </w:rPr>
            </w:pPr>
            <w:r w:rsidDel="00000000" w:rsidR="00000000" w:rsidRPr="00000000">
              <w:rPr>
                <w:color w:val="000000"/>
                <w:sz w:val="26"/>
                <w:szCs w:val="26"/>
                <w:rtl w:val="0"/>
              </w:rPr>
              <w:t xml:space="preserve">341</w:t>
            </w:r>
          </w:p>
        </w:tc>
      </w:tr>
      <w:tr>
        <w:trPr>
          <w:cantSplit w:val="0"/>
          <w:trHeight w:val="315" w:hRule="atLeast"/>
          <w:tblHeader w:val="0"/>
        </w:trPr>
        <w:tc>
          <w:tcPr>
            <w:vAlign w:val="center"/>
          </w:tcPr>
          <w:p w:rsidR="00000000" w:rsidDel="00000000" w:rsidP="00000000" w:rsidRDefault="00000000" w:rsidRPr="00000000" w14:paraId="00000635">
            <w:pPr>
              <w:jc w:val="center"/>
              <w:rPr>
                <w:color w:val="000000"/>
                <w:sz w:val="26"/>
                <w:szCs w:val="26"/>
              </w:rPr>
            </w:pPr>
            <w:r w:rsidDel="00000000" w:rsidR="00000000" w:rsidRPr="00000000">
              <w:rPr>
                <w:color w:val="000000"/>
                <w:sz w:val="26"/>
                <w:szCs w:val="26"/>
                <w:rtl w:val="0"/>
              </w:rPr>
              <w:t xml:space="preserve">113</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36">
            <w:pPr>
              <w:rPr>
                <w:color w:val="000000"/>
                <w:sz w:val="26"/>
                <w:szCs w:val="26"/>
              </w:rPr>
            </w:pPr>
            <w:r w:rsidDel="00000000" w:rsidR="00000000" w:rsidRPr="00000000">
              <w:rPr>
                <w:sz w:val="26"/>
                <w:szCs w:val="26"/>
                <w:rtl w:val="0"/>
              </w:rPr>
              <w:t xml:space="preserve">Xã Tuy Phước Tây</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37">
            <w:pPr>
              <w:jc w:val="center"/>
              <w:rPr>
                <w:color w:val="000000"/>
                <w:sz w:val="26"/>
                <w:szCs w:val="26"/>
              </w:rPr>
            </w:pPr>
            <w:r w:rsidDel="00000000" w:rsidR="00000000" w:rsidRPr="00000000">
              <w:rPr>
                <w:color w:val="000000"/>
                <w:sz w:val="26"/>
                <w:szCs w:val="26"/>
                <w:rtl w:val="0"/>
              </w:rPr>
              <w:t xml:space="preserve">158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38">
            <w:pPr>
              <w:jc w:val="center"/>
              <w:rPr>
                <w:color w:val="000000"/>
                <w:sz w:val="26"/>
                <w:szCs w:val="26"/>
              </w:rPr>
            </w:pPr>
            <w:r w:rsidDel="00000000" w:rsidR="00000000" w:rsidRPr="00000000">
              <w:rPr>
                <w:color w:val="000000"/>
                <w:sz w:val="26"/>
                <w:szCs w:val="26"/>
                <w:rtl w:val="0"/>
              </w:rPr>
              <w:t xml:space="preserve">101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39">
            <w:pPr>
              <w:jc w:val="center"/>
              <w:rPr>
                <w:color w:val="000000"/>
                <w:sz w:val="26"/>
                <w:szCs w:val="26"/>
              </w:rPr>
            </w:pPr>
            <w:r w:rsidDel="00000000" w:rsidR="00000000" w:rsidRPr="00000000">
              <w:rPr>
                <w:color w:val="000000"/>
                <w:sz w:val="26"/>
                <w:szCs w:val="26"/>
                <w:rtl w:val="0"/>
              </w:rPr>
              <w:t xml:space="preserve">259</w:t>
            </w:r>
          </w:p>
        </w:tc>
      </w:tr>
      <w:tr>
        <w:trPr>
          <w:cantSplit w:val="0"/>
          <w:trHeight w:val="315" w:hRule="atLeast"/>
          <w:tblHeader w:val="0"/>
        </w:trPr>
        <w:tc>
          <w:tcPr>
            <w:vAlign w:val="center"/>
          </w:tcPr>
          <w:p w:rsidR="00000000" w:rsidDel="00000000" w:rsidP="00000000" w:rsidRDefault="00000000" w:rsidRPr="00000000" w14:paraId="0000063A">
            <w:pPr>
              <w:jc w:val="center"/>
              <w:rPr>
                <w:color w:val="000000"/>
                <w:sz w:val="26"/>
                <w:szCs w:val="26"/>
              </w:rPr>
            </w:pPr>
            <w:r w:rsidDel="00000000" w:rsidR="00000000" w:rsidRPr="00000000">
              <w:rPr>
                <w:color w:val="000000"/>
                <w:sz w:val="26"/>
                <w:szCs w:val="26"/>
                <w:rtl w:val="0"/>
              </w:rPr>
              <w:t xml:space="preserve">114</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3B">
            <w:pPr>
              <w:rPr>
                <w:color w:val="000000"/>
                <w:sz w:val="26"/>
                <w:szCs w:val="26"/>
              </w:rPr>
            </w:pPr>
            <w:r w:rsidDel="00000000" w:rsidR="00000000" w:rsidRPr="00000000">
              <w:rPr>
                <w:sz w:val="26"/>
                <w:szCs w:val="26"/>
                <w:rtl w:val="0"/>
              </w:rPr>
              <w:t xml:space="preserve">Xã Tuy Phước Bắc</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3C">
            <w:pPr>
              <w:jc w:val="center"/>
              <w:rPr>
                <w:color w:val="000000"/>
                <w:sz w:val="26"/>
                <w:szCs w:val="26"/>
              </w:rPr>
            </w:pPr>
            <w:r w:rsidDel="00000000" w:rsidR="00000000" w:rsidRPr="00000000">
              <w:rPr>
                <w:color w:val="000000"/>
                <w:sz w:val="26"/>
                <w:szCs w:val="26"/>
                <w:rtl w:val="0"/>
              </w:rPr>
              <w:t xml:space="preserve">105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3D">
            <w:pPr>
              <w:jc w:val="center"/>
              <w:rPr>
                <w:color w:val="000000"/>
                <w:sz w:val="26"/>
                <w:szCs w:val="26"/>
              </w:rPr>
            </w:pPr>
            <w:r w:rsidDel="00000000" w:rsidR="00000000" w:rsidRPr="00000000">
              <w:rPr>
                <w:color w:val="000000"/>
                <w:sz w:val="26"/>
                <w:szCs w:val="26"/>
                <w:rtl w:val="0"/>
              </w:rPr>
              <w:t xml:space="preserve">127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3E">
            <w:pPr>
              <w:jc w:val="center"/>
              <w:rPr>
                <w:color w:val="000000"/>
                <w:sz w:val="26"/>
                <w:szCs w:val="26"/>
              </w:rPr>
            </w:pPr>
            <w:r w:rsidDel="00000000" w:rsidR="00000000" w:rsidRPr="00000000">
              <w:rPr>
                <w:color w:val="000000"/>
                <w:sz w:val="26"/>
                <w:szCs w:val="26"/>
                <w:rtl w:val="0"/>
              </w:rPr>
              <w:t xml:space="preserve">232</w:t>
            </w:r>
          </w:p>
        </w:tc>
      </w:tr>
      <w:tr>
        <w:trPr>
          <w:cantSplit w:val="0"/>
          <w:trHeight w:val="315" w:hRule="atLeast"/>
          <w:tblHeader w:val="0"/>
        </w:trPr>
        <w:tc>
          <w:tcPr>
            <w:vAlign w:val="center"/>
          </w:tcPr>
          <w:p w:rsidR="00000000" w:rsidDel="00000000" w:rsidP="00000000" w:rsidRDefault="00000000" w:rsidRPr="00000000" w14:paraId="0000063F">
            <w:pPr>
              <w:jc w:val="center"/>
              <w:rPr>
                <w:color w:val="000000"/>
                <w:sz w:val="26"/>
                <w:szCs w:val="26"/>
              </w:rPr>
            </w:pPr>
            <w:r w:rsidDel="00000000" w:rsidR="00000000" w:rsidRPr="00000000">
              <w:rPr>
                <w:color w:val="000000"/>
                <w:sz w:val="26"/>
                <w:szCs w:val="26"/>
                <w:rtl w:val="0"/>
              </w:rPr>
              <w:t xml:space="preserve">115</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40">
            <w:pPr>
              <w:rPr>
                <w:color w:val="000000"/>
                <w:sz w:val="26"/>
                <w:szCs w:val="26"/>
              </w:rPr>
            </w:pPr>
            <w:r w:rsidDel="00000000" w:rsidR="00000000" w:rsidRPr="00000000">
              <w:rPr>
                <w:sz w:val="26"/>
                <w:szCs w:val="26"/>
                <w:rtl w:val="0"/>
              </w:rPr>
              <w:t xml:space="preserve">Xã Tây Sơn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41">
            <w:pPr>
              <w:jc w:val="center"/>
              <w:rPr>
                <w:color w:val="000000"/>
                <w:sz w:val="26"/>
                <w:szCs w:val="26"/>
              </w:rPr>
            </w:pPr>
            <w:r w:rsidDel="00000000" w:rsidR="00000000" w:rsidRPr="00000000">
              <w:rPr>
                <w:color w:val="000000"/>
                <w:sz w:val="26"/>
                <w:szCs w:val="26"/>
                <w:rtl w:val="0"/>
              </w:rPr>
              <w:t xml:space="preserve">76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42">
            <w:pPr>
              <w:jc w:val="center"/>
              <w:rPr>
                <w:color w:val="000000"/>
                <w:sz w:val="26"/>
                <w:szCs w:val="26"/>
              </w:rPr>
            </w:pPr>
            <w:r w:rsidDel="00000000" w:rsidR="00000000" w:rsidRPr="00000000">
              <w:rPr>
                <w:color w:val="000000"/>
                <w:sz w:val="26"/>
                <w:szCs w:val="26"/>
                <w:rtl w:val="0"/>
              </w:rPr>
              <w:t xml:space="preserve">165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43">
            <w:pPr>
              <w:jc w:val="center"/>
              <w:rPr>
                <w:color w:val="000000"/>
                <w:sz w:val="26"/>
                <w:szCs w:val="26"/>
              </w:rPr>
            </w:pPr>
            <w:r w:rsidDel="00000000" w:rsidR="00000000" w:rsidRPr="00000000">
              <w:rPr>
                <w:color w:val="000000"/>
                <w:sz w:val="26"/>
                <w:szCs w:val="26"/>
                <w:rtl w:val="0"/>
              </w:rPr>
              <w:t xml:space="preserve">241</w:t>
            </w:r>
          </w:p>
        </w:tc>
      </w:tr>
      <w:tr>
        <w:trPr>
          <w:cantSplit w:val="0"/>
          <w:trHeight w:val="315" w:hRule="atLeast"/>
          <w:tblHeader w:val="0"/>
        </w:trPr>
        <w:tc>
          <w:tcPr>
            <w:vAlign w:val="center"/>
          </w:tcPr>
          <w:p w:rsidR="00000000" w:rsidDel="00000000" w:rsidP="00000000" w:rsidRDefault="00000000" w:rsidRPr="00000000" w14:paraId="00000644">
            <w:pPr>
              <w:jc w:val="center"/>
              <w:rPr>
                <w:color w:val="000000"/>
                <w:sz w:val="26"/>
                <w:szCs w:val="26"/>
              </w:rPr>
            </w:pPr>
            <w:r w:rsidDel="00000000" w:rsidR="00000000" w:rsidRPr="00000000">
              <w:rPr>
                <w:color w:val="000000"/>
                <w:sz w:val="26"/>
                <w:szCs w:val="26"/>
                <w:rtl w:val="0"/>
              </w:rPr>
              <w:t xml:space="preserve">116</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45">
            <w:pPr>
              <w:rPr>
                <w:color w:val="000000"/>
                <w:sz w:val="26"/>
                <w:szCs w:val="26"/>
              </w:rPr>
            </w:pPr>
            <w:r w:rsidDel="00000000" w:rsidR="00000000" w:rsidRPr="00000000">
              <w:rPr>
                <w:sz w:val="26"/>
                <w:szCs w:val="26"/>
                <w:rtl w:val="0"/>
              </w:rPr>
              <w:t xml:space="preserve">Xã Bình Khê</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46">
            <w:pPr>
              <w:jc w:val="center"/>
              <w:rPr>
                <w:color w:val="000000"/>
                <w:sz w:val="26"/>
                <w:szCs w:val="26"/>
              </w:rPr>
            </w:pPr>
            <w:r w:rsidDel="00000000" w:rsidR="00000000" w:rsidRPr="00000000">
              <w:rPr>
                <w:color w:val="000000"/>
                <w:sz w:val="26"/>
                <w:szCs w:val="26"/>
                <w:rtl w:val="0"/>
              </w:rPr>
              <w:t xml:space="preserve">65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47">
            <w:pPr>
              <w:jc w:val="center"/>
              <w:rPr>
                <w:color w:val="000000"/>
                <w:sz w:val="26"/>
                <w:szCs w:val="26"/>
              </w:rPr>
            </w:pPr>
            <w:r w:rsidDel="00000000" w:rsidR="00000000" w:rsidRPr="00000000">
              <w:rPr>
                <w:color w:val="000000"/>
                <w:sz w:val="26"/>
                <w:szCs w:val="26"/>
                <w:rtl w:val="0"/>
              </w:rPr>
              <w:t xml:space="preserve">58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48">
            <w:pPr>
              <w:jc w:val="center"/>
              <w:rPr>
                <w:color w:val="000000"/>
                <w:sz w:val="26"/>
                <w:szCs w:val="26"/>
              </w:rPr>
            </w:pPr>
            <w:r w:rsidDel="00000000" w:rsidR="00000000" w:rsidRPr="00000000">
              <w:rPr>
                <w:color w:val="000000"/>
                <w:sz w:val="26"/>
                <w:szCs w:val="26"/>
                <w:rtl w:val="0"/>
              </w:rPr>
              <w:t xml:space="preserve">123</w:t>
            </w:r>
          </w:p>
        </w:tc>
      </w:tr>
      <w:tr>
        <w:trPr>
          <w:cantSplit w:val="0"/>
          <w:trHeight w:val="315" w:hRule="atLeast"/>
          <w:tblHeader w:val="0"/>
        </w:trPr>
        <w:tc>
          <w:tcPr>
            <w:vAlign w:val="center"/>
          </w:tcPr>
          <w:p w:rsidR="00000000" w:rsidDel="00000000" w:rsidP="00000000" w:rsidRDefault="00000000" w:rsidRPr="00000000" w14:paraId="00000649">
            <w:pPr>
              <w:jc w:val="center"/>
              <w:rPr>
                <w:color w:val="000000"/>
                <w:sz w:val="26"/>
                <w:szCs w:val="26"/>
              </w:rPr>
            </w:pPr>
            <w:r w:rsidDel="00000000" w:rsidR="00000000" w:rsidRPr="00000000">
              <w:rPr>
                <w:color w:val="000000"/>
                <w:sz w:val="26"/>
                <w:szCs w:val="26"/>
                <w:rtl w:val="0"/>
              </w:rPr>
              <w:t xml:space="preserve">117</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4A">
            <w:pPr>
              <w:rPr>
                <w:color w:val="000000"/>
                <w:sz w:val="26"/>
                <w:szCs w:val="26"/>
              </w:rPr>
            </w:pPr>
            <w:r w:rsidDel="00000000" w:rsidR="00000000" w:rsidRPr="00000000">
              <w:rPr>
                <w:sz w:val="26"/>
                <w:szCs w:val="26"/>
                <w:rtl w:val="0"/>
              </w:rPr>
              <w:t xml:space="preserve">Xã Bình Phú</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4B">
            <w:pPr>
              <w:jc w:val="center"/>
              <w:rPr>
                <w:color w:val="000000"/>
                <w:sz w:val="26"/>
                <w:szCs w:val="26"/>
              </w:rPr>
            </w:pPr>
            <w:r w:rsidDel="00000000" w:rsidR="00000000" w:rsidRPr="00000000">
              <w:rPr>
                <w:color w:val="000000"/>
                <w:sz w:val="26"/>
                <w:szCs w:val="26"/>
                <w:rtl w:val="0"/>
              </w:rPr>
              <w:t xml:space="preserve">71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4C">
            <w:pPr>
              <w:jc w:val="center"/>
              <w:rPr>
                <w:color w:val="000000"/>
                <w:sz w:val="26"/>
                <w:szCs w:val="26"/>
              </w:rPr>
            </w:pPr>
            <w:r w:rsidDel="00000000" w:rsidR="00000000" w:rsidRPr="00000000">
              <w:rPr>
                <w:color w:val="000000"/>
                <w:sz w:val="26"/>
                <w:szCs w:val="26"/>
                <w:rtl w:val="0"/>
              </w:rPr>
              <w:t xml:space="preserve">75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4D">
            <w:pPr>
              <w:jc w:val="center"/>
              <w:rPr>
                <w:color w:val="000000"/>
                <w:sz w:val="26"/>
                <w:szCs w:val="26"/>
              </w:rPr>
            </w:pPr>
            <w:r w:rsidDel="00000000" w:rsidR="00000000" w:rsidRPr="00000000">
              <w:rPr>
                <w:color w:val="000000"/>
                <w:sz w:val="26"/>
                <w:szCs w:val="26"/>
                <w:rtl w:val="0"/>
              </w:rPr>
              <w:t xml:space="preserve">146</w:t>
            </w:r>
          </w:p>
        </w:tc>
      </w:tr>
      <w:tr>
        <w:trPr>
          <w:cantSplit w:val="0"/>
          <w:trHeight w:val="315" w:hRule="atLeast"/>
          <w:tblHeader w:val="0"/>
        </w:trPr>
        <w:tc>
          <w:tcPr>
            <w:vAlign w:val="center"/>
          </w:tcPr>
          <w:p w:rsidR="00000000" w:rsidDel="00000000" w:rsidP="00000000" w:rsidRDefault="00000000" w:rsidRPr="00000000" w14:paraId="0000064E">
            <w:pPr>
              <w:jc w:val="center"/>
              <w:rPr>
                <w:color w:val="000000"/>
                <w:sz w:val="26"/>
                <w:szCs w:val="26"/>
              </w:rPr>
            </w:pPr>
            <w:r w:rsidDel="00000000" w:rsidR="00000000" w:rsidRPr="00000000">
              <w:rPr>
                <w:color w:val="000000"/>
                <w:sz w:val="26"/>
                <w:szCs w:val="26"/>
                <w:rtl w:val="0"/>
              </w:rPr>
              <w:t xml:space="preserve">118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4F">
            <w:pPr>
              <w:rPr>
                <w:color w:val="000000"/>
                <w:sz w:val="26"/>
                <w:szCs w:val="26"/>
              </w:rPr>
            </w:pPr>
            <w:r w:rsidDel="00000000" w:rsidR="00000000" w:rsidRPr="00000000">
              <w:rPr>
                <w:sz w:val="26"/>
                <w:szCs w:val="26"/>
                <w:rtl w:val="0"/>
              </w:rPr>
              <w:t xml:space="preserve">Xã Bình Hiệp</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50">
            <w:pPr>
              <w:jc w:val="center"/>
              <w:rPr>
                <w:color w:val="000000"/>
                <w:sz w:val="26"/>
                <w:szCs w:val="26"/>
              </w:rPr>
            </w:pPr>
            <w:r w:rsidDel="00000000" w:rsidR="00000000" w:rsidRPr="00000000">
              <w:rPr>
                <w:color w:val="000000"/>
                <w:sz w:val="26"/>
                <w:szCs w:val="26"/>
                <w:rtl w:val="0"/>
              </w:rPr>
              <w:t xml:space="preserve">65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51">
            <w:pPr>
              <w:jc w:val="center"/>
              <w:rPr>
                <w:color w:val="000000"/>
                <w:sz w:val="26"/>
                <w:szCs w:val="26"/>
              </w:rPr>
            </w:pPr>
            <w:r w:rsidDel="00000000" w:rsidR="00000000" w:rsidRPr="00000000">
              <w:rPr>
                <w:color w:val="000000"/>
                <w:sz w:val="26"/>
                <w:szCs w:val="26"/>
                <w:rtl w:val="0"/>
              </w:rPr>
              <w:t xml:space="preserve">113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52">
            <w:pPr>
              <w:jc w:val="center"/>
              <w:rPr>
                <w:color w:val="000000"/>
                <w:sz w:val="26"/>
                <w:szCs w:val="26"/>
              </w:rPr>
            </w:pPr>
            <w:r w:rsidDel="00000000" w:rsidR="00000000" w:rsidRPr="00000000">
              <w:rPr>
                <w:color w:val="000000"/>
                <w:sz w:val="26"/>
                <w:szCs w:val="26"/>
                <w:rtl w:val="0"/>
              </w:rPr>
              <w:t xml:space="preserve">178</w:t>
            </w:r>
          </w:p>
        </w:tc>
      </w:tr>
      <w:tr>
        <w:trPr>
          <w:cantSplit w:val="0"/>
          <w:trHeight w:val="315" w:hRule="atLeast"/>
          <w:tblHeader w:val="0"/>
        </w:trPr>
        <w:tc>
          <w:tcPr>
            <w:vAlign w:val="center"/>
          </w:tcPr>
          <w:p w:rsidR="00000000" w:rsidDel="00000000" w:rsidP="00000000" w:rsidRDefault="00000000" w:rsidRPr="00000000" w14:paraId="00000653">
            <w:pPr>
              <w:jc w:val="center"/>
              <w:rPr>
                <w:color w:val="000000"/>
                <w:sz w:val="26"/>
                <w:szCs w:val="26"/>
              </w:rPr>
            </w:pPr>
            <w:r w:rsidDel="00000000" w:rsidR="00000000" w:rsidRPr="00000000">
              <w:rPr>
                <w:color w:val="000000"/>
                <w:sz w:val="26"/>
                <w:szCs w:val="26"/>
                <w:rtl w:val="0"/>
              </w:rPr>
              <w:t xml:space="preserve">119</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54">
            <w:pPr>
              <w:rPr>
                <w:color w:val="000000"/>
                <w:sz w:val="26"/>
                <w:szCs w:val="26"/>
              </w:rPr>
            </w:pPr>
            <w:r w:rsidDel="00000000" w:rsidR="00000000" w:rsidRPr="00000000">
              <w:rPr>
                <w:sz w:val="26"/>
                <w:szCs w:val="26"/>
                <w:rtl w:val="0"/>
              </w:rPr>
              <w:t xml:space="preserve">Xã Bình An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55">
            <w:pPr>
              <w:jc w:val="center"/>
              <w:rPr>
                <w:color w:val="000000"/>
                <w:sz w:val="26"/>
                <w:szCs w:val="26"/>
              </w:rPr>
            </w:pPr>
            <w:r w:rsidDel="00000000" w:rsidR="00000000" w:rsidRPr="00000000">
              <w:rPr>
                <w:color w:val="000000"/>
                <w:sz w:val="26"/>
                <w:szCs w:val="26"/>
                <w:rtl w:val="0"/>
              </w:rPr>
              <w:t xml:space="preserve">53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56">
            <w:pPr>
              <w:jc w:val="center"/>
              <w:rPr>
                <w:color w:val="000000"/>
                <w:sz w:val="26"/>
                <w:szCs w:val="26"/>
              </w:rPr>
            </w:pPr>
            <w:r w:rsidDel="00000000" w:rsidR="00000000" w:rsidRPr="00000000">
              <w:rPr>
                <w:color w:val="000000"/>
                <w:sz w:val="26"/>
                <w:szCs w:val="26"/>
                <w:rtl w:val="0"/>
              </w:rPr>
              <w:t xml:space="preserve">162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57">
            <w:pPr>
              <w:jc w:val="center"/>
              <w:rPr>
                <w:color w:val="000000"/>
                <w:sz w:val="26"/>
                <w:szCs w:val="26"/>
              </w:rPr>
            </w:pPr>
            <w:r w:rsidDel="00000000" w:rsidR="00000000" w:rsidRPr="00000000">
              <w:rPr>
                <w:color w:val="000000"/>
                <w:sz w:val="26"/>
                <w:szCs w:val="26"/>
                <w:rtl w:val="0"/>
              </w:rPr>
              <w:t xml:space="preserve">215</w:t>
            </w:r>
          </w:p>
        </w:tc>
      </w:tr>
      <w:tr>
        <w:trPr>
          <w:cantSplit w:val="0"/>
          <w:trHeight w:val="315" w:hRule="atLeast"/>
          <w:tblHeader w:val="0"/>
        </w:trPr>
        <w:tc>
          <w:tcPr>
            <w:vAlign w:val="center"/>
          </w:tcPr>
          <w:p w:rsidR="00000000" w:rsidDel="00000000" w:rsidP="00000000" w:rsidRDefault="00000000" w:rsidRPr="00000000" w14:paraId="00000658">
            <w:pPr>
              <w:jc w:val="center"/>
              <w:rPr>
                <w:color w:val="000000"/>
                <w:sz w:val="26"/>
                <w:szCs w:val="26"/>
              </w:rPr>
            </w:pPr>
            <w:r w:rsidDel="00000000" w:rsidR="00000000" w:rsidRPr="00000000">
              <w:rPr>
                <w:color w:val="000000"/>
                <w:sz w:val="26"/>
                <w:szCs w:val="26"/>
                <w:rtl w:val="0"/>
              </w:rPr>
              <w:t xml:space="preserve">120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59">
            <w:pPr>
              <w:rPr>
                <w:color w:val="000000"/>
                <w:sz w:val="26"/>
                <w:szCs w:val="26"/>
              </w:rPr>
            </w:pPr>
            <w:r w:rsidDel="00000000" w:rsidR="00000000" w:rsidRPr="00000000">
              <w:rPr>
                <w:sz w:val="26"/>
                <w:szCs w:val="26"/>
                <w:rtl w:val="0"/>
              </w:rPr>
              <w:t xml:space="preserve">Xã Hoài Ân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5A">
            <w:pPr>
              <w:jc w:val="center"/>
              <w:rPr>
                <w:color w:val="000000"/>
                <w:sz w:val="26"/>
                <w:szCs w:val="26"/>
              </w:rPr>
            </w:pPr>
            <w:r w:rsidDel="00000000" w:rsidR="00000000" w:rsidRPr="00000000">
              <w:rPr>
                <w:color w:val="000000"/>
                <w:sz w:val="26"/>
                <w:szCs w:val="26"/>
                <w:rtl w:val="0"/>
              </w:rPr>
              <w:t xml:space="preserve">39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5B">
            <w:pPr>
              <w:jc w:val="center"/>
              <w:rPr>
                <w:color w:val="000000"/>
                <w:sz w:val="26"/>
                <w:szCs w:val="26"/>
              </w:rPr>
            </w:pPr>
            <w:r w:rsidDel="00000000" w:rsidR="00000000" w:rsidRPr="00000000">
              <w:rPr>
                <w:color w:val="000000"/>
                <w:sz w:val="26"/>
                <w:szCs w:val="26"/>
                <w:rtl w:val="0"/>
              </w:rPr>
              <w:t xml:space="preserve">76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5C">
            <w:pPr>
              <w:jc w:val="center"/>
              <w:rPr>
                <w:color w:val="000000"/>
                <w:sz w:val="26"/>
                <w:szCs w:val="26"/>
              </w:rPr>
            </w:pPr>
            <w:r w:rsidDel="00000000" w:rsidR="00000000" w:rsidRPr="00000000">
              <w:rPr>
                <w:color w:val="000000"/>
                <w:sz w:val="26"/>
                <w:szCs w:val="26"/>
                <w:rtl w:val="0"/>
              </w:rPr>
              <w:t xml:space="preserve">115</w:t>
            </w:r>
          </w:p>
        </w:tc>
      </w:tr>
      <w:tr>
        <w:trPr>
          <w:cantSplit w:val="0"/>
          <w:trHeight w:val="315" w:hRule="atLeast"/>
          <w:tblHeader w:val="0"/>
        </w:trPr>
        <w:tc>
          <w:tcPr>
            <w:vAlign w:val="center"/>
          </w:tcPr>
          <w:p w:rsidR="00000000" w:rsidDel="00000000" w:rsidP="00000000" w:rsidRDefault="00000000" w:rsidRPr="00000000" w14:paraId="0000065D">
            <w:pPr>
              <w:jc w:val="center"/>
              <w:rPr>
                <w:color w:val="000000"/>
                <w:sz w:val="26"/>
                <w:szCs w:val="26"/>
              </w:rPr>
            </w:pPr>
            <w:r w:rsidDel="00000000" w:rsidR="00000000" w:rsidRPr="00000000">
              <w:rPr>
                <w:color w:val="000000"/>
                <w:sz w:val="26"/>
                <w:szCs w:val="26"/>
                <w:rtl w:val="0"/>
              </w:rPr>
              <w:t xml:space="preserve">121</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5E">
            <w:pPr>
              <w:rPr>
                <w:color w:val="000000"/>
                <w:sz w:val="26"/>
                <w:szCs w:val="26"/>
              </w:rPr>
            </w:pPr>
            <w:r w:rsidDel="00000000" w:rsidR="00000000" w:rsidRPr="00000000">
              <w:rPr>
                <w:sz w:val="26"/>
                <w:szCs w:val="26"/>
                <w:rtl w:val="0"/>
              </w:rPr>
              <w:t xml:space="preserve">Xã Ân Tường</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5F">
            <w:pPr>
              <w:jc w:val="center"/>
              <w:rPr>
                <w:color w:val="000000"/>
                <w:sz w:val="26"/>
                <w:szCs w:val="26"/>
              </w:rPr>
            </w:pPr>
            <w:r w:rsidDel="00000000" w:rsidR="00000000" w:rsidRPr="00000000">
              <w:rPr>
                <w:color w:val="000000"/>
                <w:sz w:val="26"/>
                <w:szCs w:val="26"/>
                <w:rtl w:val="0"/>
              </w:rPr>
              <w:t xml:space="preserve">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60">
            <w:pPr>
              <w:jc w:val="center"/>
              <w:rPr>
                <w:color w:val="000000"/>
                <w:sz w:val="26"/>
                <w:szCs w:val="26"/>
              </w:rPr>
            </w:pPr>
            <w:r w:rsidDel="00000000" w:rsidR="00000000" w:rsidRPr="00000000">
              <w:rPr>
                <w:color w:val="000000"/>
                <w:sz w:val="26"/>
                <w:szCs w:val="26"/>
                <w:rtl w:val="0"/>
              </w:rPr>
              <w:t xml:space="preserve">28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61">
            <w:pPr>
              <w:jc w:val="center"/>
              <w:rPr>
                <w:color w:val="000000"/>
                <w:sz w:val="26"/>
                <w:szCs w:val="26"/>
              </w:rPr>
            </w:pPr>
            <w:r w:rsidDel="00000000" w:rsidR="00000000" w:rsidRPr="00000000">
              <w:rPr>
                <w:color w:val="000000"/>
                <w:sz w:val="26"/>
                <w:szCs w:val="26"/>
                <w:rtl w:val="0"/>
              </w:rPr>
              <w:t xml:space="preserve">34</w:t>
            </w:r>
          </w:p>
        </w:tc>
      </w:tr>
      <w:tr>
        <w:trPr>
          <w:cantSplit w:val="0"/>
          <w:trHeight w:val="315" w:hRule="atLeast"/>
          <w:tblHeader w:val="0"/>
        </w:trPr>
        <w:tc>
          <w:tcPr>
            <w:vAlign w:val="center"/>
          </w:tcPr>
          <w:p w:rsidR="00000000" w:rsidDel="00000000" w:rsidP="00000000" w:rsidRDefault="00000000" w:rsidRPr="00000000" w14:paraId="00000662">
            <w:pPr>
              <w:jc w:val="center"/>
              <w:rPr>
                <w:color w:val="000000"/>
                <w:sz w:val="26"/>
                <w:szCs w:val="26"/>
              </w:rPr>
            </w:pPr>
            <w:r w:rsidDel="00000000" w:rsidR="00000000" w:rsidRPr="00000000">
              <w:rPr>
                <w:color w:val="000000"/>
                <w:sz w:val="26"/>
                <w:szCs w:val="26"/>
                <w:rtl w:val="0"/>
              </w:rPr>
              <w:t xml:space="preserve">122</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63">
            <w:pPr>
              <w:rPr>
                <w:color w:val="000000"/>
                <w:sz w:val="26"/>
                <w:szCs w:val="26"/>
              </w:rPr>
            </w:pPr>
            <w:r w:rsidDel="00000000" w:rsidR="00000000" w:rsidRPr="00000000">
              <w:rPr>
                <w:sz w:val="26"/>
                <w:szCs w:val="26"/>
                <w:rtl w:val="0"/>
              </w:rPr>
              <w:t xml:space="preserve">Xã Kim Sơn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64">
            <w:pPr>
              <w:jc w:val="center"/>
              <w:rPr>
                <w:color w:val="000000"/>
                <w:sz w:val="26"/>
                <w:szCs w:val="26"/>
              </w:rPr>
            </w:pPr>
            <w:r w:rsidDel="00000000" w:rsidR="00000000" w:rsidRPr="00000000">
              <w:rPr>
                <w:color w:val="000000"/>
                <w:sz w:val="26"/>
                <w:szCs w:val="26"/>
                <w:rtl w:val="0"/>
              </w:rPr>
              <w:t xml:space="preserve">13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65">
            <w:pPr>
              <w:jc w:val="center"/>
              <w:rPr>
                <w:color w:val="000000"/>
                <w:sz w:val="26"/>
                <w:szCs w:val="26"/>
              </w:rPr>
            </w:pPr>
            <w:r w:rsidDel="00000000" w:rsidR="00000000" w:rsidRPr="00000000">
              <w:rPr>
                <w:color w:val="000000"/>
                <w:sz w:val="26"/>
                <w:szCs w:val="26"/>
                <w:rtl w:val="0"/>
              </w:rPr>
              <w:t xml:space="preserve">10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66">
            <w:pPr>
              <w:jc w:val="center"/>
              <w:rPr>
                <w:color w:val="000000"/>
                <w:sz w:val="26"/>
                <w:szCs w:val="26"/>
              </w:rPr>
            </w:pPr>
            <w:r w:rsidDel="00000000" w:rsidR="00000000" w:rsidRPr="00000000">
              <w:rPr>
                <w:color w:val="000000"/>
                <w:sz w:val="26"/>
                <w:szCs w:val="26"/>
                <w:rtl w:val="0"/>
              </w:rPr>
              <w:t xml:space="preserve">23</w:t>
            </w:r>
          </w:p>
        </w:tc>
      </w:tr>
      <w:tr>
        <w:trPr>
          <w:cantSplit w:val="0"/>
          <w:trHeight w:val="315" w:hRule="atLeast"/>
          <w:tblHeader w:val="0"/>
        </w:trPr>
        <w:tc>
          <w:tcPr>
            <w:vAlign w:val="center"/>
          </w:tcPr>
          <w:p w:rsidR="00000000" w:rsidDel="00000000" w:rsidP="00000000" w:rsidRDefault="00000000" w:rsidRPr="00000000" w14:paraId="00000667">
            <w:pPr>
              <w:jc w:val="center"/>
              <w:rPr>
                <w:color w:val="000000"/>
                <w:sz w:val="26"/>
                <w:szCs w:val="26"/>
              </w:rPr>
            </w:pPr>
            <w:r w:rsidDel="00000000" w:rsidR="00000000" w:rsidRPr="00000000">
              <w:rPr>
                <w:color w:val="000000"/>
                <w:sz w:val="26"/>
                <w:szCs w:val="26"/>
                <w:rtl w:val="0"/>
              </w:rPr>
              <w:t xml:space="preserve">123</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68">
            <w:pPr>
              <w:rPr>
                <w:color w:val="000000"/>
                <w:sz w:val="26"/>
                <w:szCs w:val="26"/>
              </w:rPr>
            </w:pPr>
            <w:r w:rsidDel="00000000" w:rsidR="00000000" w:rsidRPr="00000000">
              <w:rPr>
                <w:sz w:val="26"/>
                <w:szCs w:val="26"/>
                <w:rtl w:val="0"/>
              </w:rPr>
              <w:t xml:space="preserve">Xã Vạn Đức</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69">
            <w:pPr>
              <w:jc w:val="center"/>
              <w:rPr>
                <w:color w:val="000000"/>
                <w:sz w:val="26"/>
                <w:szCs w:val="26"/>
              </w:rPr>
            </w:pPr>
            <w:r w:rsidDel="00000000" w:rsidR="00000000" w:rsidRPr="00000000">
              <w:rPr>
                <w:color w:val="000000"/>
                <w:sz w:val="26"/>
                <w:szCs w:val="26"/>
                <w:rtl w:val="0"/>
              </w:rPr>
              <w:t xml:space="preserve">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6A">
            <w:pPr>
              <w:jc w:val="center"/>
              <w:rPr>
                <w:color w:val="000000"/>
                <w:sz w:val="26"/>
                <w:szCs w:val="26"/>
              </w:rPr>
            </w:pPr>
            <w:r w:rsidDel="00000000" w:rsidR="00000000" w:rsidRPr="00000000">
              <w:rPr>
                <w:color w:val="000000"/>
                <w:sz w:val="26"/>
                <w:szCs w:val="26"/>
                <w:rtl w:val="0"/>
              </w:rPr>
              <w:t xml:space="preserve">27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6B">
            <w:pPr>
              <w:jc w:val="center"/>
              <w:rPr>
                <w:color w:val="000000"/>
                <w:sz w:val="26"/>
                <w:szCs w:val="26"/>
              </w:rPr>
            </w:pPr>
            <w:r w:rsidDel="00000000" w:rsidR="00000000" w:rsidRPr="00000000">
              <w:rPr>
                <w:color w:val="000000"/>
                <w:sz w:val="26"/>
                <w:szCs w:val="26"/>
                <w:rtl w:val="0"/>
              </w:rPr>
              <w:t xml:space="preserve">43</w:t>
            </w:r>
          </w:p>
        </w:tc>
      </w:tr>
      <w:tr>
        <w:trPr>
          <w:cantSplit w:val="0"/>
          <w:trHeight w:val="315" w:hRule="atLeast"/>
          <w:tblHeader w:val="0"/>
        </w:trPr>
        <w:tc>
          <w:tcPr>
            <w:vAlign w:val="center"/>
          </w:tcPr>
          <w:p w:rsidR="00000000" w:rsidDel="00000000" w:rsidP="00000000" w:rsidRDefault="00000000" w:rsidRPr="00000000" w14:paraId="0000066C">
            <w:pPr>
              <w:jc w:val="center"/>
              <w:rPr>
                <w:color w:val="000000"/>
                <w:sz w:val="26"/>
                <w:szCs w:val="26"/>
              </w:rPr>
            </w:pPr>
            <w:r w:rsidDel="00000000" w:rsidR="00000000" w:rsidRPr="00000000">
              <w:rPr>
                <w:color w:val="000000"/>
                <w:sz w:val="26"/>
                <w:szCs w:val="26"/>
                <w:rtl w:val="0"/>
              </w:rPr>
              <w:t xml:space="preserve">124</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6D">
            <w:pPr>
              <w:rPr>
                <w:color w:val="000000"/>
                <w:sz w:val="26"/>
                <w:szCs w:val="26"/>
              </w:rPr>
            </w:pPr>
            <w:r w:rsidDel="00000000" w:rsidR="00000000" w:rsidRPr="00000000">
              <w:rPr>
                <w:sz w:val="26"/>
                <w:szCs w:val="26"/>
                <w:rtl w:val="0"/>
              </w:rPr>
              <w:t xml:space="preserve">Xã Ân Hảo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6E">
            <w:pPr>
              <w:jc w:val="center"/>
              <w:rPr>
                <w:color w:val="000000"/>
                <w:sz w:val="26"/>
                <w:szCs w:val="26"/>
              </w:rPr>
            </w:pPr>
            <w:r w:rsidDel="00000000" w:rsidR="00000000" w:rsidRPr="00000000">
              <w:rPr>
                <w:color w:val="000000"/>
                <w:sz w:val="26"/>
                <w:szCs w:val="26"/>
                <w:rtl w:val="0"/>
              </w:rPr>
              <w:t xml:space="preserve">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6F">
            <w:pPr>
              <w:jc w:val="center"/>
              <w:rPr>
                <w:color w:val="000000"/>
                <w:sz w:val="26"/>
                <w:szCs w:val="26"/>
              </w:rPr>
            </w:pPr>
            <w:r w:rsidDel="00000000" w:rsidR="00000000" w:rsidRPr="00000000">
              <w:rPr>
                <w:color w:val="000000"/>
                <w:sz w:val="26"/>
                <w:szCs w:val="26"/>
                <w:rtl w:val="0"/>
              </w:rPr>
              <w:t xml:space="preserve">12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70">
            <w:pPr>
              <w:jc w:val="center"/>
              <w:rPr>
                <w:color w:val="000000"/>
                <w:sz w:val="26"/>
                <w:szCs w:val="26"/>
              </w:rPr>
            </w:pPr>
            <w:r w:rsidDel="00000000" w:rsidR="00000000" w:rsidRPr="00000000">
              <w:rPr>
                <w:color w:val="000000"/>
                <w:sz w:val="26"/>
                <w:szCs w:val="26"/>
                <w:rtl w:val="0"/>
              </w:rPr>
              <w:t xml:space="preserve">14</w:t>
            </w:r>
          </w:p>
        </w:tc>
      </w:tr>
      <w:tr>
        <w:trPr>
          <w:cantSplit w:val="0"/>
          <w:trHeight w:val="315" w:hRule="atLeast"/>
          <w:tblHeader w:val="0"/>
        </w:trPr>
        <w:tc>
          <w:tcPr>
            <w:vAlign w:val="center"/>
          </w:tcPr>
          <w:p w:rsidR="00000000" w:rsidDel="00000000" w:rsidP="00000000" w:rsidRDefault="00000000" w:rsidRPr="00000000" w14:paraId="00000671">
            <w:pPr>
              <w:jc w:val="center"/>
              <w:rPr>
                <w:color w:val="000000"/>
                <w:sz w:val="26"/>
                <w:szCs w:val="26"/>
              </w:rPr>
            </w:pPr>
            <w:r w:rsidDel="00000000" w:rsidR="00000000" w:rsidRPr="00000000">
              <w:rPr>
                <w:color w:val="000000"/>
                <w:sz w:val="26"/>
                <w:szCs w:val="26"/>
                <w:rtl w:val="0"/>
              </w:rPr>
              <w:t xml:space="preserve">125</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72">
            <w:pPr>
              <w:rPr>
                <w:color w:val="000000"/>
                <w:sz w:val="26"/>
                <w:szCs w:val="26"/>
              </w:rPr>
            </w:pPr>
            <w:r w:rsidDel="00000000" w:rsidR="00000000" w:rsidRPr="00000000">
              <w:rPr>
                <w:sz w:val="26"/>
                <w:szCs w:val="26"/>
                <w:rtl w:val="0"/>
              </w:rPr>
              <w:t xml:space="preserve">Xã Vân Canh</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73">
            <w:pPr>
              <w:jc w:val="center"/>
              <w:rPr>
                <w:color w:val="000000"/>
                <w:sz w:val="26"/>
                <w:szCs w:val="26"/>
              </w:rPr>
            </w:pPr>
            <w:r w:rsidDel="00000000" w:rsidR="00000000" w:rsidRPr="00000000">
              <w:rPr>
                <w:color w:val="000000"/>
                <w:sz w:val="26"/>
                <w:szCs w:val="26"/>
                <w:rtl w:val="0"/>
              </w:rPr>
              <w:t xml:space="preserve">115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74">
            <w:pPr>
              <w:jc w:val="center"/>
              <w:rPr>
                <w:color w:val="000000"/>
                <w:sz w:val="26"/>
                <w:szCs w:val="26"/>
              </w:rPr>
            </w:pPr>
            <w:r w:rsidDel="00000000" w:rsidR="00000000" w:rsidRPr="00000000">
              <w:rPr>
                <w:color w:val="000000"/>
                <w:sz w:val="26"/>
                <w:szCs w:val="26"/>
                <w:rtl w:val="0"/>
              </w:rPr>
              <w:t xml:space="preserve">14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75">
            <w:pPr>
              <w:jc w:val="center"/>
              <w:rPr>
                <w:color w:val="000000"/>
                <w:sz w:val="26"/>
                <w:szCs w:val="26"/>
              </w:rPr>
            </w:pPr>
            <w:r w:rsidDel="00000000" w:rsidR="00000000" w:rsidRPr="00000000">
              <w:rPr>
                <w:color w:val="000000"/>
                <w:sz w:val="26"/>
                <w:szCs w:val="26"/>
                <w:rtl w:val="0"/>
              </w:rPr>
              <w:t xml:space="preserve">129</w:t>
            </w:r>
          </w:p>
        </w:tc>
      </w:tr>
      <w:tr>
        <w:trPr>
          <w:cantSplit w:val="0"/>
          <w:trHeight w:val="315" w:hRule="atLeast"/>
          <w:tblHeader w:val="0"/>
        </w:trPr>
        <w:tc>
          <w:tcPr>
            <w:vAlign w:val="center"/>
          </w:tcPr>
          <w:p w:rsidR="00000000" w:rsidDel="00000000" w:rsidP="00000000" w:rsidRDefault="00000000" w:rsidRPr="00000000" w14:paraId="00000676">
            <w:pPr>
              <w:jc w:val="center"/>
              <w:rPr>
                <w:color w:val="000000"/>
                <w:sz w:val="26"/>
                <w:szCs w:val="26"/>
              </w:rPr>
            </w:pPr>
            <w:r w:rsidDel="00000000" w:rsidR="00000000" w:rsidRPr="00000000">
              <w:rPr>
                <w:color w:val="000000"/>
                <w:sz w:val="26"/>
                <w:szCs w:val="26"/>
                <w:rtl w:val="0"/>
              </w:rPr>
              <w:t xml:space="preserve">126</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77">
            <w:pPr>
              <w:rPr>
                <w:color w:val="000000"/>
                <w:sz w:val="26"/>
                <w:szCs w:val="26"/>
              </w:rPr>
            </w:pPr>
            <w:r w:rsidDel="00000000" w:rsidR="00000000" w:rsidRPr="00000000">
              <w:rPr>
                <w:sz w:val="26"/>
                <w:szCs w:val="26"/>
                <w:rtl w:val="0"/>
              </w:rPr>
              <w:t xml:space="preserve">Xã Canh Vinh</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78">
            <w:pPr>
              <w:jc w:val="center"/>
              <w:rPr>
                <w:color w:val="000000"/>
                <w:sz w:val="26"/>
                <w:szCs w:val="26"/>
              </w:rPr>
            </w:pPr>
            <w:r w:rsidDel="00000000" w:rsidR="00000000" w:rsidRPr="00000000">
              <w:rPr>
                <w:color w:val="000000"/>
                <w:sz w:val="26"/>
                <w:szCs w:val="26"/>
                <w:rtl w:val="0"/>
              </w:rPr>
              <w:t xml:space="preserve">155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79">
            <w:pPr>
              <w:jc w:val="center"/>
              <w:rPr>
                <w:color w:val="000000"/>
                <w:sz w:val="26"/>
                <w:szCs w:val="26"/>
              </w:rPr>
            </w:pPr>
            <w:r w:rsidDel="00000000" w:rsidR="00000000" w:rsidRPr="00000000">
              <w:rPr>
                <w:color w:val="000000"/>
                <w:sz w:val="26"/>
                <w:szCs w:val="26"/>
                <w:rtl w:val="0"/>
              </w:rPr>
              <w:t xml:space="preserve">146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7A">
            <w:pPr>
              <w:jc w:val="center"/>
              <w:rPr>
                <w:color w:val="000000"/>
                <w:sz w:val="26"/>
                <w:szCs w:val="26"/>
              </w:rPr>
            </w:pPr>
            <w:r w:rsidDel="00000000" w:rsidR="00000000" w:rsidRPr="00000000">
              <w:rPr>
                <w:color w:val="000000"/>
                <w:sz w:val="26"/>
                <w:szCs w:val="26"/>
                <w:rtl w:val="0"/>
              </w:rPr>
              <w:t xml:space="preserve">301</w:t>
            </w:r>
          </w:p>
        </w:tc>
      </w:tr>
      <w:tr>
        <w:trPr>
          <w:cantSplit w:val="0"/>
          <w:trHeight w:val="315" w:hRule="atLeast"/>
          <w:tblHeader w:val="0"/>
        </w:trPr>
        <w:tc>
          <w:tcPr>
            <w:vAlign w:val="center"/>
          </w:tcPr>
          <w:p w:rsidR="00000000" w:rsidDel="00000000" w:rsidP="00000000" w:rsidRDefault="00000000" w:rsidRPr="00000000" w14:paraId="0000067B">
            <w:pPr>
              <w:jc w:val="center"/>
              <w:rPr>
                <w:color w:val="000000"/>
                <w:sz w:val="26"/>
                <w:szCs w:val="26"/>
              </w:rPr>
            </w:pPr>
            <w:r w:rsidDel="00000000" w:rsidR="00000000" w:rsidRPr="00000000">
              <w:rPr>
                <w:color w:val="000000"/>
                <w:sz w:val="26"/>
                <w:szCs w:val="26"/>
                <w:rtl w:val="0"/>
              </w:rPr>
              <w:t xml:space="preserve">127</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7C">
            <w:pPr>
              <w:rPr>
                <w:color w:val="000000"/>
                <w:sz w:val="26"/>
                <w:szCs w:val="26"/>
              </w:rPr>
            </w:pPr>
            <w:r w:rsidDel="00000000" w:rsidR="00000000" w:rsidRPr="00000000">
              <w:rPr>
                <w:sz w:val="26"/>
                <w:szCs w:val="26"/>
                <w:rtl w:val="0"/>
              </w:rPr>
              <w:t xml:space="preserve">Xã Canh Liên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7D">
            <w:pPr>
              <w:jc w:val="center"/>
              <w:rPr>
                <w:color w:val="000000"/>
                <w:sz w:val="26"/>
                <w:szCs w:val="26"/>
              </w:rPr>
            </w:pPr>
            <w:r w:rsidDel="00000000" w:rsidR="00000000" w:rsidRPr="00000000">
              <w:rPr>
                <w:color w:val="000000"/>
                <w:sz w:val="26"/>
                <w:szCs w:val="26"/>
                <w:rtl w:val="0"/>
              </w:rPr>
              <w:t xml:space="preserve">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7E">
            <w:pPr>
              <w:jc w:val="center"/>
              <w:rPr>
                <w:color w:val="000000"/>
                <w:sz w:val="26"/>
                <w:szCs w:val="26"/>
              </w:rPr>
            </w:pPr>
            <w:r w:rsidDel="00000000" w:rsidR="00000000" w:rsidRPr="00000000">
              <w:rPr>
                <w:color w:val="000000"/>
                <w:sz w:val="26"/>
                <w:szCs w:val="26"/>
                <w:rtl w:val="0"/>
              </w:rPr>
              <w:t xml:space="preserve">23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7F">
            <w:pPr>
              <w:jc w:val="center"/>
              <w:rPr>
                <w:color w:val="000000"/>
                <w:sz w:val="26"/>
                <w:szCs w:val="26"/>
              </w:rPr>
            </w:pPr>
            <w:r w:rsidDel="00000000" w:rsidR="00000000" w:rsidRPr="00000000">
              <w:rPr>
                <w:color w:val="000000"/>
                <w:sz w:val="26"/>
                <w:szCs w:val="26"/>
                <w:rtl w:val="0"/>
              </w:rPr>
              <w:t xml:space="preserve">29</w:t>
            </w:r>
          </w:p>
        </w:tc>
      </w:tr>
      <w:tr>
        <w:trPr>
          <w:cantSplit w:val="0"/>
          <w:trHeight w:val="315" w:hRule="atLeast"/>
          <w:tblHeader w:val="0"/>
        </w:trPr>
        <w:tc>
          <w:tcPr>
            <w:vAlign w:val="center"/>
          </w:tcPr>
          <w:p w:rsidR="00000000" w:rsidDel="00000000" w:rsidP="00000000" w:rsidRDefault="00000000" w:rsidRPr="00000000" w14:paraId="00000680">
            <w:pPr>
              <w:jc w:val="center"/>
              <w:rPr>
                <w:color w:val="000000"/>
                <w:sz w:val="26"/>
                <w:szCs w:val="26"/>
              </w:rPr>
            </w:pPr>
            <w:r w:rsidDel="00000000" w:rsidR="00000000" w:rsidRPr="00000000">
              <w:rPr>
                <w:color w:val="000000"/>
                <w:sz w:val="26"/>
                <w:szCs w:val="26"/>
                <w:rtl w:val="0"/>
              </w:rPr>
              <w:t xml:space="preserve">128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81">
            <w:pPr>
              <w:rPr>
                <w:color w:val="000000"/>
                <w:sz w:val="26"/>
                <w:szCs w:val="26"/>
              </w:rPr>
            </w:pPr>
            <w:r w:rsidDel="00000000" w:rsidR="00000000" w:rsidRPr="00000000">
              <w:rPr>
                <w:sz w:val="26"/>
                <w:szCs w:val="26"/>
                <w:rtl w:val="0"/>
              </w:rPr>
              <w:t xml:space="preserve">Xã Vĩnh Thạnh</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82">
            <w:pPr>
              <w:jc w:val="center"/>
              <w:rPr>
                <w:color w:val="000000"/>
                <w:sz w:val="26"/>
                <w:szCs w:val="26"/>
              </w:rPr>
            </w:pPr>
            <w:r w:rsidDel="00000000" w:rsidR="00000000" w:rsidRPr="00000000">
              <w:rPr>
                <w:color w:val="000000"/>
                <w:sz w:val="26"/>
                <w:szCs w:val="26"/>
                <w:rtl w:val="0"/>
              </w:rPr>
              <w:t xml:space="preserve">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83">
            <w:pPr>
              <w:jc w:val="center"/>
              <w:rPr>
                <w:color w:val="000000"/>
                <w:sz w:val="26"/>
                <w:szCs w:val="26"/>
              </w:rPr>
            </w:pPr>
            <w:r w:rsidDel="00000000" w:rsidR="00000000" w:rsidRPr="00000000">
              <w:rPr>
                <w:color w:val="000000"/>
                <w:sz w:val="26"/>
                <w:szCs w:val="26"/>
                <w:rtl w:val="0"/>
              </w:rPr>
              <w:t xml:space="preserve">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84">
            <w:pPr>
              <w:jc w:val="center"/>
              <w:rPr>
                <w:color w:val="000000"/>
                <w:sz w:val="26"/>
                <w:szCs w:val="26"/>
              </w:rPr>
            </w:pPr>
            <w:r w:rsidDel="00000000" w:rsidR="00000000" w:rsidRPr="00000000">
              <w:rPr>
                <w:color w:val="000000"/>
                <w:sz w:val="26"/>
                <w:szCs w:val="26"/>
                <w:rtl w:val="0"/>
              </w:rPr>
              <w:t xml:space="preserve">4</w:t>
            </w:r>
          </w:p>
        </w:tc>
      </w:tr>
      <w:tr>
        <w:trPr>
          <w:cantSplit w:val="0"/>
          <w:trHeight w:val="315" w:hRule="atLeast"/>
          <w:tblHeader w:val="0"/>
        </w:trPr>
        <w:tc>
          <w:tcPr>
            <w:vAlign w:val="center"/>
          </w:tcPr>
          <w:p w:rsidR="00000000" w:rsidDel="00000000" w:rsidP="00000000" w:rsidRDefault="00000000" w:rsidRPr="00000000" w14:paraId="00000685">
            <w:pPr>
              <w:jc w:val="center"/>
              <w:rPr>
                <w:color w:val="000000"/>
                <w:sz w:val="26"/>
                <w:szCs w:val="26"/>
              </w:rPr>
            </w:pPr>
            <w:r w:rsidDel="00000000" w:rsidR="00000000" w:rsidRPr="00000000">
              <w:rPr>
                <w:color w:val="000000"/>
                <w:sz w:val="26"/>
                <w:szCs w:val="26"/>
                <w:rtl w:val="0"/>
              </w:rPr>
              <w:t xml:space="preserve">129</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86">
            <w:pPr>
              <w:rPr>
                <w:color w:val="000000"/>
                <w:sz w:val="26"/>
                <w:szCs w:val="26"/>
              </w:rPr>
            </w:pPr>
            <w:r w:rsidDel="00000000" w:rsidR="00000000" w:rsidRPr="00000000">
              <w:rPr>
                <w:sz w:val="26"/>
                <w:szCs w:val="26"/>
                <w:rtl w:val="0"/>
              </w:rPr>
              <w:t xml:space="preserve">Xã Vĩnh Thịnh</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87">
            <w:pPr>
              <w:jc w:val="center"/>
              <w:rPr>
                <w:color w:val="000000"/>
                <w:sz w:val="26"/>
                <w:szCs w:val="26"/>
              </w:rPr>
            </w:pPr>
            <w:r w:rsidDel="00000000" w:rsidR="00000000" w:rsidRPr="00000000">
              <w:rPr>
                <w:color w:val="000000"/>
                <w:sz w:val="26"/>
                <w:szCs w:val="26"/>
                <w:rtl w:val="0"/>
              </w:rPr>
              <w:t xml:space="preserv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88">
            <w:pPr>
              <w:jc w:val="center"/>
              <w:rPr>
                <w:color w:val="000000"/>
                <w:sz w:val="26"/>
                <w:szCs w:val="26"/>
              </w:rPr>
            </w:pPr>
            <w:r w:rsidDel="00000000" w:rsidR="00000000" w:rsidRPr="00000000">
              <w:rPr>
                <w:color w:val="000000"/>
                <w:sz w:val="26"/>
                <w:szCs w:val="26"/>
                <w:rtl w:val="0"/>
              </w:rPr>
              <w:t xml:space="preserve">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89">
            <w:pPr>
              <w:jc w:val="center"/>
              <w:rPr>
                <w:color w:val="000000"/>
                <w:sz w:val="26"/>
                <w:szCs w:val="26"/>
              </w:rPr>
            </w:pPr>
            <w:r w:rsidDel="00000000" w:rsidR="00000000" w:rsidRPr="00000000">
              <w:rPr>
                <w:color w:val="000000"/>
                <w:sz w:val="26"/>
                <w:szCs w:val="26"/>
                <w:rtl w:val="0"/>
              </w:rPr>
              <w:t xml:space="preserve">1</w:t>
            </w:r>
          </w:p>
        </w:tc>
      </w:tr>
      <w:tr>
        <w:trPr>
          <w:cantSplit w:val="0"/>
          <w:trHeight w:val="315" w:hRule="atLeast"/>
          <w:tblHeader w:val="0"/>
        </w:trPr>
        <w:tc>
          <w:tcPr>
            <w:vAlign w:val="center"/>
          </w:tcPr>
          <w:p w:rsidR="00000000" w:rsidDel="00000000" w:rsidP="00000000" w:rsidRDefault="00000000" w:rsidRPr="00000000" w14:paraId="0000068A">
            <w:pPr>
              <w:jc w:val="center"/>
              <w:rPr>
                <w:color w:val="000000"/>
                <w:sz w:val="26"/>
                <w:szCs w:val="26"/>
              </w:rPr>
            </w:pPr>
            <w:r w:rsidDel="00000000" w:rsidR="00000000" w:rsidRPr="00000000">
              <w:rPr>
                <w:color w:val="000000"/>
                <w:sz w:val="26"/>
                <w:szCs w:val="26"/>
                <w:rtl w:val="0"/>
              </w:rPr>
              <w:t xml:space="preserve">130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8B">
            <w:pPr>
              <w:rPr>
                <w:color w:val="000000"/>
                <w:sz w:val="26"/>
                <w:szCs w:val="26"/>
              </w:rPr>
            </w:pPr>
            <w:r w:rsidDel="00000000" w:rsidR="00000000" w:rsidRPr="00000000">
              <w:rPr>
                <w:sz w:val="26"/>
                <w:szCs w:val="26"/>
                <w:rtl w:val="0"/>
              </w:rPr>
              <w:t xml:space="preserve">Xã Vĩnh Quang</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8C">
            <w:pPr>
              <w:jc w:val="center"/>
              <w:rPr>
                <w:color w:val="000000"/>
                <w:sz w:val="26"/>
                <w:szCs w:val="26"/>
              </w:rPr>
            </w:pPr>
            <w:r w:rsidDel="00000000" w:rsidR="00000000" w:rsidRPr="00000000">
              <w:rPr>
                <w:color w:val="000000"/>
                <w:sz w:val="26"/>
                <w:szCs w:val="26"/>
                <w:rtl w:val="0"/>
              </w:rPr>
              <w:t xml:space="preserve">10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8D">
            <w:pPr>
              <w:jc w:val="center"/>
              <w:rPr>
                <w:color w:val="000000"/>
                <w:sz w:val="26"/>
                <w:szCs w:val="26"/>
              </w:rPr>
            </w:pPr>
            <w:r w:rsidDel="00000000" w:rsidR="00000000" w:rsidRPr="00000000">
              <w:rPr>
                <w:color w:val="000000"/>
                <w:sz w:val="26"/>
                <w:szCs w:val="26"/>
                <w:rtl w:val="0"/>
              </w:rPr>
              <w:t xml:space="preserve">76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8E">
            <w:pPr>
              <w:jc w:val="center"/>
              <w:rPr>
                <w:color w:val="000000"/>
                <w:sz w:val="26"/>
                <w:szCs w:val="26"/>
              </w:rPr>
            </w:pPr>
            <w:r w:rsidDel="00000000" w:rsidR="00000000" w:rsidRPr="00000000">
              <w:rPr>
                <w:color w:val="000000"/>
                <w:sz w:val="26"/>
                <w:szCs w:val="26"/>
                <w:rtl w:val="0"/>
              </w:rPr>
              <w:t xml:space="preserve">86</w:t>
            </w:r>
          </w:p>
        </w:tc>
      </w:tr>
      <w:tr>
        <w:trPr>
          <w:cantSplit w:val="0"/>
          <w:trHeight w:val="315" w:hRule="atLeast"/>
          <w:tblHeader w:val="0"/>
        </w:trPr>
        <w:tc>
          <w:tcPr>
            <w:vAlign w:val="center"/>
          </w:tcPr>
          <w:p w:rsidR="00000000" w:rsidDel="00000000" w:rsidP="00000000" w:rsidRDefault="00000000" w:rsidRPr="00000000" w14:paraId="0000068F">
            <w:pPr>
              <w:jc w:val="center"/>
              <w:rPr>
                <w:color w:val="000000"/>
                <w:sz w:val="26"/>
                <w:szCs w:val="26"/>
              </w:rPr>
            </w:pPr>
            <w:r w:rsidDel="00000000" w:rsidR="00000000" w:rsidRPr="00000000">
              <w:rPr>
                <w:color w:val="000000"/>
                <w:sz w:val="26"/>
                <w:szCs w:val="26"/>
                <w:rtl w:val="0"/>
              </w:rPr>
              <w:t xml:space="preserve">131</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90">
            <w:pPr>
              <w:rPr>
                <w:color w:val="000000"/>
                <w:sz w:val="26"/>
                <w:szCs w:val="26"/>
              </w:rPr>
            </w:pPr>
            <w:r w:rsidDel="00000000" w:rsidR="00000000" w:rsidRPr="00000000">
              <w:rPr>
                <w:sz w:val="26"/>
                <w:szCs w:val="26"/>
                <w:rtl w:val="0"/>
              </w:rPr>
              <w:t xml:space="preserve">Xã Vĩnh Sơn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91">
            <w:pPr>
              <w:jc w:val="center"/>
              <w:rPr>
                <w:color w:val="000000"/>
                <w:sz w:val="26"/>
                <w:szCs w:val="26"/>
              </w:rPr>
            </w:pPr>
            <w:r w:rsidDel="00000000" w:rsidR="00000000" w:rsidRPr="00000000">
              <w:rPr>
                <w:color w:val="000000"/>
                <w:sz w:val="26"/>
                <w:szCs w:val="26"/>
                <w:rtl w:val="0"/>
              </w:rPr>
              <w:t xml:space="preserve">15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92">
            <w:pPr>
              <w:jc w:val="center"/>
              <w:rPr>
                <w:color w:val="000000"/>
                <w:sz w:val="26"/>
                <w:szCs w:val="26"/>
              </w:rPr>
            </w:pPr>
            <w:r w:rsidDel="00000000" w:rsidR="00000000" w:rsidRPr="00000000">
              <w:rPr>
                <w:color w:val="000000"/>
                <w:sz w:val="26"/>
                <w:szCs w:val="26"/>
                <w:rtl w:val="0"/>
              </w:rPr>
              <w:t xml:space="preserve">30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93">
            <w:pPr>
              <w:jc w:val="center"/>
              <w:rPr>
                <w:color w:val="000000"/>
                <w:sz w:val="26"/>
                <w:szCs w:val="26"/>
              </w:rPr>
            </w:pPr>
            <w:r w:rsidDel="00000000" w:rsidR="00000000" w:rsidRPr="00000000">
              <w:rPr>
                <w:color w:val="000000"/>
                <w:sz w:val="26"/>
                <w:szCs w:val="26"/>
                <w:rtl w:val="0"/>
              </w:rPr>
              <w:t xml:space="preserve">45</w:t>
            </w:r>
          </w:p>
        </w:tc>
      </w:tr>
      <w:tr>
        <w:trPr>
          <w:cantSplit w:val="0"/>
          <w:trHeight w:val="315" w:hRule="atLeast"/>
          <w:tblHeader w:val="0"/>
        </w:trPr>
        <w:tc>
          <w:tcPr>
            <w:vAlign w:val="center"/>
          </w:tcPr>
          <w:p w:rsidR="00000000" w:rsidDel="00000000" w:rsidP="00000000" w:rsidRDefault="00000000" w:rsidRPr="00000000" w14:paraId="00000694">
            <w:pPr>
              <w:jc w:val="center"/>
              <w:rPr>
                <w:color w:val="000000"/>
                <w:sz w:val="26"/>
                <w:szCs w:val="26"/>
              </w:rPr>
            </w:pPr>
            <w:r w:rsidDel="00000000" w:rsidR="00000000" w:rsidRPr="00000000">
              <w:rPr>
                <w:color w:val="000000"/>
                <w:sz w:val="26"/>
                <w:szCs w:val="26"/>
                <w:rtl w:val="0"/>
              </w:rPr>
              <w:t xml:space="preserve">132</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95">
            <w:pPr>
              <w:rPr>
                <w:color w:val="000000"/>
                <w:sz w:val="26"/>
                <w:szCs w:val="26"/>
              </w:rPr>
            </w:pPr>
            <w:r w:rsidDel="00000000" w:rsidR="00000000" w:rsidRPr="00000000">
              <w:rPr>
                <w:sz w:val="26"/>
                <w:szCs w:val="26"/>
                <w:rtl w:val="0"/>
              </w:rPr>
              <w:t xml:space="preserve">Xã An Hòa</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96">
            <w:pPr>
              <w:jc w:val="center"/>
              <w:rPr>
                <w:color w:val="000000"/>
                <w:sz w:val="26"/>
                <w:szCs w:val="26"/>
              </w:rPr>
            </w:pPr>
            <w:r w:rsidDel="00000000" w:rsidR="00000000" w:rsidRPr="00000000">
              <w:rPr>
                <w:color w:val="000000"/>
                <w:sz w:val="26"/>
                <w:szCs w:val="26"/>
                <w:rtl w:val="0"/>
              </w:rPr>
              <w:t xml:space="preserve">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97">
            <w:pPr>
              <w:jc w:val="center"/>
              <w:rPr>
                <w:color w:val="000000"/>
                <w:sz w:val="26"/>
                <w:szCs w:val="26"/>
              </w:rPr>
            </w:pPr>
            <w:r w:rsidDel="00000000" w:rsidR="00000000" w:rsidRPr="00000000">
              <w:rPr>
                <w:color w:val="000000"/>
                <w:sz w:val="26"/>
                <w:szCs w:val="26"/>
                <w:rtl w:val="0"/>
              </w:rPr>
              <w:t xml:space="preserve">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98">
            <w:pPr>
              <w:jc w:val="center"/>
              <w:rPr>
                <w:color w:val="000000"/>
                <w:sz w:val="26"/>
                <w:szCs w:val="26"/>
              </w:rPr>
            </w:pPr>
            <w:r w:rsidDel="00000000" w:rsidR="00000000" w:rsidRPr="00000000">
              <w:rPr>
                <w:color w:val="000000"/>
                <w:sz w:val="26"/>
                <w:szCs w:val="26"/>
                <w:rtl w:val="0"/>
              </w:rPr>
              <w:t xml:space="preserve">2</w:t>
            </w:r>
          </w:p>
        </w:tc>
      </w:tr>
      <w:tr>
        <w:trPr>
          <w:cantSplit w:val="0"/>
          <w:trHeight w:val="315" w:hRule="atLeast"/>
          <w:tblHeader w:val="0"/>
        </w:trPr>
        <w:tc>
          <w:tcPr>
            <w:tcBorders>
              <w:bottom w:color="000000" w:space="0" w:sz="4" w:val="single"/>
            </w:tcBorders>
            <w:vAlign w:val="center"/>
          </w:tcPr>
          <w:p w:rsidR="00000000" w:rsidDel="00000000" w:rsidP="00000000" w:rsidRDefault="00000000" w:rsidRPr="00000000" w14:paraId="00000699">
            <w:pPr>
              <w:jc w:val="center"/>
              <w:rPr>
                <w:color w:val="000000"/>
                <w:sz w:val="26"/>
                <w:szCs w:val="26"/>
              </w:rPr>
            </w:pPr>
            <w:r w:rsidDel="00000000" w:rsidR="00000000" w:rsidRPr="00000000">
              <w:rPr>
                <w:color w:val="000000"/>
                <w:sz w:val="26"/>
                <w:szCs w:val="26"/>
                <w:rtl w:val="0"/>
              </w:rPr>
              <w:t xml:space="preserve">133</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9A">
            <w:pPr>
              <w:rPr>
                <w:color w:val="000000"/>
                <w:sz w:val="26"/>
                <w:szCs w:val="26"/>
              </w:rPr>
            </w:pPr>
            <w:r w:rsidDel="00000000" w:rsidR="00000000" w:rsidRPr="00000000">
              <w:rPr>
                <w:sz w:val="26"/>
                <w:szCs w:val="26"/>
                <w:rtl w:val="0"/>
              </w:rPr>
              <w:t xml:space="preserve">Xã An Lão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9B">
            <w:pPr>
              <w:jc w:val="center"/>
              <w:rPr>
                <w:color w:val="000000"/>
                <w:sz w:val="26"/>
                <w:szCs w:val="26"/>
              </w:rPr>
            </w:pPr>
            <w:r w:rsidDel="00000000" w:rsidR="00000000" w:rsidRPr="00000000">
              <w:rPr>
                <w:color w:val="000000"/>
                <w:sz w:val="26"/>
                <w:szCs w:val="26"/>
                <w:rtl w:val="0"/>
              </w:rPr>
              <w:t xml:space="preserv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9C">
            <w:pPr>
              <w:jc w:val="center"/>
              <w:rPr>
                <w:color w:val="000000"/>
                <w:sz w:val="26"/>
                <w:szCs w:val="26"/>
              </w:rPr>
            </w:pPr>
            <w:r w:rsidDel="00000000" w:rsidR="00000000" w:rsidRPr="00000000">
              <w:rPr>
                <w:color w:val="000000"/>
                <w:sz w:val="26"/>
                <w:szCs w:val="26"/>
                <w:rtl w:val="0"/>
              </w:rPr>
              <w:t xml:space="preserve">542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9D">
            <w:pPr>
              <w:jc w:val="center"/>
              <w:rPr>
                <w:color w:val="000000"/>
                <w:sz w:val="26"/>
                <w:szCs w:val="26"/>
              </w:rPr>
            </w:pPr>
            <w:r w:rsidDel="00000000" w:rsidR="00000000" w:rsidRPr="00000000">
              <w:rPr>
                <w:color w:val="000000"/>
                <w:sz w:val="26"/>
                <w:szCs w:val="26"/>
                <w:rtl w:val="0"/>
              </w:rPr>
              <w:t xml:space="preserve">542</w:t>
            </w:r>
          </w:p>
        </w:tc>
      </w:tr>
      <w:tr>
        <w:trPr>
          <w:cantSplit w:val="0"/>
          <w:trHeight w:val="315" w:hRule="atLeast"/>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69E">
            <w:pPr>
              <w:jc w:val="center"/>
              <w:rPr>
                <w:color w:val="000000"/>
                <w:sz w:val="26"/>
                <w:szCs w:val="26"/>
              </w:rPr>
            </w:pPr>
            <w:r w:rsidDel="00000000" w:rsidR="00000000" w:rsidRPr="00000000">
              <w:rPr>
                <w:color w:val="000000"/>
                <w:sz w:val="26"/>
                <w:szCs w:val="26"/>
                <w:rtl w:val="0"/>
              </w:rPr>
              <w:t xml:space="preserve">134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9F">
            <w:pPr>
              <w:rPr>
                <w:color w:val="000000"/>
                <w:sz w:val="26"/>
                <w:szCs w:val="26"/>
              </w:rPr>
            </w:pPr>
            <w:r w:rsidDel="00000000" w:rsidR="00000000" w:rsidRPr="00000000">
              <w:rPr>
                <w:sz w:val="26"/>
                <w:szCs w:val="26"/>
                <w:rtl w:val="0"/>
              </w:rPr>
              <w:t xml:space="preserve">Xã An Vinh</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A0">
            <w:pPr>
              <w:jc w:val="center"/>
              <w:rPr>
                <w:color w:val="000000"/>
                <w:sz w:val="26"/>
                <w:szCs w:val="26"/>
              </w:rPr>
            </w:pPr>
            <w:r w:rsidDel="00000000" w:rsidR="00000000" w:rsidRPr="00000000">
              <w:rPr>
                <w:color w:val="000000"/>
                <w:sz w:val="26"/>
                <w:szCs w:val="26"/>
                <w:rtl w:val="0"/>
              </w:rPr>
              <w:t xml:space="preserve">23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A1">
            <w:pPr>
              <w:jc w:val="center"/>
              <w:rPr>
                <w:color w:val="000000"/>
                <w:sz w:val="26"/>
                <w:szCs w:val="26"/>
              </w:rPr>
            </w:pPr>
            <w:r w:rsidDel="00000000" w:rsidR="00000000" w:rsidRPr="00000000">
              <w:rPr>
                <w:color w:val="000000"/>
                <w:sz w:val="26"/>
                <w:szCs w:val="26"/>
                <w:rtl w:val="0"/>
              </w:rPr>
              <w:t xml:space="preserve">794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A2">
            <w:pPr>
              <w:jc w:val="center"/>
              <w:rPr>
                <w:color w:val="000000"/>
                <w:sz w:val="26"/>
                <w:szCs w:val="26"/>
              </w:rPr>
            </w:pPr>
            <w:r w:rsidDel="00000000" w:rsidR="00000000" w:rsidRPr="00000000">
              <w:rPr>
                <w:color w:val="000000"/>
                <w:sz w:val="26"/>
                <w:szCs w:val="26"/>
                <w:rtl w:val="0"/>
              </w:rPr>
              <w:t xml:space="preserve">817</w:t>
            </w:r>
          </w:p>
        </w:tc>
      </w:tr>
      <w:tr>
        <w:trPr>
          <w:cantSplit w:val="0"/>
          <w:trHeight w:val="315" w:hRule="atLeast"/>
          <w:tblHeader w:val="0"/>
        </w:trPr>
        <w:tc>
          <w:tcPr>
            <w:tcBorders>
              <w:top w:color="000000" w:space="0" w:sz="4" w:val="single"/>
            </w:tcBorders>
            <w:vAlign w:val="center"/>
          </w:tcPr>
          <w:p w:rsidR="00000000" w:rsidDel="00000000" w:rsidP="00000000" w:rsidRDefault="00000000" w:rsidRPr="00000000" w14:paraId="000006A3">
            <w:pPr>
              <w:jc w:val="center"/>
              <w:rPr>
                <w:color w:val="000000"/>
                <w:sz w:val="26"/>
                <w:szCs w:val="26"/>
              </w:rPr>
            </w:pPr>
            <w:r w:rsidDel="00000000" w:rsidR="00000000" w:rsidRPr="00000000">
              <w:rPr>
                <w:color w:val="000000"/>
                <w:sz w:val="26"/>
                <w:szCs w:val="26"/>
                <w:rtl w:val="0"/>
              </w:rPr>
              <w:t xml:space="preserve">135</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6A4">
            <w:pPr>
              <w:rPr>
                <w:color w:val="000000"/>
                <w:sz w:val="26"/>
                <w:szCs w:val="26"/>
              </w:rPr>
            </w:pPr>
            <w:r w:rsidDel="00000000" w:rsidR="00000000" w:rsidRPr="00000000">
              <w:rPr>
                <w:sz w:val="26"/>
                <w:szCs w:val="26"/>
                <w:rtl w:val="0"/>
              </w:rPr>
              <w:t xml:space="preserve">Xã An Toàn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A5">
            <w:pPr>
              <w:jc w:val="center"/>
              <w:rPr>
                <w:color w:val="000000"/>
                <w:sz w:val="26"/>
                <w:szCs w:val="26"/>
              </w:rPr>
            </w:pPr>
            <w:r w:rsidDel="00000000" w:rsidR="00000000" w:rsidRPr="00000000">
              <w:rPr>
                <w:color w:val="000000"/>
                <w:sz w:val="26"/>
                <w:szCs w:val="26"/>
                <w:rtl w:val="0"/>
              </w:rPr>
              <w:t xml:space="preserve">58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A6">
            <w:pPr>
              <w:jc w:val="center"/>
              <w:rPr>
                <w:color w:val="000000"/>
                <w:sz w:val="26"/>
                <w:szCs w:val="26"/>
              </w:rPr>
            </w:pPr>
            <w:r w:rsidDel="00000000" w:rsidR="00000000" w:rsidRPr="00000000">
              <w:rPr>
                <w:color w:val="000000"/>
                <w:sz w:val="26"/>
                <w:szCs w:val="26"/>
                <w:rtl w:val="0"/>
              </w:rPr>
              <w:t xml:space="preserve">70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6A7">
            <w:pPr>
              <w:jc w:val="center"/>
              <w:rPr>
                <w:color w:val="000000"/>
                <w:sz w:val="26"/>
                <w:szCs w:val="26"/>
              </w:rPr>
            </w:pPr>
            <w:r w:rsidDel="00000000" w:rsidR="00000000" w:rsidRPr="00000000">
              <w:rPr>
                <w:color w:val="000000"/>
                <w:sz w:val="26"/>
                <w:szCs w:val="26"/>
                <w:rtl w:val="0"/>
              </w:rPr>
              <w:t xml:space="preserve">128</w:t>
            </w:r>
          </w:p>
        </w:tc>
      </w:tr>
      <w:tr>
        <w:trPr>
          <w:cantSplit w:val="0"/>
          <w:trHeight w:val="315" w:hRule="atLeast"/>
          <w:tblHeader w:val="0"/>
        </w:trPr>
        <w:tc>
          <w:tcPr>
            <w:vAlign w:val="center"/>
          </w:tcPr>
          <w:p w:rsidR="00000000" w:rsidDel="00000000" w:rsidP="00000000" w:rsidRDefault="00000000" w:rsidRPr="00000000" w14:paraId="000006A8">
            <w:pPr>
              <w:jc w:val="center"/>
              <w:rPr>
                <w:color w:val="000000"/>
                <w:sz w:val="26"/>
                <w:szCs w:val="26"/>
              </w:rPr>
            </w:pPr>
            <w:r w:rsidDel="00000000" w:rsidR="00000000" w:rsidRPr="00000000">
              <w:rPr>
                <w:color w:val="000000"/>
                <w:sz w:val="26"/>
                <w:szCs w:val="26"/>
                <w:rtl w:val="0"/>
              </w:rPr>
              <w:t xml:space="preserve"> </w:t>
            </w:r>
          </w:p>
        </w:tc>
        <w:tc>
          <w:tcPr>
            <w:vAlign w:val="center"/>
          </w:tcPr>
          <w:p w:rsidR="00000000" w:rsidDel="00000000" w:rsidP="00000000" w:rsidRDefault="00000000" w:rsidRPr="00000000" w14:paraId="000006A9">
            <w:pPr>
              <w:jc w:val="center"/>
              <w:rPr>
                <w:b w:val="1"/>
                <w:bCs w:val="1"/>
                <w:color w:val="000000"/>
                <w:sz w:val="26"/>
                <w:szCs w:val="26"/>
              </w:rPr>
            </w:pPr>
            <w:r w:rsidDel="00000000" w:rsidR="00000000" w:rsidRPr="00000000">
              <w:rPr>
                <w:b w:val="1"/>
                <w:bCs w:val="1"/>
                <w:color w:val="000000"/>
                <w:sz w:val="26"/>
                <w:szCs w:val="26"/>
                <w:rtl w:val="0"/>
              </w:rPr>
              <w:t xml:space="preserve">Tổng cộng</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6AA">
            <w:pPr>
              <w:jc w:val="center"/>
              <w:rPr>
                <w:b w:val="1"/>
                <w:bCs w:val="1"/>
                <w:color w:val="000000"/>
                <w:sz w:val="26"/>
                <w:szCs w:val="26"/>
              </w:rPr>
            </w:pPr>
            <w:r w:rsidDel="00000000" w:rsidR="00000000" w:rsidRPr="00000000">
              <w:rPr>
                <w:b w:val="1"/>
                <w:bCs w:val="1"/>
                <w:sz w:val="26"/>
                <w:szCs w:val="26"/>
                <w:rtl w:val="0"/>
              </w:rPr>
              <w:t xml:space="preserve"> 18.587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6AB">
            <w:pPr>
              <w:jc w:val="center"/>
              <w:rPr>
                <w:b w:val="1"/>
                <w:bCs w:val="1"/>
                <w:color w:val="000000"/>
                <w:sz w:val="26"/>
                <w:szCs w:val="26"/>
              </w:rPr>
            </w:pPr>
            <w:r w:rsidDel="00000000" w:rsidR="00000000" w:rsidRPr="00000000">
              <w:rPr>
                <w:b w:val="1"/>
                <w:bCs w:val="1"/>
                <w:sz w:val="26"/>
                <w:szCs w:val="26"/>
                <w:rtl w:val="0"/>
              </w:rPr>
              <w:t xml:space="preserve"> 18.167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6AC">
            <w:pPr>
              <w:jc w:val="center"/>
              <w:rPr>
                <w:b w:val="1"/>
                <w:bCs w:val="1"/>
                <w:color w:val="000000"/>
                <w:sz w:val="26"/>
                <w:szCs w:val="26"/>
              </w:rPr>
            </w:pPr>
            <w:r w:rsidDel="00000000" w:rsidR="00000000" w:rsidRPr="00000000">
              <w:rPr>
                <w:b w:val="1"/>
                <w:bCs w:val="1"/>
                <w:sz w:val="26"/>
                <w:szCs w:val="26"/>
                <w:rtl w:val="0"/>
              </w:rPr>
              <w:t xml:space="preserve"> 36.754 </w:t>
            </w:r>
            <w:r w:rsidDel="00000000" w:rsidR="00000000" w:rsidRPr="00000000">
              <w:rPr>
                <w:rtl w:val="0"/>
              </w:rPr>
            </w:r>
          </w:p>
        </w:tc>
      </w:tr>
    </w:tbl>
    <w:p w:rsidR="00000000" w:rsidDel="00000000" w:rsidP="00000000" w:rsidRDefault="00000000" w:rsidRPr="00000000" w14:paraId="000006AD">
      <w:pPr>
        <w:pStyle w:val="Heading2"/>
        <w:numPr>
          <w:ilvl w:val="0"/>
          <w:numId w:val="18"/>
        </w:numPr>
        <w:spacing w:after="120" w:before="120" w:lineRule="auto"/>
        <w:ind w:left="540" w:hanging="360"/>
        <w:rPr>
          <w:rFonts w:ascii="Times New Roman" w:cs="Times New Roman" w:eastAsia="Times New Roman" w:hAnsi="Times New Roman"/>
          <w:b w:val="0"/>
          <w:bCs w:val="0"/>
          <w:i w:val="0"/>
          <w:iCs w:val="0"/>
          <w:sz w:val="26"/>
          <w:szCs w:val="26"/>
        </w:rPr>
      </w:pPr>
      <w:bookmarkStart w:colFirst="0" w:colLast="0" w:name="_heading=h.sxzczmv2e7v2" w:id="26"/>
      <w:bookmarkEnd w:id="26"/>
      <w:r w:rsidDel="00000000" w:rsidR="00000000" w:rsidRPr="00000000">
        <w:rPr>
          <w:rtl w:val="0"/>
        </w:rPr>
        <w:t xml:space="preserve">Đánh giá tình hình và kết quả điều tra</w:t>
      </w:r>
      <w:r w:rsidDel="00000000" w:rsidR="00000000" w:rsidRPr="00000000">
        <w:rPr>
          <w:rtl w:val="0"/>
        </w:rPr>
      </w:r>
    </w:p>
    <w:p w:rsidR="00000000" w:rsidDel="00000000" w:rsidP="00000000" w:rsidRDefault="00000000" w:rsidRPr="00000000" w14:paraId="000006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Phương thức điều tra chủ yếu điều tra giá đất đã hoàn thành chuyển nhượng trên thị trường, giá đất đã trúng đấu giá quyền sử dụng đất. Danh sách các thửa đất chuyển nhượng được truy suất từ hồ sơ chuyển nhượng của Cơ quan thuế, Chi nhánh Văn phòng đăng ký đất đai cung cấp, thông qua bản đồ địa chính để xác định vị trí trên thực địa.</w:t>
      </w:r>
    </w:p>
    <w:p w:rsidR="00000000" w:rsidDel="00000000" w:rsidP="00000000" w:rsidRDefault="00000000" w:rsidRPr="00000000" w14:paraId="000006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Tuy nhiên, trong quá trình điều tra và khảo sát, đơn vị tư vấn chỉ thu thập được thông tin đầu vào của một số loại đất như: Đất trồng cây hàng năm, đất trồng cây lâu năm, đất nuôi trồng thủy sản, đất ở tại nông thôn và đất ở tại đô thị; đối với các loại đất còn lại đơn vị tư vấn không thu thập được đủ thông tin. Nguyên nhân chính là do số lượng giao dịch đất đai thành công cho các loại đất này tại địa phương còn rất hạn chế. Một số địa phương không ghi nhận giao dịch liên quan đến các loại đất này trong danh sách chuyển nhượng của cơ quan thuế và văn phòng đăng ký đất đai, trong khi ở một số địa phương khác, quỹ đất thuộc những loại đất này gần như không tồn tại, gây khó khăn cho công tác điều tra theo quy định tại Luật Đất đai năm 2024.</w:t>
      </w:r>
      <w:r w:rsidDel="00000000" w:rsidR="00000000" w:rsidRPr="00000000">
        <w:rPr>
          <w:rtl w:val="0"/>
        </w:rPr>
      </w:r>
    </w:p>
    <w:p w:rsidR="00000000" w:rsidDel="00000000" w:rsidP="00000000" w:rsidRDefault="00000000" w:rsidRPr="00000000" w14:paraId="000006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Ngoài ra, kết quả rà soát các trường hợp chuyển nhượng đã đăng ký biến động trên cơ sở dữ liệu đất đai đã xác định được giá đất ghi trong hợp đồng chuyển nhượng và phiếu chuyển thông tin xác định nghĩa vụ tài chính (thu thuế chuyển quyền sử dụng đất). Tuy nhiên, giá đất ghi trong hợp đồng chuyển nhượng quyền sử dụng đất và giá đất xác định trong phiếu chuyển thông tin thực hiện nghĩa vụ tài chính tương đương với giá đất trong bảng giá đất (bằng hoặc cao hơn không đáng kể). Do người chuyển nhượng và người nhận chuyển nhượng quyền sử dụng đất né tránh thực hiện nghĩa vụ tài chính, nên giá đất ghi trong hợp đồng chuyển nhượng không phải là giá đất chuyển nhượng thực tế, mà là mức giá đất thấp tương đương với giá đất trong bảng giá đất. Vì vậy, việc sử dụng thông tin giá đất ghi trong hợp đồng chuyển nhượng như trên làm cơ sở xây dựng, xây dựng bảng giá đất hoặc để so sánh xác định giá đất cụ thể là không đảm bảo nguyên tắc thị trường quy định tại điểm b khoản 1 Điều 158 Luật Đất đai năm 2024.</w:t>
      </w:r>
    </w:p>
    <w:p w:rsidR="00000000" w:rsidDel="00000000" w:rsidP="00000000" w:rsidRDefault="00000000" w:rsidRPr="00000000" w14:paraId="000006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Những hạn chế này đã gây khó khăn trong việc thu thập dữ liệu đầy đủ, đồng thời ảnh hưởng đến quá trình đánh giá mức độ biến động giữa giá đất điều tra và giá đất cùng loại trong bảng giá đất hiện hành.</w:t>
      </w:r>
    </w:p>
    <w:p w:rsidR="00000000" w:rsidDel="00000000" w:rsidP="00000000" w:rsidRDefault="00000000" w:rsidRPr="00000000" w14:paraId="000006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Từ tình hình thực tế nêu trên, để đảm bảo nguyên tắc thị trường trong việc xây dựng bảng giá đất, phải tiến hành điều tra giá đất thị trường thông qua điều tra, khảo sát. Mức giá đất chuyển nhượng ghi nhận thông qua điều tra, khảo sát là phù hợp với tình hình thực tế (mức giá đất ghi nhận chưa đúng tuyệt đối với giá chuyển nhượng, nhưng là mức giá phù hợp với điều kiện thực tế của thửa đất chuyển nhượng trên thị trường) đồng thời có so sánh với mức giá giao dịch chung của địa bàn trên mỗi khu vực để xác định về độ tin cậy của thông tin chuyển nhượng đã cung cấp. </w:t>
      </w:r>
    </w:p>
    <w:p w:rsidR="00000000" w:rsidDel="00000000" w:rsidP="00000000" w:rsidRDefault="00000000" w:rsidRPr="00000000" w14:paraId="000006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Thông tin giá đất chuyển nhượng từ điều tra, khảo sát, thu thập thông tin thực hiện theo mẫu phiếu (Mẫu số 30 và Mẫu số 31 Phụ lục II ban hành kèm theo Nghị định số 151/2025/NĐ-CP).</w:t>
      </w:r>
    </w:p>
    <w:p w:rsidR="00000000" w:rsidDel="00000000" w:rsidP="00000000" w:rsidRDefault="00000000" w:rsidRPr="00000000" w14:paraId="000006B4">
      <w:pPr>
        <w:pStyle w:val="Heading1"/>
        <w:numPr>
          <w:ilvl w:val="0"/>
          <w:numId w:val="32"/>
        </w:numPr>
        <w:tabs>
          <w:tab w:val="left" w:leader="none" w:pos="540"/>
        </w:tabs>
        <w:spacing w:after="0" w:before="0" w:line="276" w:lineRule="auto"/>
        <w:ind w:left="0" w:firstLine="0"/>
        <w:jc w:val="both"/>
        <w:rPr/>
      </w:pPr>
      <w:bookmarkStart w:colFirst="0" w:colLast="0" w:name="_heading=h.gcriwzeydpi4" w:id="27"/>
      <w:bookmarkEnd w:id="27"/>
      <w:r w:rsidDel="00000000" w:rsidR="00000000" w:rsidRPr="00000000">
        <w:rPr>
          <w:rtl w:val="0"/>
        </w:rPr>
        <w:t xml:space="preserve">ĐÁNH GIÁ KẾT QUẢ THỰC HIỆN BẢNG GIÁ ĐẤT HIỆN HÀNH</w:t>
      </w:r>
    </w:p>
    <w:p w:rsidR="00000000" w:rsidDel="00000000" w:rsidP="00000000" w:rsidRDefault="00000000" w:rsidRPr="00000000" w14:paraId="000006B5">
      <w:pPr>
        <w:pStyle w:val="Heading2"/>
        <w:numPr>
          <w:ilvl w:val="0"/>
          <w:numId w:val="19"/>
        </w:numPr>
        <w:spacing w:after="120" w:before="120" w:lineRule="auto"/>
        <w:ind w:left="540" w:hanging="360"/>
        <w:rPr/>
      </w:pPr>
      <w:bookmarkStart w:colFirst="0" w:colLast="0" w:name="_heading=h.oompw6jewjtr" w:id="28"/>
      <w:bookmarkEnd w:id="28"/>
      <w:r w:rsidDel="00000000" w:rsidR="00000000" w:rsidRPr="00000000">
        <w:rPr>
          <w:rtl w:val="0"/>
        </w:rPr>
        <w:t xml:space="preserve">Đối với các xã phường thuộc Gia Lai tây (tỉnh Gia Lai cũ)</w:t>
      </w:r>
    </w:p>
    <w:p w:rsidR="00000000" w:rsidDel="00000000" w:rsidP="00000000" w:rsidRDefault="00000000" w:rsidRPr="00000000" w14:paraId="000006B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Đánh giá tình hình biến động và mức biến động (tăng hoặc giảm) giữa giá đất điều tra với giá đất cùng loại trong Bảng giá đất hiện hành</w:t>
      </w:r>
    </w:p>
    <w:p w:rsidR="00000000" w:rsidDel="00000000" w:rsidP="00000000" w:rsidRDefault="00000000" w:rsidRPr="00000000" w14:paraId="000006B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Đất nông nghiệp</w:t>
      </w:r>
    </w:p>
    <w:p w:rsidR="00000000" w:rsidDel="00000000" w:rsidP="00000000" w:rsidRDefault="00000000" w:rsidRPr="00000000" w14:paraId="000006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Căn cứ từ kết quả điều tra đơn vị tư vấn tổng hợp mức biến động giữa giá đất điều tra với giá đất cùng loại trong bảng giá đất hiện hành. Cụ thể như sau:</w:t>
      </w:r>
    </w:p>
    <w:tbl>
      <w:tblPr>
        <w:tblStyle w:val="Table7"/>
        <w:tblW w:w="9680.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2200"/>
        <w:gridCol w:w="1760"/>
        <w:gridCol w:w="1760"/>
        <w:gridCol w:w="1760"/>
        <w:gridCol w:w="2200"/>
        <w:tblGridChange w:id="0">
          <w:tblGrid>
            <w:gridCol w:w="2200"/>
            <w:gridCol w:w="1760"/>
            <w:gridCol w:w="1760"/>
            <w:gridCol w:w="1760"/>
            <w:gridCol w:w="2200"/>
          </w:tblGrid>
        </w:tblGridChange>
      </w:tblGrid>
      <w:tr>
        <w:trPr>
          <w:cantSplit w:val="0"/>
          <w:trHeight w:val="825" w:hRule="atLeast"/>
          <w:tblHeader w:val="1"/>
        </w:trPr>
        <w:tc>
          <w:tcPr>
            <w:vMerge w:val="restart"/>
            <w:vAlign w:val="center"/>
          </w:tcPr>
          <w:p w:rsidR="00000000" w:rsidDel="00000000" w:rsidP="00000000" w:rsidRDefault="00000000" w:rsidRPr="00000000" w14:paraId="000006B9">
            <w:pPr>
              <w:jc w:val="center"/>
              <w:rPr>
                <w:b w:val="1"/>
                <w:bCs w:val="1"/>
                <w:color w:val="000000"/>
              </w:rPr>
            </w:pPr>
            <w:r w:rsidDel="00000000" w:rsidR="00000000" w:rsidRPr="00000000">
              <w:rPr>
                <w:b w:val="1"/>
                <w:bCs w:val="1"/>
                <w:color w:val="000000"/>
                <w:rtl w:val="0"/>
              </w:rPr>
              <w:t xml:space="preserve">Địa bàn cấp xã/ phường</w:t>
            </w:r>
          </w:p>
        </w:tc>
        <w:tc>
          <w:tcPr>
            <w:gridSpan w:val="3"/>
            <w:vAlign w:val="center"/>
          </w:tcPr>
          <w:p w:rsidR="00000000" w:rsidDel="00000000" w:rsidP="00000000" w:rsidRDefault="00000000" w:rsidRPr="00000000" w14:paraId="000006BA">
            <w:pPr>
              <w:jc w:val="center"/>
              <w:rPr>
                <w:b w:val="1"/>
                <w:bCs w:val="1"/>
                <w:color w:val="000000"/>
              </w:rPr>
            </w:pPr>
            <w:r w:rsidDel="00000000" w:rsidR="00000000" w:rsidRPr="00000000">
              <w:rPr>
                <w:b w:val="1"/>
                <w:bCs w:val="1"/>
                <w:color w:val="000000"/>
                <w:rtl w:val="0"/>
              </w:rPr>
              <w:t xml:space="preserve">Giá đất điều tra </w:t>
              <w:br w:type="textWrapping"/>
              <w:t xml:space="preserve">(1.000 đồng/m2)</w:t>
            </w:r>
          </w:p>
        </w:tc>
        <w:tc>
          <w:tcPr>
            <w:vMerge w:val="restart"/>
            <w:vAlign w:val="center"/>
          </w:tcPr>
          <w:p w:rsidR="00000000" w:rsidDel="00000000" w:rsidP="00000000" w:rsidRDefault="00000000" w:rsidRPr="00000000" w14:paraId="000006BD">
            <w:pPr>
              <w:jc w:val="center"/>
              <w:rPr>
                <w:b w:val="1"/>
                <w:bCs w:val="1"/>
                <w:color w:val="000000"/>
              </w:rPr>
            </w:pPr>
            <w:r w:rsidDel="00000000" w:rsidR="00000000" w:rsidRPr="00000000">
              <w:rPr>
                <w:b w:val="1"/>
                <w:bCs w:val="1"/>
                <w:color w:val="000000"/>
                <w:rtl w:val="0"/>
              </w:rPr>
              <w:t xml:space="preserve">Tỷ lệ giá đất điều tra trung bình / Giá đất trong bảng giá đất hiện hành</w:t>
              <w:br w:type="textWrapping"/>
              <w:t xml:space="preserve">(So sánh lần)</w:t>
            </w:r>
          </w:p>
        </w:tc>
      </w:tr>
      <w:tr>
        <w:trPr>
          <w:cantSplit w:val="0"/>
          <w:trHeight w:val="315" w:hRule="atLeast"/>
          <w:tblHeader w:val="1"/>
        </w:trPr>
        <w:tc>
          <w:tcPr>
            <w:vMerge w:val="continue"/>
            <w:vAlign w:val="center"/>
          </w:tcPr>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rPr>
            </w:pPr>
            <w:r w:rsidDel="00000000" w:rsidR="00000000" w:rsidRPr="00000000">
              <w:rPr>
                <w:rtl w:val="0"/>
              </w:rPr>
            </w:r>
          </w:p>
        </w:tc>
        <w:tc>
          <w:tcPr>
            <w:vAlign w:val="center"/>
          </w:tcPr>
          <w:p w:rsidR="00000000" w:rsidDel="00000000" w:rsidP="00000000" w:rsidRDefault="00000000" w:rsidRPr="00000000" w14:paraId="000006BF">
            <w:pPr>
              <w:jc w:val="center"/>
              <w:rPr>
                <w:b w:val="1"/>
                <w:bCs w:val="1"/>
                <w:color w:val="000000"/>
              </w:rPr>
            </w:pPr>
            <w:r w:rsidDel="00000000" w:rsidR="00000000" w:rsidRPr="00000000">
              <w:rPr>
                <w:b w:val="1"/>
                <w:bCs w:val="1"/>
                <w:color w:val="000000"/>
                <w:rtl w:val="0"/>
              </w:rPr>
              <w:t xml:space="preserve">Giá cao nhất</w:t>
            </w:r>
          </w:p>
        </w:tc>
        <w:tc>
          <w:tcPr>
            <w:vAlign w:val="center"/>
          </w:tcPr>
          <w:p w:rsidR="00000000" w:rsidDel="00000000" w:rsidP="00000000" w:rsidRDefault="00000000" w:rsidRPr="00000000" w14:paraId="000006C0">
            <w:pPr>
              <w:jc w:val="center"/>
              <w:rPr>
                <w:b w:val="1"/>
                <w:bCs w:val="1"/>
                <w:color w:val="000000"/>
              </w:rPr>
            </w:pPr>
            <w:r w:rsidDel="00000000" w:rsidR="00000000" w:rsidRPr="00000000">
              <w:rPr>
                <w:b w:val="1"/>
                <w:bCs w:val="1"/>
                <w:color w:val="000000"/>
                <w:rtl w:val="0"/>
              </w:rPr>
              <w:t xml:space="preserve">Giá trung bình</w:t>
            </w:r>
          </w:p>
        </w:tc>
        <w:tc>
          <w:tcPr>
            <w:vAlign w:val="center"/>
          </w:tcPr>
          <w:p w:rsidR="00000000" w:rsidDel="00000000" w:rsidP="00000000" w:rsidRDefault="00000000" w:rsidRPr="00000000" w14:paraId="000006C1">
            <w:pPr>
              <w:jc w:val="center"/>
              <w:rPr>
                <w:b w:val="1"/>
                <w:bCs w:val="1"/>
                <w:color w:val="000000"/>
              </w:rPr>
            </w:pPr>
            <w:r w:rsidDel="00000000" w:rsidR="00000000" w:rsidRPr="00000000">
              <w:rPr>
                <w:b w:val="1"/>
                <w:bCs w:val="1"/>
                <w:color w:val="000000"/>
                <w:rtl w:val="0"/>
              </w:rPr>
              <w:t xml:space="preserve">Giá thấp nhất</w:t>
            </w:r>
          </w:p>
        </w:tc>
        <w:tc>
          <w:tcPr>
            <w:vMerge w:val="continue"/>
            <w:vAlign w:val="center"/>
          </w:tcPr>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rPr>
            </w:pPr>
            <w:r w:rsidDel="00000000" w:rsidR="00000000" w:rsidRPr="00000000">
              <w:rPr>
                <w:rtl w:val="0"/>
              </w:rPr>
            </w:r>
          </w:p>
        </w:tc>
      </w:tr>
      <w:tr>
        <w:trPr>
          <w:cantSplit w:val="0"/>
          <w:trHeight w:val="315" w:hRule="atLeast"/>
          <w:tblHeader w:val="0"/>
        </w:trPr>
        <w:tc>
          <w:tcPr>
            <w:vAlign w:val="bottom"/>
          </w:tcPr>
          <w:p w:rsidR="00000000" w:rsidDel="00000000" w:rsidP="00000000" w:rsidRDefault="00000000" w:rsidRPr="00000000" w14:paraId="000006C3">
            <w:pPr>
              <w:rPr>
                <w:b w:val="1"/>
                <w:bCs w:val="1"/>
                <w:color w:val="000000"/>
              </w:rPr>
            </w:pPr>
            <w:r w:rsidDel="00000000" w:rsidR="00000000" w:rsidRPr="00000000">
              <w:rPr>
                <w:b w:val="1"/>
                <w:bCs w:val="1"/>
                <w:color w:val="000000"/>
                <w:rtl w:val="0"/>
              </w:rPr>
              <w:t xml:space="preserve">Phường Pleiku</w:t>
            </w:r>
          </w:p>
        </w:tc>
        <w:tc>
          <w:tcPr>
            <w:vAlign w:val="center"/>
          </w:tcPr>
          <w:p w:rsidR="00000000" w:rsidDel="00000000" w:rsidP="00000000" w:rsidRDefault="00000000" w:rsidRPr="00000000" w14:paraId="000006C4">
            <w:pPr>
              <w:jc w:val="center"/>
              <w:rPr>
                <w:color w:val="000000"/>
              </w:rPr>
            </w:pPr>
            <w:r w:rsidDel="00000000" w:rsidR="00000000" w:rsidRPr="00000000">
              <w:rPr>
                <w:color w:val="000000"/>
                <w:rtl w:val="0"/>
              </w:rPr>
              <w:t xml:space="preserve">714.286</w:t>
            </w:r>
          </w:p>
        </w:tc>
        <w:tc>
          <w:tcPr>
            <w:vAlign w:val="center"/>
          </w:tcPr>
          <w:p w:rsidR="00000000" w:rsidDel="00000000" w:rsidP="00000000" w:rsidRDefault="00000000" w:rsidRPr="00000000" w14:paraId="000006C5">
            <w:pPr>
              <w:jc w:val="center"/>
              <w:rPr>
                <w:color w:val="000000"/>
              </w:rPr>
            </w:pPr>
            <w:r w:rsidDel="00000000" w:rsidR="00000000" w:rsidRPr="00000000">
              <w:rPr>
                <w:color w:val="000000"/>
                <w:rtl w:val="0"/>
              </w:rPr>
              <w:t xml:space="preserve">354.961</w:t>
            </w:r>
          </w:p>
        </w:tc>
        <w:tc>
          <w:tcPr>
            <w:vAlign w:val="center"/>
          </w:tcPr>
          <w:p w:rsidR="00000000" w:rsidDel="00000000" w:rsidP="00000000" w:rsidRDefault="00000000" w:rsidRPr="00000000" w14:paraId="000006C6">
            <w:pPr>
              <w:jc w:val="center"/>
              <w:rPr>
                <w:color w:val="000000"/>
              </w:rPr>
            </w:pPr>
            <w:r w:rsidDel="00000000" w:rsidR="00000000" w:rsidRPr="00000000">
              <w:rPr>
                <w:color w:val="000000"/>
                <w:rtl w:val="0"/>
              </w:rPr>
              <w:t xml:space="preserve">56.306</w:t>
            </w:r>
          </w:p>
        </w:tc>
        <w:tc>
          <w:tcPr>
            <w:vAlign w:val="bottom"/>
          </w:tcPr>
          <w:p w:rsidR="00000000" w:rsidDel="00000000" w:rsidP="00000000" w:rsidRDefault="00000000" w:rsidRPr="00000000" w14:paraId="000006C7">
            <w:pPr>
              <w:jc w:val="right"/>
              <w:rPr>
                <w:b w:val="1"/>
                <w:bCs w:val="1"/>
                <w:color w:val="000000"/>
              </w:rPr>
            </w:pPr>
            <w:r w:rsidDel="00000000" w:rsidR="00000000" w:rsidRPr="00000000">
              <w:rPr>
                <w:b w:val="1"/>
                <w:bCs w:val="1"/>
                <w:color w:val="000000"/>
                <w:rtl w:val="0"/>
              </w:rPr>
              <w:t xml:space="preserve">1,93</w:t>
            </w:r>
          </w:p>
        </w:tc>
      </w:tr>
      <w:tr>
        <w:trPr>
          <w:cantSplit w:val="0"/>
          <w:trHeight w:val="315" w:hRule="atLeast"/>
          <w:tblHeader w:val="0"/>
        </w:trPr>
        <w:tc>
          <w:tcPr>
            <w:vAlign w:val="bottom"/>
          </w:tcPr>
          <w:p w:rsidR="00000000" w:rsidDel="00000000" w:rsidP="00000000" w:rsidRDefault="00000000" w:rsidRPr="00000000" w14:paraId="000006C8">
            <w:pPr>
              <w:rPr>
                <w:b w:val="1"/>
                <w:bCs w:val="1"/>
                <w:color w:val="000000"/>
              </w:rPr>
            </w:pPr>
            <w:r w:rsidDel="00000000" w:rsidR="00000000" w:rsidRPr="00000000">
              <w:rPr>
                <w:b w:val="1"/>
                <w:bCs w:val="1"/>
                <w:color w:val="000000"/>
                <w:rtl w:val="0"/>
              </w:rPr>
              <w:t xml:space="preserve">Phường Hội Phú</w:t>
            </w:r>
          </w:p>
        </w:tc>
        <w:tc>
          <w:tcPr>
            <w:vAlign w:val="center"/>
          </w:tcPr>
          <w:p w:rsidR="00000000" w:rsidDel="00000000" w:rsidP="00000000" w:rsidRDefault="00000000" w:rsidRPr="00000000" w14:paraId="000006C9">
            <w:pPr>
              <w:jc w:val="center"/>
              <w:rPr>
                <w:color w:val="000000"/>
              </w:rPr>
            </w:pPr>
            <w:r w:rsidDel="00000000" w:rsidR="00000000" w:rsidRPr="00000000">
              <w:rPr>
                <w:color w:val="000000"/>
                <w:rtl w:val="0"/>
              </w:rPr>
              <w:t xml:space="preserve">640.205</w:t>
            </w:r>
          </w:p>
        </w:tc>
        <w:tc>
          <w:tcPr>
            <w:vAlign w:val="center"/>
          </w:tcPr>
          <w:p w:rsidR="00000000" w:rsidDel="00000000" w:rsidP="00000000" w:rsidRDefault="00000000" w:rsidRPr="00000000" w14:paraId="000006CA">
            <w:pPr>
              <w:jc w:val="center"/>
              <w:rPr>
                <w:color w:val="000000"/>
              </w:rPr>
            </w:pPr>
            <w:r w:rsidDel="00000000" w:rsidR="00000000" w:rsidRPr="00000000">
              <w:rPr>
                <w:color w:val="000000"/>
                <w:rtl w:val="0"/>
              </w:rPr>
              <w:t xml:space="preserve">334.589</w:t>
            </w:r>
          </w:p>
        </w:tc>
        <w:tc>
          <w:tcPr>
            <w:vAlign w:val="center"/>
          </w:tcPr>
          <w:p w:rsidR="00000000" w:rsidDel="00000000" w:rsidP="00000000" w:rsidRDefault="00000000" w:rsidRPr="00000000" w14:paraId="000006CB">
            <w:pPr>
              <w:jc w:val="center"/>
              <w:rPr>
                <w:color w:val="000000"/>
              </w:rPr>
            </w:pPr>
            <w:r w:rsidDel="00000000" w:rsidR="00000000" w:rsidRPr="00000000">
              <w:rPr>
                <w:color w:val="000000"/>
                <w:rtl w:val="0"/>
              </w:rPr>
              <w:t xml:space="preserve">180.448</w:t>
            </w:r>
          </w:p>
        </w:tc>
        <w:tc>
          <w:tcPr>
            <w:vAlign w:val="bottom"/>
          </w:tcPr>
          <w:p w:rsidR="00000000" w:rsidDel="00000000" w:rsidP="00000000" w:rsidRDefault="00000000" w:rsidRPr="00000000" w14:paraId="000006CC">
            <w:pPr>
              <w:jc w:val="right"/>
              <w:rPr>
                <w:b w:val="1"/>
                <w:bCs w:val="1"/>
                <w:color w:val="000000"/>
              </w:rPr>
            </w:pPr>
            <w:r w:rsidDel="00000000" w:rsidR="00000000" w:rsidRPr="00000000">
              <w:rPr>
                <w:b w:val="1"/>
                <w:bCs w:val="1"/>
                <w:color w:val="000000"/>
                <w:rtl w:val="0"/>
              </w:rPr>
              <w:t xml:space="preserve">1,82</w:t>
            </w:r>
          </w:p>
        </w:tc>
      </w:tr>
      <w:tr>
        <w:trPr>
          <w:cantSplit w:val="0"/>
          <w:trHeight w:val="315" w:hRule="atLeast"/>
          <w:tblHeader w:val="0"/>
        </w:trPr>
        <w:tc>
          <w:tcPr>
            <w:vAlign w:val="bottom"/>
          </w:tcPr>
          <w:p w:rsidR="00000000" w:rsidDel="00000000" w:rsidP="00000000" w:rsidRDefault="00000000" w:rsidRPr="00000000" w14:paraId="000006CD">
            <w:pPr>
              <w:rPr>
                <w:b w:val="1"/>
                <w:bCs w:val="1"/>
                <w:color w:val="000000"/>
              </w:rPr>
            </w:pPr>
            <w:r w:rsidDel="00000000" w:rsidR="00000000" w:rsidRPr="00000000">
              <w:rPr>
                <w:b w:val="1"/>
                <w:bCs w:val="1"/>
                <w:color w:val="000000"/>
                <w:rtl w:val="0"/>
              </w:rPr>
              <w:t xml:space="preserve">Phường Thống Nhất</w:t>
            </w:r>
          </w:p>
        </w:tc>
        <w:tc>
          <w:tcPr>
            <w:vAlign w:val="center"/>
          </w:tcPr>
          <w:p w:rsidR="00000000" w:rsidDel="00000000" w:rsidP="00000000" w:rsidRDefault="00000000" w:rsidRPr="00000000" w14:paraId="000006CE">
            <w:pPr>
              <w:jc w:val="center"/>
              <w:rPr>
                <w:color w:val="000000"/>
              </w:rPr>
            </w:pPr>
            <w:r w:rsidDel="00000000" w:rsidR="00000000" w:rsidRPr="00000000">
              <w:rPr>
                <w:color w:val="000000"/>
                <w:rtl w:val="0"/>
              </w:rPr>
              <w:t xml:space="preserve">708.215</w:t>
            </w:r>
          </w:p>
        </w:tc>
        <w:tc>
          <w:tcPr>
            <w:vAlign w:val="center"/>
          </w:tcPr>
          <w:p w:rsidR="00000000" w:rsidDel="00000000" w:rsidP="00000000" w:rsidRDefault="00000000" w:rsidRPr="00000000" w14:paraId="000006CF">
            <w:pPr>
              <w:jc w:val="center"/>
              <w:rPr>
                <w:color w:val="000000"/>
              </w:rPr>
            </w:pPr>
            <w:r w:rsidDel="00000000" w:rsidR="00000000" w:rsidRPr="00000000">
              <w:rPr>
                <w:color w:val="000000"/>
                <w:rtl w:val="0"/>
              </w:rPr>
              <w:t xml:space="preserve">336.717</w:t>
            </w:r>
          </w:p>
        </w:tc>
        <w:tc>
          <w:tcPr>
            <w:vAlign w:val="center"/>
          </w:tcPr>
          <w:p w:rsidR="00000000" w:rsidDel="00000000" w:rsidP="00000000" w:rsidRDefault="00000000" w:rsidRPr="00000000" w14:paraId="000006D0">
            <w:pPr>
              <w:jc w:val="center"/>
              <w:rPr>
                <w:color w:val="000000"/>
              </w:rPr>
            </w:pPr>
            <w:r w:rsidDel="00000000" w:rsidR="00000000" w:rsidRPr="00000000">
              <w:rPr>
                <w:color w:val="000000"/>
                <w:rtl w:val="0"/>
              </w:rPr>
              <w:t xml:space="preserve">82.382</w:t>
            </w:r>
          </w:p>
        </w:tc>
        <w:tc>
          <w:tcPr>
            <w:vAlign w:val="bottom"/>
          </w:tcPr>
          <w:p w:rsidR="00000000" w:rsidDel="00000000" w:rsidP="00000000" w:rsidRDefault="00000000" w:rsidRPr="00000000" w14:paraId="000006D1">
            <w:pPr>
              <w:jc w:val="right"/>
              <w:rPr>
                <w:b w:val="1"/>
                <w:bCs w:val="1"/>
                <w:color w:val="000000"/>
              </w:rPr>
            </w:pPr>
            <w:r w:rsidDel="00000000" w:rsidR="00000000" w:rsidRPr="00000000">
              <w:rPr>
                <w:b w:val="1"/>
                <w:bCs w:val="1"/>
                <w:color w:val="000000"/>
                <w:rtl w:val="0"/>
              </w:rPr>
              <w:t xml:space="preserve">1,94</w:t>
            </w:r>
          </w:p>
        </w:tc>
      </w:tr>
      <w:tr>
        <w:trPr>
          <w:cantSplit w:val="0"/>
          <w:trHeight w:val="315" w:hRule="atLeast"/>
          <w:tblHeader w:val="0"/>
        </w:trPr>
        <w:tc>
          <w:tcPr>
            <w:vAlign w:val="bottom"/>
          </w:tcPr>
          <w:p w:rsidR="00000000" w:rsidDel="00000000" w:rsidP="00000000" w:rsidRDefault="00000000" w:rsidRPr="00000000" w14:paraId="000006D2">
            <w:pPr>
              <w:rPr>
                <w:b w:val="1"/>
                <w:bCs w:val="1"/>
                <w:color w:val="000000"/>
              </w:rPr>
            </w:pPr>
            <w:r w:rsidDel="00000000" w:rsidR="00000000" w:rsidRPr="00000000">
              <w:rPr>
                <w:b w:val="1"/>
                <w:bCs w:val="1"/>
                <w:color w:val="000000"/>
                <w:rtl w:val="0"/>
              </w:rPr>
              <w:t xml:space="preserve">Phường Diên Hồng</w:t>
            </w:r>
          </w:p>
        </w:tc>
        <w:tc>
          <w:tcPr>
            <w:vAlign w:val="center"/>
          </w:tcPr>
          <w:p w:rsidR="00000000" w:rsidDel="00000000" w:rsidP="00000000" w:rsidRDefault="00000000" w:rsidRPr="00000000" w14:paraId="000006D3">
            <w:pPr>
              <w:jc w:val="center"/>
              <w:rPr>
                <w:color w:val="000000"/>
              </w:rPr>
            </w:pPr>
            <w:r w:rsidDel="00000000" w:rsidR="00000000" w:rsidRPr="00000000">
              <w:rPr>
                <w:color w:val="000000"/>
                <w:rtl w:val="0"/>
              </w:rPr>
              <w:t xml:space="preserve">727.273</w:t>
            </w:r>
          </w:p>
        </w:tc>
        <w:tc>
          <w:tcPr>
            <w:vAlign w:val="center"/>
          </w:tcPr>
          <w:p w:rsidR="00000000" w:rsidDel="00000000" w:rsidP="00000000" w:rsidRDefault="00000000" w:rsidRPr="00000000" w14:paraId="000006D4">
            <w:pPr>
              <w:jc w:val="center"/>
              <w:rPr>
                <w:color w:val="000000"/>
              </w:rPr>
            </w:pPr>
            <w:r w:rsidDel="00000000" w:rsidR="00000000" w:rsidRPr="00000000">
              <w:rPr>
                <w:color w:val="000000"/>
                <w:rtl w:val="0"/>
              </w:rPr>
              <w:t xml:space="preserve">323.347</w:t>
            </w:r>
          </w:p>
        </w:tc>
        <w:tc>
          <w:tcPr>
            <w:vAlign w:val="center"/>
          </w:tcPr>
          <w:p w:rsidR="00000000" w:rsidDel="00000000" w:rsidP="00000000" w:rsidRDefault="00000000" w:rsidRPr="00000000" w14:paraId="000006D5">
            <w:pPr>
              <w:jc w:val="center"/>
              <w:rPr>
                <w:color w:val="000000"/>
              </w:rPr>
            </w:pPr>
            <w:r w:rsidDel="00000000" w:rsidR="00000000" w:rsidRPr="00000000">
              <w:rPr>
                <w:color w:val="000000"/>
                <w:rtl w:val="0"/>
              </w:rPr>
              <w:t xml:space="preserve">29.000</w:t>
            </w:r>
          </w:p>
        </w:tc>
        <w:tc>
          <w:tcPr>
            <w:vAlign w:val="bottom"/>
          </w:tcPr>
          <w:p w:rsidR="00000000" w:rsidDel="00000000" w:rsidP="00000000" w:rsidRDefault="00000000" w:rsidRPr="00000000" w14:paraId="000006D6">
            <w:pPr>
              <w:jc w:val="right"/>
              <w:rPr>
                <w:b w:val="1"/>
                <w:bCs w:val="1"/>
                <w:color w:val="000000"/>
              </w:rPr>
            </w:pPr>
            <w:r w:rsidDel="00000000" w:rsidR="00000000" w:rsidRPr="00000000">
              <w:rPr>
                <w:b w:val="1"/>
                <w:bCs w:val="1"/>
                <w:color w:val="000000"/>
                <w:rtl w:val="0"/>
              </w:rPr>
              <w:t xml:space="preserve">1,93</w:t>
            </w:r>
          </w:p>
        </w:tc>
      </w:tr>
      <w:tr>
        <w:trPr>
          <w:cantSplit w:val="0"/>
          <w:trHeight w:val="315" w:hRule="atLeast"/>
          <w:tblHeader w:val="0"/>
        </w:trPr>
        <w:tc>
          <w:tcPr>
            <w:vAlign w:val="bottom"/>
          </w:tcPr>
          <w:p w:rsidR="00000000" w:rsidDel="00000000" w:rsidP="00000000" w:rsidRDefault="00000000" w:rsidRPr="00000000" w14:paraId="000006D7">
            <w:pPr>
              <w:rPr>
                <w:b w:val="1"/>
                <w:bCs w:val="1"/>
                <w:color w:val="000000"/>
              </w:rPr>
            </w:pPr>
            <w:r w:rsidDel="00000000" w:rsidR="00000000" w:rsidRPr="00000000">
              <w:rPr>
                <w:b w:val="1"/>
                <w:bCs w:val="1"/>
                <w:color w:val="000000"/>
                <w:rtl w:val="0"/>
              </w:rPr>
              <w:t xml:space="preserve">Phường An Phú</w:t>
            </w:r>
          </w:p>
        </w:tc>
        <w:tc>
          <w:tcPr>
            <w:vAlign w:val="center"/>
          </w:tcPr>
          <w:p w:rsidR="00000000" w:rsidDel="00000000" w:rsidP="00000000" w:rsidRDefault="00000000" w:rsidRPr="00000000" w14:paraId="000006D8">
            <w:pPr>
              <w:jc w:val="center"/>
              <w:rPr>
                <w:color w:val="000000"/>
              </w:rPr>
            </w:pPr>
            <w:r w:rsidDel="00000000" w:rsidR="00000000" w:rsidRPr="00000000">
              <w:rPr>
                <w:color w:val="000000"/>
                <w:rtl w:val="0"/>
              </w:rPr>
              <w:t xml:space="preserve">505.051</w:t>
            </w:r>
          </w:p>
        </w:tc>
        <w:tc>
          <w:tcPr>
            <w:vAlign w:val="center"/>
          </w:tcPr>
          <w:p w:rsidR="00000000" w:rsidDel="00000000" w:rsidP="00000000" w:rsidRDefault="00000000" w:rsidRPr="00000000" w14:paraId="000006D9">
            <w:pPr>
              <w:jc w:val="center"/>
              <w:rPr>
                <w:color w:val="000000"/>
              </w:rPr>
            </w:pPr>
            <w:r w:rsidDel="00000000" w:rsidR="00000000" w:rsidRPr="00000000">
              <w:rPr>
                <w:color w:val="000000"/>
                <w:rtl w:val="0"/>
              </w:rPr>
              <w:t xml:space="preserve">239.816</w:t>
            </w:r>
          </w:p>
        </w:tc>
        <w:tc>
          <w:tcPr>
            <w:vAlign w:val="center"/>
          </w:tcPr>
          <w:p w:rsidR="00000000" w:rsidDel="00000000" w:rsidP="00000000" w:rsidRDefault="00000000" w:rsidRPr="00000000" w14:paraId="000006DA">
            <w:pPr>
              <w:jc w:val="center"/>
              <w:rPr>
                <w:color w:val="000000"/>
              </w:rPr>
            </w:pPr>
            <w:r w:rsidDel="00000000" w:rsidR="00000000" w:rsidRPr="00000000">
              <w:rPr>
                <w:color w:val="000000"/>
                <w:rtl w:val="0"/>
              </w:rPr>
              <w:t xml:space="preserve">39.093</w:t>
            </w:r>
          </w:p>
        </w:tc>
        <w:tc>
          <w:tcPr>
            <w:vAlign w:val="bottom"/>
          </w:tcPr>
          <w:p w:rsidR="00000000" w:rsidDel="00000000" w:rsidP="00000000" w:rsidRDefault="00000000" w:rsidRPr="00000000" w14:paraId="000006DB">
            <w:pPr>
              <w:jc w:val="right"/>
              <w:rPr>
                <w:b w:val="1"/>
                <w:bCs w:val="1"/>
                <w:color w:val="000000"/>
              </w:rPr>
            </w:pPr>
            <w:r w:rsidDel="00000000" w:rsidR="00000000" w:rsidRPr="00000000">
              <w:rPr>
                <w:b w:val="1"/>
                <w:bCs w:val="1"/>
                <w:color w:val="000000"/>
                <w:rtl w:val="0"/>
              </w:rPr>
              <w:t xml:space="preserve">1,95</w:t>
            </w:r>
          </w:p>
        </w:tc>
      </w:tr>
      <w:tr>
        <w:trPr>
          <w:cantSplit w:val="0"/>
          <w:trHeight w:val="315" w:hRule="atLeast"/>
          <w:tblHeader w:val="0"/>
        </w:trPr>
        <w:tc>
          <w:tcPr>
            <w:vAlign w:val="bottom"/>
          </w:tcPr>
          <w:p w:rsidR="00000000" w:rsidDel="00000000" w:rsidP="00000000" w:rsidRDefault="00000000" w:rsidRPr="00000000" w14:paraId="000006DC">
            <w:pPr>
              <w:rPr>
                <w:b w:val="1"/>
                <w:bCs w:val="1"/>
                <w:color w:val="000000"/>
              </w:rPr>
            </w:pPr>
            <w:r w:rsidDel="00000000" w:rsidR="00000000" w:rsidRPr="00000000">
              <w:rPr>
                <w:b w:val="1"/>
                <w:bCs w:val="1"/>
                <w:color w:val="000000"/>
                <w:rtl w:val="0"/>
              </w:rPr>
              <w:t xml:space="preserve">Xã Biển Hồ</w:t>
            </w:r>
          </w:p>
        </w:tc>
        <w:tc>
          <w:tcPr>
            <w:vAlign w:val="center"/>
          </w:tcPr>
          <w:p w:rsidR="00000000" w:rsidDel="00000000" w:rsidP="00000000" w:rsidRDefault="00000000" w:rsidRPr="00000000" w14:paraId="000006DD">
            <w:pPr>
              <w:jc w:val="center"/>
              <w:rPr>
                <w:color w:val="000000"/>
              </w:rPr>
            </w:pPr>
            <w:r w:rsidDel="00000000" w:rsidR="00000000" w:rsidRPr="00000000">
              <w:rPr>
                <w:color w:val="000000"/>
                <w:rtl w:val="0"/>
              </w:rPr>
              <w:t xml:space="preserve">380.344</w:t>
            </w:r>
          </w:p>
        </w:tc>
        <w:tc>
          <w:tcPr>
            <w:vAlign w:val="center"/>
          </w:tcPr>
          <w:p w:rsidR="00000000" w:rsidDel="00000000" w:rsidP="00000000" w:rsidRDefault="00000000" w:rsidRPr="00000000" w14:paraId="000006DE">
            <w:pPr>
              <w:jc w:val="center"/>
              <w:rPr>
                <w:color w:val="000000"/>
              </w:rPr>
            </w:pPr>
            <w:r w:rsidDel="00000000" w:rsidR="00000000" w:rsidRPr="00000000">
              <w:rPr>
                <w:color w:val="000000"/>
                <w:rtl w:val="0"/>
              </w:rPr>
              <w:t xml:space="preserve">97.087</w:t>
            </w:r>
          </w:p>
        </w:tc>
        <w:tc>
          <w:tcPr>
            <w:vAlign w:val="center"/>
          </w:tcPr>
          <w:p w:rsidR="00000000" w:rsidDel="00000000" w:rsidP="00000000" w:rsidRDefault="00000000" w:rsidRPr="00000000" w14:paraId="000006DF">
            <w:pPr>
              <w:jc w:val="center"/>
              <w:rPr>
                <w:color w:val="000000"/>
              </w:rPr>
            </w:pPr>
            <w:r w:rsidDel="00000000" w:rsidR="00000000" w:rsidRPr="00000000">
              <w:rPr>
                <w:color w:val="000000"/>
                <w:rtl w:val="0"/>
              </w:rPr>
              <w:t xml:space="preserve">20.738</w:t>
            </w:r>
          </w:p>
        </w:tc>
        <w:tc>
          <w:tcPr>
            <w:vAlign w:val="bottom"/>
          </w:tcPr>
          <w:p w:rsidR="00000000" w:rsidDel="00000000" w:rsidP="00000000" w:rsidRDefault="00000000" w:rsidRPr="00000000" w14:paraId="000006E0">
            <w:pPr>
              <w:jc w:val="right"/>
              <w:rPr>
                <w:b w:val="1"/>
                <w:bCs w:val="1"/>
                <w:color w:val="000000"/>
              </w:rPr>
            </w:pPr>
            <w:r w:rsidDel="00000000" w:rsidR="00000000" w:rsidRPr="00000000">
              <w:rPr>
                <w:b w:val="1"/>
                <w:bCs w:val="1"/>
                <w:color w:val="000000"/>
                <w:rtl w:val="0"/>
              </w:rPr>
              <w:t xml:space="preserve">1,84</w:t>
            </w:r>
          </w:p>
        </w:tc>
      </w:tr>
      <w:tr>
        <w:trPr>
          <w:cantSplit w:val="0"/>
          <w:trHeight w:val="315" w:hRule="atLeast"/>
          <w:tblHeader w:val="0"/>
        </w:trPr>
        <w:tc>
          <w:tcPr>
            <w:vAlign w:val="bottom"/>
          </w:tcPr>
          <w:p w:rsidR="00000000" w:rsidDel="00000000" w:rsidP="00000000" w:rsidRDefault="00000000" w:rsidRPr="00000000" w14:paraId="000006E1">
            <w:pPr>
              <w:rPr>
                <w:b w:val="1"/>
                <w:bCs w:val="1"/>
                <w:color w:val="000000"/>
              </w:rPr>
            </w:pPr>
            <w:r w:rsidDel="00000000" w:rsidR="00000000" w:rsidRPr="00000000">
              <w:rPr>
                <w:b w:val="1"/>
                <w:bCs w:val="1"/>
                <w:color w:val="000000"/>
                <w:rtl w:val="0"/>
              </w:rPr>
              <w:t xml:space="preserve">Xã Gào</w:t>
            </w:r>
          </w:p>
        </w:tc>
        <w:tc>
          <w:tcPr>
            <w:vAlign w:val="center"/>
          </w:tcPr>
          <w:p w:rsidR="00000000" w:rsidDel="00000000" w:rsidP="00000000" w:rsidRDefault="00000000" w:rsidRPr="00000000" w14:paraId="000006E2">
            <w:pPr>
              <w:jc w:val="center"/>
              <w:rPr>
                <w:color w:val="000000"/>
              </w:rPr>
            </w:pPr>
            <w:r w:rsidDel="00000000" w:rsidR="00000000" w:rsidRPr="00000000">
              <w:rPr>
                <w:color w:val="000000"/>
                <w:rtl w:val="0"/>
              </w:rPr>
              <w:t xml:space="preserve">213.129</w:t>
            </w:r>
          </w:p>
        </w:tc>
        <w:tc>
          <w:tcPr>
            <w:vAlign w:val="center"/>
          </w:tcPr>
          <w:p w:rsidR="00000000" w:rsidDel="00000000" w:rsidP="00000000" w:rsidRDefault="00000000" w:rsidRPr="00000000" w14:paraId="000006E3">
            <w:pPr>
              <w:jc w:val="center"/>
              <w:rPr>
                <w:color w:val="000000"/>
              </w:rPr>
            </w:pPr>
            <w:r w:rsidDel="00000000" w:rsidR="00000000" w:rsidRPr="00000000">
              <w:rPr>
                <w:color w:val="000000"/>
                <w:rtl w:val="0"/>
              </w:rPr>
              <w:t xml:space="preserve">60.078</w:t>
            </w:r>
          </w:p>
        </w:tc>
        <w:tc>
          <w:tcPr>
            <w:vAlign w:val="center"/>
          </w:tcPr>
          <w:p w:rsidR="00000000" w:rsidDel="00000000" w:rsidP="00000000" w:rsidRDefault="00000000" w:rsidRPr="00000000" w14:paraId="000006E4">
            <w:pPr>
              <w:jc w:val="center"/>
              <w:rPr>
                <w:color w:val="000000"/>
              </w:rPr>
            </w:pPr>
            <w:r w:rsidDel="00000000" w:rsidR="00000000" w:rsidRPr="00000000">
              <w:rPr>
                <w:color w:val="000000"/>
                <w:rtl w:val="0"/>
              </w:rPr>
              <w:t xml:space="preserve">18.561</w:t>
            </w:r>
          </w:p>
        </w:tc>
        <w:tc>
          <w:tcPr>
            <w:vAlign w:val="bottom"/>
          </w:tcPr>
          <w:p w:rsidR="00000000" w:rsidDel="00000000" w:rsidP="00000000" w:rsidRDefault="00000000" w:rsidRPr="00000000" w14:paraId="000006E5">
            <w:pPr>
              <w:jc w:val="right"/>
              <w:rPr>
                <w:b w:val="1"/>
                <w:bCs w:val="1"/>
                <w:color w:val="000000"/>
              </w:rPr>
            </w:pPr>
            <w:r w:rsidDel="00000000" w:rsidR="00000000" w:rsidRPr="00000000">
              <w:rPr>
                <w:b w:val="1"/>
                <w:bCs w:val="1"/>
                <w:color w:val="000000"/>
                <w:rtl w:val="0"/>
              </w:rPr>
              <w:t xml:space="preserve">1,59</w:t>
            </w:r>
          </w:p>
        </w:tc>
      </w:tr>
      <w:tr>
        <w:trPr>
          <w:cantSplit w:val="0"/>
          <w:trHeight w:val="315" w:hRule="atLeast"/>
          <w:tblHeader w:val="0"/>
        </w:trPr>
        <w:tc>
          <w:tcPr>
            <w:vAlign w:val="bottom"/>
          </w:tcPr>
          <w:p w:rsidR="00000000" w:rsidDel="00000000" w:rsidP="00000000" w:rsidRDefault="00000000" w:rsidRPr="00000000" w14:paraId="000006E6">
            <w:pPr>
              <w:rPr>
                <w:b w:val="1"/>
                <w:bCs w:val="1"/>
                <w:color w:val="000000"/>
              </w:rPr>
            </w:pPr>
            <w:r w:rsidDel="00000000" w:rsidR="00000000" w:rsidRPr="00000000">
              <w:rPr>
                <w:b w:val="1"/>
                <w:bCs w:val="1"/>
                <w:color w:val="000000"/>
                <w:rtl w:val="0"/>
              </w:rPr>
              <w:t xml:space="preserve">Xã Ia Ly</w:t>
            </w:r>
          </w:p>
        </w:tc>
        <w:tc>
          <w:tcPr>
            <w:vAlign w:val="center"/>
          </w:tcPr>
          <w:p w:rsidR="00000000" w:rsidDel="00000000" w:rsidP="00000000" w:rsidRDefault="00000000" w:rsidRPr="00000000" w14:paraId="000006E7">
            <w:pPr>
              <w:jc w:val="center"/>
              <w:rPr>
                <w:color w:val="000000"/>
              </w:rPr>
            </w:pPr>
            <w:r w:rsidDel="00000000" w:rsidR="00000000" w:rsidRPr="00000000">
              <w:rPr>
                <w:color w:val="000000"/>
                <w:rtl w:val="0"/>
              </w:rPr>
              <w:t xml:space="preserve">178.571</w:t>
            </w:r>
          </w:p>
        </w:tc>
        <w:tc>
          <w:tcPr>
            <w:vAlign w:val="center"/>
          </w:tcPr>
          <w:p w:rsidR="00000000" w:rsidDel="00000000" w:rsidP="00000000" w:rsidRDefault="00000000" w:rsidRPr="00000000" w14:paraId="000006E8">
            <w:pPr>
              <w:jc w:val="center"/>
              <w:rPr>
                <w:color w:val="000000"/>
              </w:rPr>
            </w:pPr>
            <w:r w:rsidDel="00000000" w:rsidR="00000000" w:rsidRPr="00000000">
              <w:rPr>
                <w:color w:val="000000"/>
                <w:rtl w:val="0"/>
              </w:rPr>
              <w:t xml:space="preserve">37.695</w:t>
            </w:r>
          </w:p>
        </w:tc>
        <w:tc>
          <w:tcPr>
            <w:vAlign w:val="center"/>
          </w:tcPr>
          <w:p w:rsidR="00000000" w:rsidDel="00000000" w:rsidP="00000000" w:rsidRDefault="00000000" w:rsidRPr="00000000" w14:paraId="000006E9">
            <w:pPr>
              <w:jc w:val="center"/>
              <w:rPr>
                <w:color w:val="000000"/>
              </w:rPr>
            </w:pPr>
            <w:r w:rsidDel="00000000" w:rsidR="00000000" w:rsidRPr="00000000">
              <w:rPr>
                <w:color w:val="000000"/>
                <w:rtl w:val="0"/>
              </w:rPr>
              <w:t xml:space="preserve">10.002</w:t>
            </w:r>
          </w:p>
        </w:tc>
        <w:tc>
          <w:tcPr>
            <w:vAlign w:val="bottom"/>
          </w:tcPr>
          <w:p w:rsidR="00000000" w:rsidDel="00000000" w:rsidP="00000000" w:rsidRDefault="00000000" w:rsidRPr="00000000" w14:paraId="000006EA">
            <w:pPr>
              <w:jc w:val="right"/>
              <w:rPr>
                <w:b w:val="1"/>
                <w:bCs w:val="1"/>
                <w:color w:val="000000"/>
              </w:rPr>
            </w:pPr>
            <w:r w:rsidDel="00000000" w:rsidR="00000000" w:rsidRPr="00000000">
              <w:rPr>
                <w:b w:val="1"/>
                <w:bCs w:val="1"/>
                <w:color w:val="000000"/>
                <w:rtl w:val="0"/>
              </w:rPr>
              <w:t xml:space="preserve">1,59</w:t>
            </w:r>
          </w:p>
        </w:tc>
      </w:tr>
      <w:tr>
        <w:trPr>
          <w:cantSplit w:val="0"/>
          <w:trHeight w:val="315" w:hRule="atLeast"/>
          <w:tblHeader w:val="0"/>
        </w:trPr>
        <w:tc>
          <w:tcPr>
            <w:vAlign w:val="bottom"/>
          </w:tcPr>
          <w:p w:rsidR="00000000" w:rsidDel="00000000" w:rsidP="00000000" w:rsidRDefault="00000000" w:rsidRPr="00000000" w14:paraId="000006EB">
            <w:pPr>
              <w:rPr>
                <w:b w:val="1"/>
                <w:bCs w:val="1"/>
                <w:color w:val="000000"/>
              </w:rPr>
            </w:pPr>
            <w:r w:rsidDel="00000000" w:rsidR="00000000" w:rsidRPr="00000000">
              <w:rPr>
                <w:b w:val="1"/>
                <w:bCs w:val="1"/>
                <w:color w:val="000000"/>
                <w:rtl w:val="0"/>
              </w:rPr>
              <w:t xml:space="preserve">Xã Chư Păh</w:t>
            </w:r>
          </w:p>
        </w:tc>
        <w:tc>
          <w:tcPr>
            <w:vAlign w:val="center"/>
          </w:tcPr>
          <w:p w:rsidR="00000000" w:rsidDel="00000000" w:rsidP="00000000" w:rsidRDefault="00000000" w:rsidRPr="00000000" w14:paraId="000006EC">
            <w:pPr>
              <w:jc w:val="center"/>
              <w:rPr>
                <w:color w:val="000000"/>
              </w:rPr>
            </w:pPr>
            <w:r w:rsidDel="00000000" w:rsidR="00000000" w:rsidRPr="00000000">
              <w:rPr>
                <w:color w:val="000000"/>
                <w:rtl w:val="0"/>
              </w:rPr>
              <w:t xml:space="preserve">416.667</w:t>
            </w:r>
          </w:p>
        </w:tc>
        <w:tc>
          <w:tcPr>
            <w:vAlign w:val="center"/>
          </w:tcPr>
          <w:p w:rsidR="00000000" w:rsidDel="00000000" w:rsidP="00000000" w:rsidRDefault="00000000" w:rsidRPr="00000000" w14:paraId="000006ED">
            <w:pPr>
              <w:jc w:val="center"/>
              <w:rPr>
                <w:color w:val="000000"/>
              </w:rPr>
            </w:pPr>
            <w:r w:rsidDel="00000000" w:rsidR="00000000" w:rsidRPr="00000000">
              <w:rPr>
                <w:color w:val="000000"/>
                <w:rtl w:val="0"/>
              </w:rPr>
              <w:t xml:space="preserve">97.766</w:t>
            </w:r>
          </w:p>
        </w:tc>
        <w:tc>
          <w:tcPr>
            <w:vAlign w:val="center"/>
          </w:tcPr>
          <w:p w:rsidR="00000000" w:rsidDel="00000000" w:rsidP="00000000" w:rsidRDefault="00000000" w:rsidRPr="00000000" w14:paraId="000006EE">
            <w:pPr>
              <w:jc w:val="center"/>
              <w:rPr>
                <w:color w:val="000000"/>
              </w:rPr>
            </w:pPr>
            <w:r w:rsidDel="00000000" w:rsidR="00000000" w:rsidRPr="00000000">
              <w:rPr>
                <w:color w:val="000000"/>
                <w:rtl w:val="0"/>
              </w:rPr>
              <w:t xml:space="preserve">30.367</w:t>
            </w:r>
          </w:p>
        </w:tc>
        <w:tc>
          <w:tcPr>
            <w:vAlign w:val="bottom"/>
          </w:tcPr>
          <w:p w:rsidR="00000000" w:rsidDel="00000000" w:rsidP="00000000" w:rsidRDefault="00000000" w:rsidRPr="00000000" w14:paraId="000006EF">
            <w:pPr>
              <w:jc w:val="right"/>
              <w:rPr>
                <w:b w:val="1"/>
                <w:bCs w:val="1"/>
                <w:color w:val="000000"/>
              </w:rPr>
            </w:pPr>
            <w:r w:rsidDel="00000000" w:rsidR="00000000" w:rsidRPr="00000000">
              <w:rPr>
                <w:b w:val="1"/>
                <w:bCs w:val="1"/>
                <w:color w:val="000000"/>
                <w:rtl w:val="0"/>
              </w:rPr>
              <w:t xml:space="preserve">1,62</w:t>
            </w:r>
          </w:p>
        </w:tc>
      </w:tr>
      <w:tr>
        <w:trPr>
          <w:cantSplit w:val="0"/>
          <w:trHeight w:val="315" w:hRule="atLeast"/>
          <w:tblHeader w:val="0"/>
        </w:trPr>
        <w:tc>
          <w:tcPr>
            <w:vAlign w:val="bottom"/>
          </w:tcPr>
          <w:p w:rsidR="00000000" w:rsidDel="00000000" w:rsidP="00000000" w:rsidRDefault="00000000" w:rsidRPr="00000000" w14:paraId="000006F0">
            <w:pPr>
              <w:rPr>
                <w:b w:val="1"/>
                <w:bCs w:val="1"/>
                <w:color w:val="000000"/>
              </w:rPr>
            </w:pPr>
            <w:r w:rsidDel="00000000" w:rsidR="00000000" w:rsidRPr="00000000">
              <w:rPr>
                <w:b w:val="1"/>
                <w:bCs w:val="1"/>
                <w:color w:val="000000"/>
                <w:rtl w:val="0"/>
              </w:rPr>
              <w:t xml:space="preserve">Xã Ia Khươl</w:t>
            </w:r>
          </w:p>
        </w:tc>
        <w:tc>
          <w:tcPr>
            <w:vAlign w:val="center"/>
          </w:tcPr>
          <w:p w:rsidR="00000000" w:rsidDel="00000000" w:rsidP="00000000" w:rsidRDefault="00000000" w:rsidRPr="00000000" w14:paraId="000006F1">
            <w:pPr>
              <w:jc w:val="center"/>
              <w:rPr>
                <w:color w:val="000000"/>
              </w:rPr>
            </w:pPr>
            <w:r w:rsidDel="00000000" w:rsidR="00000000" w:rsidRPr="00000000">
              <w:rPr>
                <w:color w:val="000000"/>
                <w:rtl w:val="0"/>
              </w:rPr>
              <w:t xml:space="preserve">212.540</w:t>
            </w:r>
          </w:p>
        </w:tc>
        <w:tc>
          <w:tcPr>
            <w:vAlign w:val="center"/>
          </w:tcPr>
          <w:p w:rsidR="00000000" w:rsidDel="00000000" w:rsidP="00000000" w:rsidRDefault="00000000" w:rsidRPr="00000000" w14:paraId="000006F2">
            <w:pPr>
              <w:jc w:val="center"/>
              <w:rPr>
                <w:color w:val="000000"/>
              </w:rPr>
            </w:pPr>
            <w:r w:rsidDel="00000000" w:rsidR="00000000" w:rsidRPr="00000000">
              <w:rPr>
                <w:color w:val="000000"/>
                <w:rtl w:val="0"/>
              </w:rPr>
              <w:t xml:space="preserve">51.794</w:t>
            </w:r>
          </w:p>
        </w:tc>
        <w:tc>
          <w:tcPr>
            <w:vAlign w:val="center"/>
          </w:tcPr>
          <w:p w:rsidR="00000000" w:rsidDel="00000000" w:rsidP="00000000" w:rsidRDefault="00000000" w:rsidRPr="00000000" w14:paraId="000006F3">
            <w:pPr>
              <w:jc w:val="center"/>
              <w:rPr>
                <w:color w:val="000000"/>
              </w:rPr>
            </w:pPr>
            <w:r w:rsidDel="00000000" w:rsidR="00000000" w:rsidRPr="00000000">
              <w:rPr>
                <w:color w:val="000000"/>
                <w:rtl w:val="0"/>
              </w:rPr>
              <w:t xml:space="preserve">12.633</w:t>
            </w:r>
          </w:p>
        </w:tc>
        <w:tc>
          <w:tcPr>
            <w:vAlign w:val="bottom"/>
          </w:tcPr>
          <w:p w:rsidR="00000000" w:rsidDel="00000000" w:rsidP="00000000" w:rsidRDefault="00000000" w:rsidRPr="00000000" w14:paraId="000006F4">
            <w:pPr>
              <w:jc w:val="right"/>
              <w:rPr>
                <w:b w:val="1"/>
                <w:bCs w:val="1"/>
                <w:color w:val="000000"/>
              </w:rPr>
            </w:pPr>
            <w:r w:rsidDel="00000000" w:rsidR="00000000" w:rsidRPr="00000000">
              <w:rPr>
                <w:b w:val="1"/>
                <w:bCs w:val="1"/>
                <w:color w:val="000000"/>
                <w:rtl w:val="0"/>
              </w:rPr>
              <w:t xml:space="preserve">1,57</w:t>
            </w:r>
          </w:p>
        </w:tc>
      </w:tr>
      <w:tr>
        <w:trPr>
          <w:cantSplit w:val="0"/>
          <w:trHeight w:val="315" w:hRule="atLeast"/>
          <w:tblHeader w:val="0"/>
        </w:trPr>
        <w:tc>
          <w:tcPr>
            <w:vAlign w:val="bottom"/>
          </w:tcPr>
          <w:p w:rsidR="00000000" w:rsidDel="00000000" w:rsidP="00000000" w:rsidRDefault="00000000" w:rsidRPr="00000000" w14:paraId="000006F5">
            <w:pPr>
              <w:rPr>
                <w:b w:val="1"/>
                <w:bCs w:val="1"/>
                <w:color w:val="000000"/>
              </w:rPr>
            </w:pPr>
            <w:r w:rsidDel="00000000" w:rsidR="00000000" w:rsidRPr="00000000">
              <w:rPr>
                <w:b w:val="1"/>
                <w:bCs w:val="1"/>
                <w:color w:val="000000"/>
                <w:rtl w:val="0"/>
              </w:rPr>
              <w:t xml:space="preserve">Xã Ia Phí</w:t>
            </w:r>
          </w:p>
        </w:tc>
        <w:tc>
          <w:tcPr>
            <w:vAlign w:val="center"/>
          </w:tcPr>
          <w:p w:rsidR="00000000" w:rsidDel="00000000" w:rsidP="00000000" w:rsidRDefault="00000000" w:rsidRPr="00000000" w14:paraId="000006F6">
            <w:pPr>
              <w:jc w:val="center"/>
              <w:rPr>
                <w:color w:val="000000"/>
              </w:rPr>
            </w:pPr>
            <w:r w:rsidDel="00000000" w:rsidR="00000000" w:rsidRPr="00000000">
              <w:rPr>
                <w:color w:val="000000"/>
                <w:rtl w:val="0"/>
              </w:rPr>
              <w:t xml:space="preserve">188.206</w:t>
            </w:r>
          </w:p>
        </w:tc>
        <w:tc>
          <w:tcPr>
            <w:vAlign w:val="center"/>
          </w:tcPr>
          <w:p w:rsidR="00000000" w:rsidDel="00000000" w:rsidP="00000000" w:rsidRDefault="00000000" w:rsidRPr="00000000" w14:paraId="000006F7">
            <w:pPr>
              <w:jc w:val="center"/>
              <w:rPr>
                <w:color w:val="000000"/>
              </w:rPr>
            </w:pPr>
            <w:r w:rsidDel="00000000" w:rsidR="00000000" w:rsidRPr="00000000">
              <w:rPr>
                <w:color w:val="000000"/>
                <w:rtl w:val="0"/>
              </w:rPr>
              <w:t xml:space="preserve">52.908</w:t>
            </w:r>
          </w:p>
        </w:tc>
        <w:tc>
          <w:tcPr>
            <w:vAlign w:val="center"/>
          </w:tcPr>
          <w:p w:rsidR="00000000" w:rsidDel="00000000" w:rsidP="00000000" w:rsidRDefault="00000000" w:rsidRPr="00000000" w14:paraId="000006F8">
            <w:pPr>
              <w:jc w:val="center"/>
              <w:rPr>
                <w:color w:val="000000"/>
              </w:rPr>
            </w:pPr>
            <w:r w:rsidDel="00000000" w:rsidR="00000000" w:rsidRPr="00000000">
              <w:rPr>
                <w:color w:val="000000"/>
                <w:rtl w:val="0"/>
              </w:rPr>
              <w:t xml:space="preserve">19.915</w:t>
            </w:r>
          </w:p>
        </w:tc>
        <w:tc>
          <w:tcPr>
            <w:vAlign w:val="bottom"/>
          </w:tcPr>
          <w:p w:rsidR="00000000" w:rsidDel="00000000" w:rsidP="00000000" w:rsidRDefault="00000000" w:rsidRPr="00000000" w14:paraId="000006F9">
            <w:pPr>
              <w:jc w:val="right"/>
              <w:rPr>
                <w:b w:val="1"/>
                <w:bCs w:val="1"/>
                <w:color w:val="000000"/>
              </w:rPr>
            </w:pPr>
            <w:r w:rsidDel="00000000" w:rsidR="00000000" w:rsidRPr="00000000">
              <w:rPr>
                <w:b w:val="1"/>
                <w:bCs w:val="1"/>
                <w:color w:val="000000"/>
                <w:rtl w:val="0"/>
              </w:rPr>
              <w:t xml:space="preserve">1,64</w:t>
            </w:r>
          </w:p>
        </w:tc>
      </w:tr>
      <w:tr>
        <w:trPr>
          <w:cantSplit w:val="0"/>
          <w:trHeight w:val="315" w:hRule="atLeast"/>
          <w:tblHeader w:val="0"/>
        </w:trPr>
        <w:tc>
          <w:tcPr>
            <w:vAlign w:val="bottom"/>
          </w:tcPr>
          <w:p w:rsidR="00000000" w:rsidDel="00000000" w:rsidP="00000000" w:rsidRDefault="00000000" w:rsidRPr="00000000" w14:paraId="000006FA">
            <w:pPr>
              <w:rPr>
                <w:b w:val="1"/>
                <w:bCs w:val="1"/>
                <w:color w:val="000000"/>
              </w:rPr>
            </w:pPr>
            <w:r w:rsidDel="00000000" w:rsidR="00000000" w:rsidRPr="00000000">
              <w:rPr>
                <w:b w:val="1"/>
                <w:bCs w:val="1"/>
                <w:color w:val="000000"/>
                <w:rtl w:val="0"/>
              </w:rPr>
              <w:t xml:space="preserve">Xã Chư Prông</w:t>
            </w:r>
          </w:p>
        </w:tc>
        <w:tc>
          <w:tcPr>
            <w:vAlign w:val="center"/>
          </w:tcPr>
          <w:p w:rsidR="00000000" w:rsidDel="00000000" w:rsidP="00000000" w:rsidRDefault="00000000" w:rsidRPr="00000000" w14:paraId="000006FB">
            <w:pPr>
              <w:jc w:val="center"/>
              <w:rPr>
                <w:color w:val="000000"/>
              </w:rPr>
            </w:pPr>
            <w:r w:rsidDel="00000000" w:rsidR="00000000" w:rsidRPr="00000000">
              <w:rPr>
                <w:color w:val="000000"/>
                <w:rtl w:val="0"/>
              </w:rPr>
              <w:t xml:space="preserve">77.785</w:t>
            </w:r>
          </w:p>
        </w:tc>
        <w:tc>
          <w:tcPr>
            <w:vAlign w:val="center"/>
          </w:tcPr>
          <w:p w:rsidR="00000000" w:rsidDel="00000000" w:rsidP="00000000" w:rsidRDefault="00000000" w:rsidRPr="00000000" w14:paraId="000006FC">
            <w:pPr>
              <w:jc w:val="center"/>
              <w:rPr>
                <w:color w:val="000000"/>
              </w:rPr>
            </w:pPr>
            <w:r w:rsidDel="00000000" w:rsidR="00000000" w:rsidRPr="00000000">
              <w:rPr>
                <w:color w:val="000000"/>
                <w:rtl w:val="0"/>
              </w:rPr>
              <w:t xml:space="preserve">34.698</w:t>
            </w:r>
          </w:p>
        </w:tc>
        <w:tc>
          <w:tcPr>
            <w:vAlign w:val="center"/>
          </w:tcPr>
          <w:p w:rsidR="00000000" w:rsidDel="00000000" w:rsidP="00000000" w:rsidRDefault="00000000" w:rsidRPr="00000000" w14:paraId="000006FD">
            <w:pPr>
              <w:jc w:val="center"/>
              <w:rPr>
                <w:color w:val="000000"/>
              </w:rPr>
            </w:pPr>
            <w:r w:rsidDel="00000000" w:rsidR="00000000" w:rsidRPr="00000000">
              <w:rPr>
                <w:color w:val="000000"/>
                <w:rtl w:val="0"/>
              </w:rPr>
              <w:t xml:space="preserve">17.284</w:t>
            </w:r>
          </w:p>
        </w:tc>
        <w:tc>
          <w:tcPr>
            <w:vAlign w:val="bottom"/>
          </w:tcPr>
          <w:p w:rsidR="00000000" w:rsidDel="00000000" w:rsidP="00000000" w:rsidRDefault="00000000" w:rsidRPr="00000000" w14:paraId="000006FE">
            <w:pPr>
              <w:jc w:val="right"/>
              <w:rPr>
                <w:b w:val="1"/>
                <w:bCs w:val="1"/>
                <w:color w:val="000000"/>
              </w:rPr>
            </w:pPr>
            <w:r w:rsidDel="00000000" w:rsidR="00000000" w:rsidRPr="00000000">
              <w:rPr>
                <w:b w:val="1"/>
                <w:bCs w:val="1"/>
                <w:color w:val="000000"/>
                <w:rtl w:val="0"/>
              </w:rPr>
              <w:t xml:space="preserve">1,54</w:t>
            </w:r>
          </w:p>
        </w:tc>
      </w:tr>
      <w:tr>
        <w:trPr>
          <w:cantSplit w:val="0"/>
          <w:trHeight w:val="315" w:hRule="atLeast"/>
          <w:tblHeader w:val="0"/>
        </w:trPr>
        <w:tc>
          <w:tcPr>
            <w:vAlign w:val="bottom"/>
          </w:tcPr>
          <w:p w:rsidR="00000000" w:rsidDel="00000000" w:rsidP="00000000" w:rsidRDefault="00000000" w:rsidRPr="00000000" w14:paraId="000006FF">
            <w:pPr>
              <w:rPr>
                <w:b w:val="1"/>
                <w:bCs w:val="1"/>
                <w:color w:val="000000"/>
              </w:rPr>
            </w:pPr>
            <w:r w:rsidDel="00000000" w:rsidR="00000000" w:rsidRPr="00000000">
              <w:rPr>
                <w:b w:val="1"/>
                <w:bCs w:val="1"/>
                <w:color w:val="000000"/>
                <w:rtl w:val="0"/>
              </w:rPr>
              <w:t xml:space="preserve">Xã Bàu Cạn</w:t>
            </w:r>
          </w:p>
        </w:tc>
        <w:tc>
          <w:tcPr>
            <w:vAlign w:val="center"/>
          </w:tcPr>
          <w:p w:rsidR="00000000" w:rsidDel="00000000" w:rsidP="00000000" w:rsidRDefault="00000000" w:rsidRPr="00000000" w14:paraId="00000700">
            <w:pPr>
              <w:jc w:val="center"/>
              <w:rPr>
                <w:color w:val="000000"/>
              </w:rPr>
            </w:pPr>
            <w:r w:rsidDel="00000000" w:rsidR="00000000" w:rsidRPr="00000000">
              <w:rPr>
                <w:color w:val="000000"/>
                <w:rtl w:val="0"/>
              </w:rPr>
              <w:t xml:space="preserve">53.583</w:t>
            </w:r>
          </w:p>
        </w:tc>
        <w:tc>
          <w:tcPr>
            <w:vAlign w:val="center"/>
          </w:tcPr>
          <w:p w:rsidR="00000000" w:rsidDel="00000000" w:rsidP="00000000" w:rsidRDefault="00000000" w:rsidRPr="00000000" w14:paraId="00000701">
            <w:pPr>
              <w:jc w:val="center"/>
              <w:rPr>
                <w:color w:val="000000"/>
              </w:rPr>
            </w:pPr>
            <w:r w:rsidDel="00000000" w:rsidR="00000000" w:rsidRPr="00000000">
              <w:rPr>
                <w:color w:val="000000"/>
                <w:rtl w:val="0"/>
              </w:rPr>
              <w:t xml:space="preserve">27.465</w:t>
            </w:r>
          </w:p>
        </w:tc>
        <w:tc>
          <w:tcPr>
            <w:vAlign w:val="center"/>
          </w:tcPr>
          <w:p w:rsidR="00000000" w:rsidDel="00000000" w:rsidP="00000000" w:rsidRDefault="00000000" w:rsidRPr="00000000" w14:paraId="00000702">
            <w:pPr>
              <w:jc w:val="center"/>
              <w:rPr>
                <w:color w:val="000000"/>
              </w:rPr>
            </w:pPr>
            <w:r w:rsidDel="00000000" w:rsidR="00000000" w:rsidRPr="00000000">
              <w:rPr>
                <w:color w:val="000000"/>
                <w:rtl w:val="0"/>
              </w:rPr>
              <w:t xml:space="preserve">15.385</w:t>
            </w:r>
          </w:p>
        </w:tc>
        <w:tc>
          <w:tcPr>
            <w:vAlign w:val="bottom"/>
          </w:tcPr>
          <w:p w:rsidR="00000000" w:rsidDel="00000000" w:rsidP="00000000" w:rsidRDefault="00000000" w:rsidRPr="00000000" w14:paraId="00000703">
            <w:pPr>
              <w:jc w:val="right"/>
              <w:rPr>
                <w:b w:val="1"/>
                <w:bCs w:val="1"/>
                <w:color w:val="000000"/>
              </w:rPr>
            </w:pPr>
            <w:r w:rsidDel="00000000" w:rsidR="00000000" w:rsidRPr="00000000">
              <w:rPr>
                <w:b w:val="1"/>
                <w:bCs w:val="1"/>
                <w:color w:val="000000"/>
                <w:rtl w:val="0"/>
              </w:rPr>
              <w:t xml:space="preserve">1,61</w:t>
            </w:r>
          </w:p>
        </w:tc>
      </w:tr>
      <w:tr>
        <w:trPr>
          <w:cantSplit w:val="0"/>
          <w:trHeight w:val="315" w:hRule="atLeast"/>
          <w:tblHeader w:val="0"/>
        </w:trPr>
        <w:tc>
          <w:tcPr>
            <w:vAlign w:val="bottom"/>
          </w:tcPr>
          <w:p w:rsidR="00000000" w:rsidDel="00000000" w:rsidP="00000000" w:rsidRDefault="00000000" w:rsidRPr="00000000" w14:paraId="00000704">
            <w:pPr>
              <w:rPr>
                <w:b w:val="1"/>
                <w:bCs w:val="1"/>
                <w:color w:val="000000"/>
              </w:rPr>
            </w:pPr>
            <w:r w:rsidDel="00000000" w:rsidR="00000000" w:rsidRPr="00000000">
              <w:rPr>
                <w:b w:val="1"/>
                <w:bCs w:val="1"/>
                <w:color w:val="000000"/>
                <w:rtl w:val="0"/>
              </w:rPr>
              <w:t xml:space="preserve">Xã Ia Boòng</w:t>
            </w:r>
          </w:p>
        </w:tc>
        <w:tc>
          <w:tcPr>
            <w:vAlign w:val="center"/>
          </w:tcPr>
          <w:p w:rsidR="00000000" w:rsidDel="00000000" w:rsidP="00000000" w:rsidRDefault="00000000" w:rsidRPr="00000000" w14:paraId="00000705">
            <w:pPr>
              <w:jc w:val="center"/>
              <w:rPr>
                <w:color w:val="000000"/>
              </w:rPr>
            </w:pPr>
            <w:r w:rsidDel="00000000" w:rsidR="00000000" w:rsidRPr="00000000">
              <w:rPr>
                <w:color w:val="000000"/>
                <w:rtl w:val="0"/>
              </w:rPr>
              <w:t xml:space="preserve">53.305</w:t>
            </w:r>
          </w:p>
        </w:tc>
        <w:tc>
          <w:tcPr>
            <w:vAlign w:val="center"/>
          </w:tcPr>
          <w:p w:rsidR="00000000" w:rsidDel="00000000" w:rsidP="00000000" w:rsidRDefault="00000000" w:rsidRPr="00000000" w14:paraId="00000706">
            <w:pPr>
              <w:jc w:val="center"/>
              <w:rPr>
                <w:color w:val="000000"/>
              </w:rPr>
            </w:pPr>
            <w:r w:rsidDel="00000000" w:rsidR="00000000" w:rsidRPr="00000000">
              <w:rPr>
                <w:color w:val="000000"/>
                <w:rtl w:val="0"/>
              </w:rPr>
              <w:t xml:space="preserve">25.394</w:t>
            </w:r>
          </w:p>
        </w:tc>
        <w:tc>
          <w:tcPr>
            <w:vAlign w:val="center"/>
          </w:tcPr>
          <w:p w:rsidR="00000000" w:rsidDel="00000000" w:rsidP="00000000" w:rsidRDefault="00000000" w:rsidRPr="00000000" w14:paraId="00000707">
            <w:pPr>
              <w:jc w:val="center"/>
              <w:rPr>
                <w:color w:val="000000"/>
              </w:rPr>
            </w:pPr>
            <w:r w:rsidDel="00000000" w:rsidR="00000000" w:rsidRPr="00000000">
              <w:rPr>
                <w:color w:val="000000"/>
                <w:rtl w:val="0"/>
              </w:rPr>
              <w:t xml:space="preserve">14.657</w:t>
            </w:r>
          </w:p>
        </w:tc>
        <w:tc>
          <w:tcPr>
            <w:vAlign w:val="bottom"/>
          </w:tcPr>
          <w:p w:rsidR="00000000" w:rsidDel="00000000" w:rsidP="00000000" w:rsidRDefault="00000000" w:rsidRPr="00000000" w14:paraId="00000708">
            <w:pPr>
              <w:jc w:val="right"/>
              <w:rPr>
                <w:b w:val="1"/>
                <w:bCs w:val="1"/>
                <w:color w:val="000000"/>
              </w:rPr>
            </w:pPr>
            <w:r w:rsidDel="00000000" w:rsidR="00000000" w:rsidRPr="00000000">
              <w:rPr>
                <w:b w:val="1"/>
                <w:bCs w:val="1"/>
                <w:color w:val="000000"/>
                <w:rtl w:val="0"/>
              </w:rPr>
              <w:t xml:space="preserve">1,41</w:t>
            </w:r>
          </w:p>
        </w:tc>
      </w:tr>
      <w:tr>
        <w:trPr>
          <w:cantSplit w:val="0"/>
          <w:trHeight w:val="315" w:hRule="atLeast"/>
          <w:tblHeader w:val="0"/>
        </w:trPr>
        <w:tc>
          <w:tcPr>
            <w:vAlign w:val="bottom"/>
          </w:tcPr>
          <w:p w:rsidR="00000000" w:rsidDel="00000000" w:rsidP="00000000" w:rsidRDefault="00000000" w:rsidRPr="00000000" w14:paraId="00000709">
            <w:pPr>
              <w:rPr>
                <w:b w:val="1"/>
                <w:bCs w:val="1"/>
                <w:color w:val="000000"/>
              </w:rPr>
            </w:pPr>
            <w:r w:rsidDel="00000000" w:rsidR="00000000" w:rsidRPr="00000000">
              <w:rPr>
                <w:b w:val="1"/>
                <w:bCs w:val="1"/>
                <w:color w:val="000000"/>
                <w:rtl w:val="0"/>
              </w:rPr>
              <w:t xml:space="preserve">Xã Ia Lâu</w:t>
            </w:r>
          </w:p>
        </w:tc>
        <w:tc>
          <w:tcPr>
            <w:vAlign w:val="center"/>
          </w:tcPr>
          <w:p w:rsidR="00000000" w:rsidDel="00000000" w:rsidP="00000000" w:rsidRDefault="00000000" w:rsidRPr="00000000" w14:paraId="0000070A">
            <w:pPr>
              <w:jc w:val="center"/>
              <w:rPr>
                <w:color w:val="000000"/>
              </w:rPr>
            </w:pPr>
            <w:r w:rsidDel="00000000" w:rsidR="00000000" w:rsidRPr="00000000">
              <w:rPr>
                <w:color w:val="000000"/>
                <w:rtl w:val="0"/>
              </w:rPr>
              <w:t xml:space="preserve">44.994</w:t>
            </w:r>
          </w:p>
        </w:tc>
        <w:tc>
          <w:tcPr>
            <w:vAlign w:val="center"/>
          </w:tcPr>
          <w:p w:rsidR="00000000" w:rsidDel="00000000" w:rsidP="00000000" w:rsidRDefault="00000000" w:rsidRPr="00000000" w14:paraId="0000070B">
            <w:pPr>
              <w:jc w:val="center"/>
              <w:rPr>
                <w:color w:val="000000"/>
              </w:rPr>
            </w:pPr>
            <w:r w:rsidDel="00000000" w:rsidR="00000000" w:rsidRPr="00000000">
              <w:rPr>
                <w:color w:val="000000"/>
                <w:rtl w:val="0"/>
              </w:rPr>
              <w:t xml:space="preserve">19.497</w:t>
            </w:r>
          </w:p>
        </w:tc>
        <w:tc>
          <w:tcPr>
            <w:vAlign w:val="center"/>
          </w:tcPr>
          <w:p w:rsidR="00000000" w:rsidDel="00000000" w:rsidP="00000000" w:rsidRDefault="00000000" w:rsidRPr="00000000" w14:paraId="0000070C">
            <w:pPr>
              <w:jc w:val="center"/>
              <w:rPr>
                <w:color w:val="000000"/>
              </w:rPr>
            </w:pPr>
            <w:r w:rsidDel="00000000" w:rsidR="00000000" w:rsidRPr="00000000">
              <w:rPr>
                <w:color w:val="000000"/>
                <w:rtl w:val="0"/>
              </w:rPr>
              <w:t xml:space="preserve">11.062</w:t>
            </w:r>
          </w:p>
        </w:tc>
        <w:tc>
          <w:tcPr>
            <w:vAlign w:val="bottom"/>
          </w:tcPr>
          <w:p w:rsidR="00000000" w:rsidDel="00000000" w:rsidP="00000000" w:rsidRDefault="00000000" w:rsidRPr="00000000" w14:paraId="0000070D">
            <w:pPr>
              <w:jc w:val="right"/>
              <w:rPr>
                <w:b w:val="1"/>
                <w:bCs w:val="1"/>
                <w:color w:val="000000"/>
              </w:rPr>
            </w:pPr>
            <w:r w:rsidDel="00000000" w:rsidR="00000000" w:rsidRPr="00000000">
              <w:rPr>
                <w:b w:val="1"/>
                <w:bCs w:val="1"/>
                <w:color w:val="000000"/>
                <w:rtl w:val="0"/>
              </w:rPr>
              <w:t xml:space="preserve">1,62</w:t>
            </w:r>
          </w:p>
        </w:tc>
      </w:tr>
      <w:tr>
        <w:trPr>
          <w:cantSplit w:val="0"/>
          <w:trHeight w:val="315" w:hRule="atLeast"/>
          <w:tblHeader w:val="0"/>
        </w:trPr>
        <w:tc>
          <w:tcPr>
            <w:vAlign w:val="bottom"/>
          </w:tcPr>
          <w:p w:rsidR="00000000" w:rsidDel="00000000" w:rsidP="00000000" w:rsidRDefault="00000000" w:rsidRPr="00000000" w14:paraId="0000070E">
            <w:pPr>
              <w:rPr>
                <w:b w:val="1"/>
                <w:bCs w:val="1"/>
                <w:color w:val="000000"/>
              </w:rPr>
            </w:pPr>
            <w:r w:rsidDel="00000000" w:rsidR="00000000" w:rsidRPr="00000000">
              <w:rPr>
                <w:b w:val="1"/>
                <w:bCs w:val="1"/>
                <w:color w:val="000000"/>
                <w:rtl w:val="0"/>
              </w:rPr>
              <w:t xml:space="preserve">Xã Ia Pia</w:t>
            </w:r>
          </w:p>
        </w:tc>
        <w:tc>
          <w:tcPr>
            <w:vAlign w:val="center"/>
          </w:tcPr>
          <w:p w:rsidR="00000000" w:rsidDel="00000000" w:rsidP="00000000" w:rsidRDefault="00000000" w:rsidRPr="00000000" w14:paraId="0000070F">
            <w:pPr>
              <w:jc w:val="center"/>
              <w:rPr>
                <w:color w:val="000000"/>
              </w:rPr>
            </w:pPr>
            <w:r w:rsidDel="00000000" w:rsidR="00000000" w:rsidRPr="00000000">
              <w:rPr>
                <w:color w:val="000000"/>
                <w:rtl w:val="0"/>
              </w:rPr>
              <w:t xml:space="preserve">64.639</w:t>
            </w:r>
          </w:p>
        </w:tc>
        <w:tc>
          <w:tcPr>
            <w:vAlign w:val="center"/>
          </w:tcPr>
          <w:p w:rsidR="00000000" w:rsidDel="00000000" w:rsidP="00000000" w:rsidRDefault="00000000" w:rsidRPr="00000000" w14:paraId="00000710">
            <w:pPr>
              <w:jc w:val="center"/>
              <w:rPr>
                <w:color w:val="000000"/>
              </w:rPr>
            </w:pPr>
            <w:r w:rsidDel="00000000" w:rsidR="00000000" w:rsidRPr="00000000">
              <w:rPr>
                <w:color w:val="000000"/>
                <w:rtl w:val="0"/>
              </w:rPr>
              <w:t xml:space="preserve">28.855</w:t>
            </w:r>
          </w:p>
        </w:tc>
        <w:tc>
          <w:tcPr>
            <w:vAlign w:val="center"/>
          </w:tcPr>
          <w:p w:rsidR="00000000" w:rsidDel="00000000" w:rsidP="00000000" w:rsidRDefault="00000000" w:rsidRPr="00000000" w14:paraId="00000711">
            <w:pPr>
              <w:jc w:val="center"/>
              <w:rPr>
                <w:color w:val="000000"/>
              </w:rPr>
            </w:pPr>
            <w:r w:rsidDel="00000000" w:rsidR="00000000" w:rsidRPr="00000000">
              <w:rPr>
                <w:color w:val="000000"/>
                <w:rtl w:val="0"/>
              </w:rPr>
              <w:t xml:space="preserve">14.464</w:t>
            </w:r>
          </w:p>
        </w:tc>
        <w:tc>
          <w:tcPr>
            <w:vAlign w:val="bottom"/>
          </w:tcPr>
          <w:p w:rsidR="00000000" w:rsidDel="00000000" w:rsidP="00000000" w:rsidRDefault="00000000" w:rsidRPr="00000000" w14:paraId="00000712">
            <w:pPr>
              <w:jc w:val="right"/>
              <w:rPr>
                <w:b w:val="1"/>
                <w:bCs w:val="1"/>
                <w:color w:val="000000"/>
              </w:rPr>
            </w:pPr>
            <w:r w:rsidDel="00000000" w:rsidR="00000000" w:rsidRPr="00000000">
              <w:rPr>
                <w:b w:val="1"/>
                <w:bCs w:val="1"/>
                <w:color w:val="000000"/>
                <w:rtl w:val="0"/>
              </w:rPr>
              <w:t xml:space="preserve">1,40</w:t>
            </w:r>
          </w:p>
        </w:tc>
      </w:tr>
      <w:tr>
        <w:trPr>
          <w:cantSplit w:val="0"/>
          <w:trHeight w:val="315" w:hRule="atLeast"/>
          <w:tblHeader w:val="0"/>
        </w:trPr>
        <w:tc>
          <w:tcPr>
            <w:vAlign w:val="bottom"/>
          </w:tcPr>
          <w:p w:rsidR="00000000" w:rsidDel="00000000" w:rsidP="00000000" w:rsidRDefault="00000000" w:rsidRPr="00000000" w14:paraId="00000713">
            <w:pPr>
              <w:rPr>
                <w:b w:val="1"/>
                <w:bCs w:val="1"/>
                <w:color w:val="000000"/>
              </w:rPr>
            </w:pPr>
            <w:r w:rsidDel="00000000" w:rsidR="00000000" w:rsidRPr="00000000">
              <w:rPr>
                <w:b w:val="1"/>
                <w:bCs w:val="1"/>
                <w:color w:val="000000"/>
                <w:rtl w:val="0"/>
              </w:rPr>
              <w:t xml:space="preserve">Xã Ia Tôr</w:t>
            </w:r>
          </w:p>
        </w:tc>
        <w:tc>
          <w:tcPr>
            <w:vAlign w:val="center"/>
          </w:tcPr>
          <w:p w:rsidR="00000000" w:rsidDel="00000000" w:rsidP="00000000" w:rsidRDefault="00000000" w:rsidRPr="00000000" w14:paraId="00000714">
            <w:pPr>
              <w:jc w:val="center"/>
              <w:rPr>
                <w:color w:val="000000"/>
              </w:rPr>
            </w:pPr>
            <w:r w:rsidDel="00000000" w:rsidR="00000000" w:rsidRPr="00000000">
              <w:rPr>
                <w:color w:val="000000"/>
                <w:rtl w:val="0"/>
              </w:rPr>
              <w:t xml:space="preserve">185.908</w:t>
            </w:r>
          </w:p>
        </w:tc>
        <w:tc>
          <w:tcPr>
            <w:vAlign w:val="center"/>
          </w:tcPr>
          <w:p w:rsidR="00000000" w:rsidDel="00000000" w:rsidP="00000000" w:rsidRDefault="00000000" w:rsidRPr="00000000" w14:paraId="00000715">
            <w:pPr>
              <w:jc w:val="center"/>
              <w:rPr>
                <w:color w:val="000000"/>
              </w:rPr>
            </w:pPr>
            <w:r w:rsidDel="00000000" w:rsidR="00000000" w:rsidRPr="00000000">
              <w:rPr>
                <w:color w:val="000000"/>
                <w:rtl w:val="0"/>
              </w:rPr>
              <w:t xml:space="preserve">48.649</w:t>
            </w:r>
          </w:p>
        </w:tc>
        <w:tc>
          <w:tcPr>
            <w:vAlign w:val="center"/>
          </w:tcPr>
          <w:p w:rsidR="00000000" w:rsidDel="00000000" w:rsidP="00000000" w:rsidRDefault="00000000" w:rsidRPr="00000000" w14:paraId="00000716">
            <w:pPr>
              <w:jc w:val="center"/>
              <w:rPr>
                <w:color w:val="000000"/>
              </w:rPr>
            </w:pPr>
            <w:r w:rsidDel="00000000" w:rsidR="00000000" w:rsidRPr="00000000">
              <w:rPr>
                <w:color w:val="000000"/>
                <w:rtl w:val="0"/>
              </w:rPr>
              <w:t xml:space="preserve">17.587</w:t>
            </w:r>
          </w:p>
        </w:tc>
        <w:tc>
          <w:tcPr>
            <w:vAlign w:val="bottom"/>
          </w:tcPr>
          <w:p w:rsidR="00000000" w:rsidDel="00000000" w:rsidP="00000000" w:rsidRDefault="00000000" w:rsidRPr="00000000" w14:paraId="00000717">
            <w:pPr>
              <w:jc w:val="right"/>
              <w:rPr>
                <w:b w:val="1"/>
                <w:bCs w:val="1"/>
                <w:color w:val="000000"/>
              </w:rPr>
            </w:pPr>
            <w:r w:rsidDel="00000000" w:rsidR="00000000" w:rsidRPr="00000000">
              <w:rPr>
                <w:b w:val="1"/>
                <w:bCs w:val="1"/>
                <w:color w:val="000000"/>
                <w:rtl w:val="0"/>
              </w:rPr>
              <w:t xml:space="preserve">1,56</w:t>
            </w:r>
          </w:p>
        </w:tc>
      </w:tr>
      <w:tr>
        <w:trPr>
          <w:cantSplit w:val="0"/>
          <w:trHeight w:val="315" w:hRule="atLeast"/>
          <w:tblHeader w:val="0"/>
        </w:trPr>
        <w:tc>
          <w:tcPr>
            <w:vAlign w:val="bottom"/>
          </w:tcPr>
          <w:p w:rsidR="00000000" w:rsidDel="00000000" w:rsidP="00000000" w:rsidRDefault="00000000" w:rsidRPr="00000000" w14:paraId="00000718">
            <w:pPr>
              <w:rPr>
                <w:b w:val="1"/>
                <w:bCs w:val="1"/>
                <w:color w:val="000000"/>
              </w:rPr>
            </w:pPr>
            <w:r w:rsidDel="00000000" w:rsidR="00000000" w:rsidRPr="00000000">
              <w:rPr>
                <w:b w:val="1"/>
                <w:bCs w:val="1"/>
                <w:color w:val="000000"/>
                <w:rtl w:val="0"/>
              </w:rPr>
              <w:t xml:space="preserve">Xã Chư Sê</w:t>
            </w:r>
          </w:p>
        </w:tc>
        <w:tc>
          <w:tcPr>
            <w:vAlign w:val="center"/>
          </w:tcPr>
          <w:p w:rsidR="00000000" w:rsidDel="00000000" w:rsidP="00000000" w:rsidRDefault="00000000" w:rsidRPr="00000000" w14:paraId="00000719">
            <w:pPr>
              <w:jc w:val="center"/>
              <w:rPr>
                <w:color w:val="000000"/>
              </w:rPr>
            </w:pPr>
            <w:r w:rsidDel="00000000" w:rsidR="00000000" w:rsidRPr="00000000">
              <w:rPr>
                <w:color w:val="000000"/>
                <w:rtl w:val="0"/>
              </w:rPr>
              <w:t xml:space="preserve">422.654</w:t>
            </w:r>
          </w:p>
        </w:tc>
        <w:tc>
          <w:tcPr>
            <w:vAlign w:val="center"/>
          </w:tcPr>
          <w:p w:rsidR="00000000" w:rsidDel="00000000" w:rsidP="00000000" w:rsidRDefault="00000000" w:rsidRPr="00000000" w14:paraId="0000071A">
            <w:pPr>
              <w:jc w:val="center"/>
              <w:rPr>
                <w:color w:val="000000"/>
              </w:rPr>
            </w:pPr>
            <w:r w:rsidDel="00000000" w:rsidR="00000000" w:rsidRPr="00000000">
              <w:rPr>
                <w:color w:val="000000"/>
                <w:rtl w:val="0"/>
              </w:rPr>
              <w:t xml:space="preserve">124.140</w:t>
            </w:r>
          </w:p>
        </w:tc>
        <w:tc>
          <w:tcPr>
            <w:vAlign w:val="center"/>
          </w:tcPr>
          <w:p w:rsidR="00000000" w:rsidDel="00000000" w:rsidP="00000000" w:rsidRDefault="00000000" w:rsidRPr="00000000" w14:paraId="0000071B">
            <w:pPr>
              <w:jc w:val="center"/>
              <w:rPr>
                <w:color w:val="000000"/>
              </w:rPr>
            </w:pPr>
            <w:r w:rsidDel="00000000" w:rsidR="00000000" w:rsidRPr="00000000">
              <w:rPr>
                <w:color w:val="000000"/>
                <w:rtl w:val="0"/>
              </w:rPr>
              <w:t xml:space="preserve">20.668</w:t>
            </w:r>
          </w:p>
        </w:tc>
        <w:tc>
          <w:tcPr>
            <w:vAlign w:val="bottom"/>
          </w:tcPr>
          <w:p w:rsidR="00000000" w:rsidDel="00000000" w:rsidP="00000000" w:rsidRDefault="00000000" w:rsidRPr="00000000" w14:paraId="0000071C">
            <w:pPr>
              <w:jc w:val="right"/>
              <w:rPr>
                <w:b w:val="1"/>
                <w:bCs w:val="1"/>
                <w:color w:val="000000"/>
              </w:rPr>
            </w:pPr>
            <w:r w:rsidDel="00000000" w:rsidR="00000000" w:rsidRPr="00000000">
              <w:rPr>
                <w:b w:val="1"/>
                <w:bCs w:val="1"/>
                <w:color w:val="000000"/>
                <w:rtl w:val="0"/>
              </w:rPr>
              <w:t xml:space="preserve">1,68</w:t>
            </w:r>
          </w:p>
        </w:tc>
      </w:tr>
      <w:tr>
        <w:trPr>
          <w:cantSplit w:val="0"/>
          <w:trHeight w:val="315" w:hRule="atLeast"/>
          <w:tblHeader w:val="0"/>
        </w:trPr>
        <w:tc>
          <w:tcPr>
            <w:vAlign w:val="bottom"/>
          </w:tcPr>
          <w:p w:rsidR="00000000" w:rsidDel="00000000" w:rsidP="00000000" w:rsidRDefault="00000000" w:rsidRPr="00000000" w14:paraId="0000071D">
            <w:pPr>
              <w:rPr>
                <w:b w:val="1"/>
                <w:bCs w:val="1"/>
                <w:color w:val="000000"/>
              </w:rPr>
            </w:pPr>
            <w:r w:rsidDel="00000000" w:rsidR="00000000" w:rsidRPr="00000000">
              <w:rPr>
                <w:b w:val="1"/>
                <w:bCs w:val="1"/>
                <w:color w:val="000000"/>
                <w:rtl w:val="0"/>
              </w:rPr>
              <w:t xml:space="preserve">Xã Bờ Ngoong</w:t>
            </w:r>
          </w:p>
        </w:tc>
        <w:tc>
          <w:tcPr>
            <w:vAlign w:val="center"/>
          </w:tcPr>
          <w:p w:rsidR="00000000" w:rsidDel="00000000" w:rsidP="00000000" w:rsidRDefault="00000000" w:rsidRPr="00000000" w14:paraId="0000071E">
            <w:pPr>
              <w:jc w:val="center"/>
              <w:rPr>
                <w:color w:val="000000"/>
              </w:rPr>
            </w:pPr>
            <w:r w:rsidDel="00000000" w:rsidR="00000000" w:rsidRPr="00000000">
              <w:rPr>
                <w:color w:val="000000"/>
                <w:rtl w:val="0"/>
              </w:rPr>
              <w:t xml:space="preserve">214.286</w:t>
            </w:r>
          </w:p>
        </w:tc>
        <w:tc>
          <w:tcPr>
            <w:vAlign w:val="center"/>
          </w:tcPr>
          <w:p w:rsidR="00000000" w:rsidDel="00000000" w:rsidP="00000000" w:rsidRDefault="00000000" w:rsidRPr="00000000" w14:paraId="0000071F">
            <w:pPr>
              <w:jc w:val="center"/>
              <w:rPr>
                <w:color w:val="000000"/>
              </w:rPr>
            </w:pPr>
            <w:r w:rsidDel="00000000" w:rsidR="00000000" w:rsidRPr="00000000">
              <w:rPr>
                <w:color w:val="000000"/>
                <w:rtl w:val="0"/>
              </w:rPr>
              <w:t xml:space="preserve">61.334</w:t>
            </w:r>
          </w:p>
        </w:tc>
        <w:tc>
          <w:tcPr>
            <w:vAlign w:val="center"/>
          </w:tcPr>
          <w:p w:rsidR="00000000" w:rsidDel="00000000" w:rsidP="00000000" w:rsidRDefault="00000000" w:rsidRPr="00000000" w14:paraId="00000720">
            <w:pPr>
              <w:jc w:val="center"/>
              <w:rPr>
                <w:color w:val="000000"/>
              </w:rPr>
            </w:pPr>
            <w:r w:rsidDel="00000000" w:rsidR="00000000" w:rsidRPr="00000000">
              <w:rPr>
                <w:color w:val="000000"/>
                <w:rtl w:val="0"/>
              </w:rPr>
              <w:t xml:space="preserve">14.085</w:t>
            </w:r>
          </w:p>
        </w:tc>
        <w:tc>
          <w:tcPr>
            <w:vAlign w:val="bottom"/>
          </w:tcPr>
          <w:p w:rsidR="00000000" w:rsidDel="00000000" w:rsidP="00000000" w:rsidRDefault="00000000" w:rsidRPr="00000000" w14:paraId="00000721">
            <w:pPr>
              <w:jc w:val="right"/>
              <w:rPr>
                <w:b w:val="1"/>
                <w:bCs w:val="1"/>
                <w:color w:val="000000"/>
              </w:rPr>
            </w:pPr>
            <w:r w:rsidDel="00000000" w:rsidR="00000000" w:rsidRPr="00000000">
              <w:rPr>
                <w:b w:val="1"/>
                <w:bCs w:val="1"/>
                <w:color w:val="000000"/>
                <w:rtl w:val="0"/>
              </w:rPr>
              <w:t xml:space="preserve">1,57</w:t>
            </w:r>
          </w:p>
        </w:tc>
      </w:tr>
      <w:tr>
        <w:trPr>
          <w:cantSplit w:val="0"/>
          <w:trHeight w:val="315" w:hRule="atLeast"/>
          <w:tblHeader w:val="0"/>
        </w:trPr>
        <w:tc>
          <w:tcPr>
            <w:vAlign w:val="bottom"/>
          </w:tcPr>
          <w:p w:rsidR="00000000" w:rsidDel="00000000" w:rsidP="00000000" w:rsidRDefault="00000000" w:rsidRPr="00000000" w14:paraId="00000722">
            <w:pPr>
              <w:rPr>
                <w:b w:val="1"/>
                <w:bCs w:val="1"/>
                <w:color w:val="000000"/>
              </w:rPr>
            </w:pPr>
            <w:r w:rsidDel="00000000" w:rsidR="00000000" w:rsidRPr="00000000">
              <w:rPr>
                <w:b w:val="1"/>
                <w:bCs w:val="1"/>
                <w:color w:val="000000"/>
                <w:rtl w:val="0"/>
              </w:rPr>
              <w:t xml:space="preserve">Xã Ia Ko</w:t>
            </w:r>
          </w:p>
        </w:tc>
        <w:tc>
          <w:tcPr>
            <w:vAlign w:val="center"/>
          </w:tcPr>
          <w:p w:rsidR="00000000" w:rsidDel="00000000" w:rsidP="00000000" w:rsidRDefault="00000000" w:rsidRPr="00000000" w14:paraId="00000723">
            <w:pPr>
              <w:jc w:val="center"/>
              <w:rPr>
                <w:color w:val="000000"/>
              </w:rPr>
            </w:pPr>
            <w:r w:rsidDel="00000000" w:rsidR="00000000" w:rsidRPr="00000000">
              <w:rPr>
                <w:color w:val="000000"/>
                <w:rtl w:val="0"/>
              </w:rPr>
              <w:t xml:space="preserve">189.573</w:t>
            </w:r>
          </w:p>
        </w:tc>
        <w:tc>
          <w:tcPr>
            <w:vAlign w:val="center"/>
          </w:tcPr>
          <w:p w:rsidR="00000000" w:rsidDel="00000000" w:rsidP="00000000" w:rsidRDefault="00000000" w:rsidRPr="00000000" w14:paraId="00000724">
            <w:pPr>
              <w:jc w:val="center"/>
              <w:rPr>
                <w:color w:val="000000"/>
              </w:rPr>
            </w:pPr>
            <w:r w:rsidDel="00000000" w:rsidR="00000000" w:rsidRPr="00000000">
              <w:rPr>
                <w:color w:val="000000"/>
                <w:rtl w:val="0"/>
              </w:rPr>
              <w:t xml:space="preserve">40.175</w:t>
            </w:r>
          </w:p>
        </w:tc>
        <w:tc>
          <w:tcPr>
            <w:vAlign w:val="center"/>
          </w:tcPr>
          <w:p w:rsidR="00000000" w:rsidDel="00000000" w:rsidP="00000000" w:rsidRDefault="00000000" w:rsidRPr="00000000" w14:paraId="00000725">
            <w:pPr>
              <w:jc w:val="center"/>
              <w:rPr>
                <w:color w:val="000000"/>
              </w:rPr>
            </w:pPr>
            <w:r w:rsidDel="00000000" w:rsidR="00000000" w:rsidRPr="00000000">
              <w:rPr>
                <w:color w:val="000000"/>
                <w:rtl w:val="0"/>
              </w:rPr>
              <w:t xml:space="preserve">14.146</w:t>
            </w:r>
          </w:p>
        </w:tc>
        <w:tc>
          <w:tcPr>
            <w:vAlign w:val="bottom"/>
          </w:tcPr>
          <w:p w:rsidR="00000000" w:rsidDel="00000000" w:rsidP="00000000" w:rsidRDefault="00000000" w:rsidRPr="00000000" w14:paraId="00000726">
            <w:pPr>
              <w:jc w:val="right"/>
              <w:rPr>
                <w:b w:val="1"/>
                <w:bCs w:val="1"/>
                <w:color w:val="000000"/>
              </w:rPr>
            </w:pPr>
            <w:r w:rsidDel="00000000" w:rsidR="00000000" w:rsidRPr="00000000">
              <w:rPr>
                <w:b w:val="1"/>
                <w:bCs w:val="1"/>
                <w:color w:val="000000"/>
                <w:rtl w:val="0"/>
              </w:rPr>
              <w:t xml:space="preserve">1,62</w:t>
            </w:r>
          </w:p>
        </w:tc>
      </w:tr>
      <w:tr>
        <w:trPr>
          <w:cantSplit w:val="0"/>
          <w:trHeight w:val="315" w:hRule="atLeast"/>
          <w:tblHeader w:val="0"/>
        </w:trPr>
        <w:tc>
          <w:tcPr>
            <w:vAlign w:val="bottom"/>
          </w:tcPr>
          <w:p w:rsidR="00000000" w:rsidDel="00000000" w:rsidP="00000000" w:rsidRDefault="00000000" w:rsidRPr="00000000" w14:paraId="00000727">
            <w:pPr>
              <w:rPr>
                <w:b w:val="1"/>
                <w:bCs w:val="1"/>
                <w:color w:val="000000"/>
              </w:rPr>
            </w:pPr>
            <w:r w:rsidDel="00000000" w:rsidR="00000000" w:rsidRPr="00000000">
              <w:rPr>
                <w:b w:val="1"/>
                <w:bCs w:val="1"/>
                <w:color w:val="000000"/>
                <w:rtl w:val="0"/>
              </w:rPr>
              <w:t xml:space="preserve">Xã Al Bá</w:t>
            </w:r>
          </w:p>
        </w:tc>
        <w:tc>
          <w:tcPr>
            <w:vAlign w:val="center"/>
          </w:tcPr>
          <w:p w:rsidR="00000000" w:rsidDel="00000000" w:rsidP="00000000" w:rsidRDefault="00000000" w:rsidRPr="00000000" w14:paraId="00000728">
            <w:pPr>
              <w:jc w:val="center"/>
              <w:rPr>
                <w:color w:val="000000"/>
              </w:rPr>
            </w:pPr>
            <w:r w:rsidDel="00000000" w:rsidR="00000000" w:rsidRPr="00000000">
              <w:rPr>
                <w:color w:val="000000"/>
                <w:rtl w:val="0"/>
              </w:rPr>
              <w:t xml:space="preserve">196.850</w:t>
            </w:r>
          </w:p>
        </w:tc>
        <w:tc>
          <w:tcPr>
            <w:vAlign w:val="center"/>
          </w:tcPr>
          <w:p w:rsidR="00000000" w:rsidDel="00000000" w:rsidP="00000000" w:rsidRDefault="00000000" w:rsidRPr="00000000" w14:paraId="00000729">
            <w:pPr>
              <w:jc w:val="center"/>
              <w:rPr>
                <w:color w:val="000000"/>
              </w:rPr>
            </w:pPr>
            <w:r w:rsidDel="00000000" w:rsidR="00000000" w:rsidRPr="00000000">
              <w:rPr>
                <w:color w:val="000000"/>
                <w:rtl w:val="0"/>
              </w:rPr>
              <w:t xml:space="preserve">65.677</w:t>
            </w:r>
          </w:p>
        </w:tc>
        <w:tc>
          <w:tcPr>
            <w:vAlign w:val="center"/>
          </w:tcPr>
          <w:p w:rsidR="00000000" w:rsidDel="00000000" w:rsidP="00000000" w:rsidRDefault="00000000" w:rsidRPr="00000000" w14:paraId="0000072A">
            <w:pPr>
              <w:jc w:val="center"/>
              <w:rPr>
                <w:color w:val="000000"/>
              </w:rPr>
            </w:pPr>
            <w:r w:rsidDel="00000000" w:rsidR="00000000" w:rsidRPr="00000000">
              <w:rPr>
                <w:color w:val="000000"/>
                <w:rtl w:val="0"/>
              </w:rPr>
              <w:t xml:space="preserve">17.949</w:t>
            </w:r>
          </w:p>
        </w:tc>
        <w:tc>
          <w:tcPr>
            <w:vAlign w:val="bottom"/>
          </w:tcPr>
          <w:p w:rsidR="00000000" w:rsidDel="00000000" w:rsidP="00000000" w:rsidRDefault="00000000" w:rsidRPr="00000000" w14:paraId="0000072B">
            <w:pPr>
              <w:jc w:val="right"/>
              <w:rPr>
                <w:b w:val="1"/>
                <w:bCs w:val="1"/>
                <w:color w:val="000000"/>
              </w:rPr>
            </w:pPr>
            <w:r w:rsidDel="00000000" w:rsidR="00000000" w:rsidRPr="00000000">
              <w:rPr>
                <w:b w:val="1"/>
                <w:bCs w:val="1"/>
                <w:color w:val="000000"/>
                <w:rtl w:val="0"/>
              </w:rPr>
              <w:t xml:space="preserve">1,56</w:t>
            </w:r>
          </w:p>
        </w:tc>
      </w:tr>
      <w:tr>
        <w:trPr>
          <w:cantSplit w:val="0"/>
          <w:trHeight w:val="315" w:hRule="atLeast"/>
          <w:tblHeader w:val="0"/>
        </w:trPr>
        <w:tc>
          <w:tcPr>
            <w:vAlign w:val="bottom"/>
          </w:tcPr>
          <w:p w:rsidR="00000000" w:rsidDel="00000000" w:rsidP="00000000" w:rsidRDefault="00000000" w:rsidRPr="00000000" w14:paraId="0000072C">
            <w:pPr>
              <w:rPr>
                <w:b w:val="1"/>
                <w:bCs w:val="1"/>
                <w:color w:val="000000"/>
              </w:rPr>
            </w:pPr>
            <w:r w:rsidDel="00000000" w:rsidR="00000000" w:rsidRPr="00000000">
              <w:rPr>
                <w:b w:val="1"/>
                <w:bCs w:val="1"/>
                <w:color w:val="000000"/>
                <w:rtl w:val="0"/>
              </w:rPr>
              <w:t xml:space="preserve">Xã Chư Pưh</w:t>
            </w:r>
          </w:p>
        </w:tc>
        <w:tc>
          <w:tcPr>
            <w:vAlign w:val="center"/>
          </w:tcPr>
          <w:p w:rsidR="00000000" w:rsidDel="00000000" w:rsidP="00000000" w:rsidRDefault="00000000" w:rsidRPr="00000000" w14:paraId="0000072D">
            <w:pPr>
              <w:jc w:val="center"/>
              <w:rPr>
                <w:color w:val="000000"/>
              </w:rPr>
            </w:pPr>
            <w:r w:rsidDel="00000000" w:rsidR="00000000" w:rsidRPr="00000000">
              <w:rPr>
                <w:color w:val="000000"/>
                <w:rtl w:val="0"/>
              </w:rPr>
              <w:t xml:space="preserve">269.231</w:t>
            </w:r>
          </w:p>
        </w:tc>
        <w:tc>
          <w:tcPr>
            <w:vAlign w:val="center"/>
          </w:tcPr>
          <w:p w:rsidR="00000000" w:rsidDel="00000000" w:rsidP="00000000" w:rsidRDefault="00000000" w:rsidRPr="00000000" w14:paraId="0000072E">
            <w:pPr>
              <w:jc w:val="center"/>
              <w:rPr>
                <w:color w:val="000000"/>
              </w:rPr>
            </w:pPr>
            <w:r w:rsidDel="00000000" w:rsidR="00000000" w:rsidRPr="00000000">
              <w:rPr>
                <w:color w:val="000000"/>
                <w:rtl w:val="0"/>
              </w:rPr>
              <w:t xml:space="preserve">64.984</w:t>
            </w:r>
          </w:p>
        </w:tc>
        <w:tc>
          <w:tcPr>
            <w:vAlign w:val="center"/>
          </w:tcPr>
          <w:p w:rsidR="00000000" w:rsidDel="00000000" w:rsidP="00000000" w:rsidRDefault="00000000" w:rsidRPr="00000000" w14:paraId="0000072F">
            <w:pPr>
              <w:jc w:val="center"/>
              <w:rPr>
                <w:color w:val="000000"/>
              </w:rPr>
            </w:pPr>
            <w:r w:rsidDel="00000000" w:rsidR="00000000" w:rsidRPr="00000000">
              <w:rPr>
                <w:color w:val="000000"/>
                <w:rtl w:val="0"/>
              </w:rPr>
              <w:t xml:space="preserve">21.887</w:t>
            </w:r>
          </w:p>
        </w:tc>
        <w:tc>
          <w:tcPr>
            <w:vAlign w:val="bottom"/>
          </w:tcPr>
          <w:p w:rsidR="00000000" w:rsidDel="00000000" w:rsidP="00000000" w:rsidRDefault="00000000" w:rsidRPr="00000000" w14:paraId="00000730">
            <w:pPr>
              <w:jc w:val="right"/>
              <w:rPr>
                <w:b w:val="1"/>
                <w:bCs w:val="1"/>
                <w:color w:val="000000"/>
              </w:rPr>
            </w:pPr>
            <w:r w:rsidDel="00000000" w:rsidR="00000000" w:rsidRPr="00000000">
              <w:rPr>
                <w:b w:val="1"/>
                <w:bCs w:val="1"/>
                <w:color w:val="000000"/>
                <w:rtl w:val="0"/>
              </w:rPr>
              <w:t xml:space="preserve">1,51</w:t>
            </w:r>
          </w:p>
        </w:tc>
      </w:tr>
      <w:tr>
        <w:trPr>
          <w:cantSplit w:val="0"/>
          <w:trHeight w:val="315" w:hRule="atLeast"/>
          <w:tblHeader w:val="0"/>
        </w:trPr>
        <w:tc>
          <w:tcPr>
            <w:vAlign w:val="bottom"/>
          </w:tcPr>
          <w:p w:rsidR="00000000" w:rsidDel="00000000" w:rsidP="00000000" w:rsidRDefault="00000000" w:rsidRPr="00000000" w14:paraId="00000731">
            <w:pPr>
              <w:rPr>
                <w:b w:val="1"/>
                <w:bCs w:val="1"/>
                <w:color w:val="000000"/>
              </w:rPr>
            </w:pPr>
            <w:r w:rsidDel="00000000" w:rsidR="00000000" w:rsidRPr="00000000">
              <w:rPr>
                <w:b w:val="1"/>
                <w:bCs w:val="1"/>
                <w:color w:val="000000"/>
                <w:rtl w:val="0"/>
              </w:rPr>
              <w:t xml:space="preserve">Xã Ia Le</w:t>
            </w:r>
          </w:p>
        </w:tc>
        <w:tc>
          <w:tcPr>
            <w:vAlign w:val="center"/>
          </w:tcPr>
          <w:p w:rsidR="00000000" w:rsidDel="00000000" w:rsidP="00000000" w:rsidRDefault="00000000" w:rsidRPr="00000000" w14:paraId="00000732">
            <w:pPr>
              <w:jc w:val="center"/>
              <w:rPr>
                <w:color w:val="000000"/>
              </w:rPr>
            </w:pPr>
            <w:r w:rsidDel="00000000" w:rsidR="00000000" w:rsidRPr="00000000">
              <w:rPr>
                <w:color w:val="000000"/>
                <w:rtl w:val="0"/>
              </w:rPr>
              <w:t xml:space="preserve">174.622</w:t>
            </w:r>
          </w:p>
        </w:tc>
        <w:tc>
          <w:tcPr>
            <w:vAlign w:val="center"/>
          </w:tcPr>
          <w:p w:rsidR="00000000" w:rsidDel="00000000" w:rsidP="00000000" w:rsidRDefault="00000000" w:rsidRPr="00000000" w14:paraId="00000733">
            <w:pPr>
              <w:jc w:val="center"/>
              <w:rPr>
                <w:color w:val="000000"/>
              </w:rPr>
            </w:pPr>
            <w:r w:rsidDel="00000000" w:rsidR="00000000" w:rsidRPr="00000000">
              <w:rPr>
                <w:color w:val="000000"/>
                <w:rtl w:val="0"/>
              </w:rPr>
              <w:t xml:space="preserve">39.512</w:t>
            </w:r>
          </w:p>
        </w:tc>
        <w:tc>
          <w:tcPr>
            <w:vAlign w:val="center"/>
          </w:tcPr>
          <w:p w:rsidR="00000000" w:rsidDel="00000000" w:rsidP="00000000" w:rsidRDefault="00000000" w:rsidRPr="00000000" w14:paraId="00000734">
            <w:pPr>
              <w:jc w:val="center"/>
              <w:rPr>
                <w:color w:val="000000"/>
              </w:rPr>
            </w:pPr>
            <w:r w:rsidDel="00000000" w:rsidR="00000000" w:rsidRPr="00000000">
              <w:rPr>
                <w:color w:val="000000"/>
                <w:rtl w:val="0"/>
              </w:rPr>
              <w:t xml:space="preserve">15.330</w:t>
            </w:r>
          </w:p>
        </w:tc>
        <w:tc>
          <w:tcPr>
            <w:vAlign w:val="bottom"/>
          </w:tcPr>
          <w:p w:rsidR="00000000" w:rsidDel="00000000" w:rsidP="00000000" w:rsidRDefault="00000000" w:rsidRPr="00000000" w14:paraId="00000735">
            <w:pPr>
              <w:jc w:val="right"/>
              <w:rPr>
                <w:b w:val="1"/>
                <w:bCs w:val="1"/>
                <w:color w:val="000000"/>
              </w:rPr>
            </w:pPr>
            <w:r w:rsidDel="00000000" w:rsidR="00000000" w:rsidRPr="00000000">
              <w:rPr>
                <w:b w:val="1"/>
                <w:bCs w:val="1"/>
                <w:color w:val="000000"/>
                <w:rtl w:val="0"/>
              </w:rPr>
              <w:t xml:space="preserve">1,63</w:t>
            </w:r>
          </w:p>
        </w:tc>
      </w:tr>
      <w:tr>
        <w:trPr>
          <w:cantSplit w:val="0"/>
          <w:trHeight w:val="315" w:hRule="atLeast"/>
          <w:tblHeader w:val="0"/>
        </w:trPr>
        <w:tc>
          <w:tcPr>
            <w:vAlign w:val="bottom"/>
          </w:tcPr>
          <w:p w:rsidR="00000000" w:rsidDel="00000000" w:rsidP="00000000" w:rsidRDefault="00000000" w:rsidRPr="00000000" w14:paraId="00000736">
            <w:pPr>
              <w:rPr>
                <w:b w:val="1"/>
                <w:bCs w:val="1"/>
                <w:color w:val="000000"/>
              </w:rPr>
            </w:pPr>
            <w:r w:rsidDel="00000000" w:rsidR="00000000" w:rsidRPr="00000000">
              <w:rPr>
                <w:b w:val="1"/>
                <w:bCs w:val="1"/>
                <w:color w:val="000000"/>
                <w:rtl w:val="0"/>
              </w:rPr>
              <w:t xml:space="preserve">Xã Ia Hrú</w:t>
            </w:r>
          </w:p>
        </w:tc>
        <w:tc>
          <w:tcPr>
            <w:vAlign w:val="center"/>
          </w:tcPr>
          <w:p w:rsidR="00000000" w:rsidDel="00000000" w:rsidP="00000000" w:rsidRDefault="00000000" w:rsidRPr="00000000" w14:paraId="00000737">
            <w:pPr>
              <w:jc w:val="center"/>
              <w:rPr>
                <w:color w:val="000000"/>
              </w:rPr>
            </w:pPr>
            <w:r w:rsidDel="00000000" w:rsidR="00000000" w:rsidRPr="00000000">
              <w:rPr>
                <w:color w:val="000000"/>
                <w:rtl w:val="0"/>
              </w:rPr>
              <w:t xml:space="preserve">213.447</w:t>
            </w:r>
          </w:p>
        </w:tc>
        <w:tc>
          <w:tcPr>
            <w:vAlign w:val="center"/>
          </w:tcPr>
          <w:p w:rsidR="00000000" w:rsidDel="00000000" w:rsidP="00000000" w:rsidRDefault="00000000" w:rsidRPr="00000000" w14:paraId="00000738">
            <w:pPr>
              <w:jc w:val="center"/>
              <w:rPr>
                <w:color w:val="000000"/>
              </w:rPr>
            </w:pPr>
            <w:r w:rsidDel="00000000" w:rsidR="00000000" w:rsidRPr="00000000">
              <w:rPr>
                <w:color w:val="000000"/>
                <w:rtl w:val="0"/>
              </w:rPr>
              <w:t xml:space="preserve">54.692</w:t>
            </w:r>
          </w:p>
        </w:tc>
        <w:tc>
          <w:tcPr>
            <w:vAlign w:val="center"/>
          </w:tcPr>
          <w:p w:rsidR="00000000" w:rsidDel="00000000" w:rsidP="00000000" w:rsidRDefault="00000000" w:rsidRPr="00000000" w14:paraId="00000739">
            <w:pPr>
              <w:jc w:val="center"/>
              <w:rPr>
                <w:color w:val="000000"/>
              </w:rPr>
            </w:pPr>
            <w:r w:rsidDel="00000000" w:rsidR="00000000" w:rsidRPr="00000000">
              <w:rPr>
                <w:color w:val="000000"/>
                <w:rtl w:val="0"/>
              </w:rPr>
              <w:t xml:space="preserve">15.613</w:t>
            </w:r>
          </w:p>
        </w:tc>
        <w:tc>
          <w:tcPr>
            <w:vAlign w:val="bottom"/>
          </w:tcPr>
          <w:p w:rsidR="00000000" w:rsidDel="00000000" w:rsidP="00000000" w:rsidRDefault="00000000" w:rsidRPr="00000000" w14:paraId="0000073A">
            <w:pPr>
              <w:jc w:val="right"/>
              <w:rPr>
                <w:b w:val="1"/>
                <w:bCs w:val="1"/>
                <w:color w:val="000000"/>
              </w:rPr>
            </w:pPr>
            <w:r w:rsidDel="00000000" w:rsidR="00000000" w:rsidRPr="00000000">
              <w:rPr>
                <w:b w:val="1"/>
                <w:bCs w:val="1"/>
                <w:color w:val="000000"/>
                <w:rtl w:val="0"/>
              </w:rPr>
              <w:t xml:space="preserve">1,63</w:t>
            </w:r>
          </w:p>
        </w:tc>
      </w:tr>
      <w:tr>
        <w:trPr>
          <w:cantSplit w:val="0"/>
          <w:trHeight w:val="315" w:hRule="atLeast"/>
          <w:tblHeader w:val="0"/>
        </w:trPr>
        <w:tc>
          <w:tcPr>
            <w:vAlign w:val="bottom"/>
          </w:tcPr>
          <w:p w:rsidR="00000000" w:rsidDel="00000000" w:rsidP="00000000" w:rsidRDefault="00000000" w:rsidRPr="00000000" w14:paraId="0000073B">
            <w:pPr>
              <w:rPr>
                <w:b w:val="1"/>
                <w:bCs w:val="1"/>
                <w:color w:val="000000"/>
              </w:rPr>
            </w:pPr>
            <w:r w:rsidDel="00000000" w:rsidR="00000000" w:rsidRPr="00000000">
              <w:rPr>
                <w:b w:val="1"/>
                <w:bCs w:val="1"/>
                <w:color w:val="000000"/>
                <w:rtl w:val="0"/>
              </w:rPr>
              <w:t xml:space="preserve">Phường An Khê</w:t>
            </w:r>
          </w:p>
        </w:tc>
        <w:tc>
          <w:tcPr>
            <w:vAlign w:val="center"/>
          </w:tcPr>
          <w:p w:rsidR="00000000" w:rsidDel="00000000" w:rsidP="00000000" w:rsidRDefault="00000000" w:rsidRPr="00000000" w14:paraId="0000073C">
            <w:pPr>
              <w:jc w:val="center"/>
              <w:rPr>
                <w:color w:val="000000"/>
              </w:rPr>
            </w:pPr>
            <w:r w:rsidDel="00000000" w:rsidR="00000000" w:rsidRPr="00000000">
              <w:rPr>
                <w:color w:val="000000"/>
                <w:rtl w:val="0"/>
              </w:rPr>
              <w:t xml:space="preserve">130.634</w:t>
            </w:r>
          </w:p>
        </w:tc>
        <w:tc>
          <w:tcPr>
            <w:vAlign w:val="center"/>
          </w:tcPr>
          <w:p w:rsidR="00000000" w:rsidDel="00000000" w:rsidP="00000000" w:rsidRDefault="00000000" w:rsidRPr="00000000" w14:paraId="0000073D">
            <w:pPr>
              <w:jc w:val="center"/>
              <w:rPr>
                <w:color w:val="000000"/>
              </w:rPr>
            </w:pPr>
            <w:r w:rsidDel="00000000" w:rsidR="00000000" w:rsidRPr="00000000">
              <w:rPr>
                <w:color w:val="000000"/>
                <w:rtl w:val="0"/>
              </w:rPr>
              <w:t xml:space="preserve">39.746</w:t>
            </w:r>
          </w:p>
        </w:tc>
        <w:tc>
          <w:tcPr>
            <w:vAlign w:val="center"/>
          </w:tcPr>
          <w:p w:rsidR="00000000" w:rsidDel="00000000" w:rsidP="00000000" w:rsidRDefault="00000000" w:rsidRPr="00000000" w14:paraId="0000073E">
            <w:pPr>
              <w:jc w:val="center"/>
              <w:rPr>
                <w:color w:val="000000"/>
              </w:rPr>
            </w:pPr>
            <w:r w:rsidDel="00000000" w:rsidR="00000000" w:rsidRPr="00000000">
              <w:rPr>
                <w:color w:val="000000"/>
                <w:rtl w:val="0"/>
              </w:rPr>
              <w:t xml:space="preserve">4.652</w:t>
            </w:r>
          </w:p>
        </w:tc>
        <w:tc>
          <w:tcPr>
            <w:vAlign w:val="bottom"/>
          </w:tcPr>
          <w:p w:rsidR="00000000" w:rsidDel="00000000" w:rsidP="00000000" w:rsidRDefault="00000000" w:rsidRPr="00000000" w14:paraId="0000073F">
            <w:pPr>
              <w:jc w:val="right"/>
              <w:rPr>
                <w:b w:val="1"/>
                <w:bCs w:val="1"/>
                <w:color w:val="000000"/>
              </w:rPr>
            </w:pPr>
            <w:r w:rsidDel="00000000" w:rsidR="00000000" w:rsidRPr="00000000">
              <w:rPr>
                <w:b w:val="1"/>
                <w:bCs w:val="1"/>
                <w:color w:val="000000"/>
                <w:rtl w:val="0"/>
              </w:rPr>
              <w:t xml:space="preserve">1,37</w:t>
            </w:r>
          </w:p>
        </w:tc>
      </w:tr>
      <w:tr>
        <w:trPr>
          <w:cantSplit w:val="0"/>
          <w:trHeight w:val="315" w:hRule="atLeast"/>
          <w:tblHeader w:val="0"/>
        </w:trPr>
        <w:tc>
          <w:tcPr>
            <w:vAlign w:val="bottom"/>
          </w:tcPr>
          <w:p w:rsidR="00000000" w:rsidDel="00000000" w:rsidP="00000000" w:rsidRDefault="00000000" w:rsidRPr="00000000" w14:paraId="00000740">
            <w:pPr>
              <w:rPr>
                <w:b w:val="1"/>
                <w:bCs w:val="1"/>
                <w:color w:val="000000"/>
              </w:rPr>
            </w:pPr>
            <w:r w:rsidDel="00000000" w:rsidR="00000000" w:rsidRPr="00000000">
              <w:rPr>
                <w:b w:val="1"/>
                <w:bCs w:val="1"/>
                <w:color w:val="000000"/>
                <w:rtl w:val="0"/>
              </w:rPr>
              <w:t xml:space="preserve">Phường An Bình</w:t>
            </w:r>
          </w:p>
        </w:tc>
        <w:tc>
          <w:tcPr>
            <w:vAlign w:val="center"/>
          </w:tcPr>
          <w:p w:rsidR="00000000" w:rsidDel="00000000" w:rsidP="00000000" w:rsidRDefault="00000000" w:rsidRPr="00000000" w14:paraId="00000741">
            <w:pPr>
              <w:jc w:val="center"/>
              <w:rPr>
                <w:color w:val="000000"/>
              </w:rPr>
            </w:pPr>
            <w:r w:rsidDel="00000000" w:rsidR="00000000" w:rsidRPr="00000000">
              <w:rPr>
                <w:color w:val="000000"/>
                <w:rtl w:val="0"/>
              </w:rPr>
              <w:t xml:space="preserve">128.535</w:t>
            </w:r>
          </w:p>
        </w:tc>
        <w:tc>
          <w:tcPr>
            <w:vAlign w:val="center"/>
          </w:tcPr>
          <w:p w:rsidR="00000000" w:rsidDel="00000000" w:rsidP="00000000" w:rsidRDefault="00000000" w:rsidRPr="00000000" w14:paraId="00000742">
            <w:pPr>
              <w:jc w:val="center"/>
              <w:rPr>
                <w:color w:val="000000"/>
              </w:rPr>
            </w:pPr>
            <w:r w:rsidDel="00000000" w:rsidR="00000000" w:rsidRPr="00000000">
              <w:rPr>
                <w:color w:val="000000"/>
                <w:rtl w:val="0"/>
              </w:rPr>
              <w:t xml:space="preserve">31.756</w:t>
            </w:r>
          </w:p>
        </w:tc>
        <w:tc>
          <w:tcPr>
            <w:vAlign w:val="center"/>
          </w:tcPr>
          <w:p w:rsidR="00000000" w:rsidDel="00000000" w:rsidP="00000000" w:rsidRDefault="00000000" w:rsidRPr="00000000" w14:paraId="00000743">
            <w:pPr>
              <w:jc w:val="center"/>
              <w:rPr>
                <w:color w:val="000000"/>
              </w:rPr>
            </w:pPr>
            <w:r w:rsidDel="00000000" w:rsidR="00000000" w:rsidRPr="00000000">
              <w:rPr>
                <w:color w:val="000000"/>
                <w:rtl w:val="0"/>
              </w:rPr>
              <w:t xml:space="preserve">4.081</w:t>
            </w:r>
          </w:p>
        </w:tc>
        <w:tc>
          <w:tcPr>
            <w:vAlign w:val="bottom"/>
          </w:tcPr>
          <w:p w:rsidR="00000000" w:rsidDel="00000000" w:rsidP="00000000" w:rsidRDefault="00000000" w:rsidRPr="00000000" w14:paraId="00000744">
            <w:pPr>
              <w:jc w:val="right"/>
              <w:rPr>
                <w:b w:val="1"/>
                <w:bCs w:val="1"/>
                <w:color w:val="000000"/>
              </w:rPr>
            </w:pPr>
            <w:r w:rsidDel="00000000" w:rsidR="00000000" w:rsidRPr="00000000">
              <w:rPr>
                <w:b w:val="1"/>
                <w:bCs w:val="1"/>
                <w:color w:val="000000"/>
                <w:rtl w:val="0"/>
              </w:rPr>
              <w:t xml:space="preserve">1,47</w:t>
            </w:r>
          </w:p>
        </w:tc>
      </w:tr>
      <w:tr>
        <w:trPr>
          <w:cantSplit w:val="0"/>
          <w:trHeight w:val="315" w:hRule="atLeast"/>
          <w:tblHeader w:val="0"/>
        </w:trPr>
        <w:tc>
          <w:tcPr>
            <w:vAlign w:val="bottom"/>
          </w:tcPr>
          <w:p w:rsidR="00000000" w:rsidDel="00000000" w:rsidP="00000000" w:rsidRDefault="00000000" w:rsidRPr="00000000" w14:paraId="00000745">
            <w:pPr>
              <w:rPr>
                <w:b w:val="1"/>
                <w:bCs w:val="1"/>
                <w:color w:val="000000"/>
              </w:rPr>
            </w:pPr>
            <w:r w:rsidDel="00000000" w:rsidR="00000000" w:rsidRPr="00000000">
              <w:rPr>
                <w:b w:val="1"/>
                <w:bCs w:val="1"/>
                <w:color w:val="000000"/>
                <w:rtl w:val="0"/>
              </w:rPr>
              <w:t xml:space="preserve">Xã Cửu An</w:t>
            </w:r>
          </w:p>
        </w:tc>
        <w:tc>
          <w:tcPr>
            <w:vAlign w:val="center"/>
          </w:tcPr>
          <w:p w:rsidR="00000000" w:rsidDel="00000000" w:rsidP="00000000" w:rsidRDefault="00000000" w:rsidRPr="00000000" w14:paraId="00000746">
            <w:pPr>
              <w:jc w:val="center"/>
              <w:rPr>
                <w:color w:val="000000"/>
              </w:rPr>
            </w:pPr>
            <w:r w:rsidDel="00000000" w:rsidR="00000000" w:rsidRPr="00000000">
              <w:rPr>
                <w:color w:val="000000"/>
                <w:rtl w:val="0"/>
              </w:rPr>
              <w:t xml:space="preserve">95.694</w:t>
            </w:r>
          </w:p>
        </w:tc>
        <w:tc>
          <w:tcPr>
            <w:vAlign w:val="center"/>
          </w:tcPr>
          <w:p w:rsidR="00000000" w:rsidDel="00000000" w:rsidP="00000000" w:rsidRDefault="00000000" w:rsidRPr="00000000" w14:paraId="00000747">
            <w:pPr>
              <w:jc w:val="center"/>
              <w:rPr>
                <w:color w:val="000000"/>
              </w:rPr>
            </w:pPr>
            <w:r w:rsidDel="00000000" w:rsidR="00000000" w:rsidRPr="00000000">
              <w:rPr>
                <w:color w:val="000000"/>
                <w:rtl w:val="0"/>
              </w:rPr>
              <w:t xml:space="preserve">19.877</w:t>
            </w:r>
          </w:p>
        </w:tc>
        <w:tc>
          <w:tcPr>
            <w:vAlign w:val="center"/>
          </w:tcPr>
          <w:p w:rsidR="00000000" w:rsidDel="00000000" w:rsidP="00000000" w:rsidRDefault="00000000" w:rsidRPr="00000000" w14:paraId="00000748">
            <w:pPr>
              <w:jc w:val="center"/>
              <w:rPr>
                <w:color w:val="000000"/>
              </w:rPr>
            </w:pPr>
            <w:r w:rsidDel="00000000" w:rsidR="00000000" w:rsidRPr="00000000">
              <w:rPr>
                <w:color w:val="000000"/>
                <w:rtl w:val="0"/>
              </w:rPr>
              <w:t xml:space="preserve">2.759</w:t>
            </w:r>
          </w:p>
        </w:tc>
        <w:tc>
          <w:tcPr>
            <w:vAlign w:val="bottom"/>
          </w:tcPr>
          <w:p w:rsidR="00000000" w:rsidDel="00000000" w:rsidP="00000000" w:rsidRDefault="00000000" w:rsidRPr="00000000" w14:paraId="00000749">
            <w:pPr>
              <w:jc w:val="right"/>
              <w:rPr>
                <w:b w:val="1"/>
                <w:bCs w:val="1"/>
                <w:color w:val="000000"/>
              </w:rPr>
            </w:pPr>
            <w:r w:rsidDel="00000000" w:rsidR="00000000" w:rsidRPr="00000000">
              <w:rPr>
                <w:b w:val="1"/>
                <w:bCs w:val="1"/>
                <w:color w:val="000000"/>
                <w:rtl w:val="0"/>
              </w:rPr>
              <w:t xml:space="preserve">1,47</w:t>
            </w:r>
          </w:p>
        </w:tc>
      </w:tr>
      <w:tr>
        <w:trPr>
          <w:cantSplit w:val="0"/>
          <w:trHeight w:val="315" w:hRule="atLeast"/>
          <w:tblHeader w:val="0"/>
        </w:trPr>
        <w:tc>
          <w:tcPr>
            <w:vAlign w:val="bottom"/>
          </w:tcPr>
          <w:p w:rsidR="00000000" w:rsidDel="00000000" w:rsidP="00000000" w:rsidRDefault="00000000" w:rsidRPr="00000000" w14:paraId="0000074A">
            <w:pPr>
              <w:rPr>
                <w:b w:val="1"/>
                <w:bCs w:val="1"/>
                <w:color w:val="000000"/>
              </w:rPr>
            </w:pPr>
            <w:r w:rsidDel="00000000" w:rsidR="00000000" w:rsidRPr="00000000">
              <w:rPr>
                <w:b w:val="1"/>
                <w:bCs w:val="1"/>
                <w:color w:val="000000"/>
                <w:rtl w:val="0"/>
              </w:rPr>
              <w:t xml:space="preserve">Xã Đak Pơ</w:t>
            </w:r>
          </w:p>
        </w:tc>
        <w:tc>
          <w:tcPr>
            <w:vAlign w:val="center"/>
          </w:tcPr>
          <w:p w:rsidR="00000000" w:rsidDel="00000000" w:rsidP="00000000" w:rsidRDefault="00000000" w:rsidRPr="00000000" w14:paraId="0000074B">
            <w:pPr>
              <w:jc w:val="center"/>
              <w:rPr>
                <w:color w:val="000000"/>
              </w:rPr>
            </w:pPr>
            <w:r w:rsidDel="00000000" w:rsidR="00000000" w:rsidRPr="00000000">
              <w:rPr>
                <w:color w:val="000000"/>
                <w:rtl w:val="0"/>
              </w:rPr>
              <w:t xml:space="preserve">70.102</w:t>
            </w:r>
          </w:p>
        </w:tc>
        <w:tc>
          <w:tcPr>
            <w:vAlign w:val="center"/>
          </w:tcPr>
          <w:p w:rsidR="00000000" w:rsidDel="00000000" w:rsidP="00000000" w:rsidRDefault="00000000" w:rsidRPr="00000000" w14:paraId="0000074C">
            <w:pPr>
              <w:jc w:val="center"/>
              <w:rPr>
                <w:color w:val="000000"/>
              </w:rPr>
            </w:pPr>
            <w:r w:rsidDel="00000000" w:rsidR="00000000" w:rsidRPr="00000000">
              <w:rPr>
                <w:color w:val="000000"/>
                <w:rtl w:val="0"/>
              </w:rPr>
              <w:t xml:space="preserve">18.564</w:t>
            </w:r>
          </w:p>
        </w:tc>
        <w:tc>
          <w:tcPr>
            <w:vAlign w:val="center"/>
          </w:tcPr>
          <w:p w:rsidR="00000000" w:rsidDel="00000000" w:rsidP="00000000" w:rsidRDefault="00000000" w:rsidRPr="00000000" w14:paraId="0000074D">
            <w:pPr>
              <w:jc w:val="center"/>
              <w:rPr>
                <w:color w:val="000000"/>
              </w:rPr>
            </w:pPr>
            <w:r w:rsidDel="00000000" w:rsidR="00000000" w:rsidRPr="00000000">
              <w:rPr>
                <w:color w:val="000000"/>
                <w:rtl w:val="0"/>
              </w:rPr>
              <w:t xml:space="preserve">4.785</w:t>
            </w:r>
          </w:p>
        </w:tc>
        <w:tc>
          <w:tcPr>
            <w:vAlign w:val="bottom"/>
          </w:tcPr>
          <w:p w:rsidR="00000000" w:rsidDel="00000000" w:rsidP="00000000" w:rsidRDefault="00000000" w:rsidRPr="00000000" w14:paraId="0000074E">
            <w:pPr>
              <w:jc w:val="right"/>
              <w:rPr>
                <w:b w:val="1"/>
                <w:bCs w:val="1"/>
                <w:color w:val="000000"/>
              </w:rPr>
            </w:pPr>
            <w:r w:rsidDel="00000000" w:rsidR="00000000" w:rsidRPr="00000000">
              <w:rPr>
                <w:b w:val="1"/>
                <w:bCs w:val="1"/>
                <w:color w:val="000000"/>
                <w:rtl w:val="0"/>
              </w:rPr>
              <w:t xml:space="preserve">1,72</w:t>
            </w:r>
          </w:p>
        </w:tc>
      </w:tr>
      <w:tr>
        <w:trPr>
          <w:cantSplit w:val="0"/>
          <w:trHeight w:val="315" w:hRule="atLeast"/>
          <w:tblHeader w:val="0"/>
        </w:trPr>
        <w:tc>
          <w:tcPr>
            <w:vAlign w:val="bottom"/>
          </w:tcPr>
          <w:p w:rsidR="00000000" w:rsidDel="00000000" w:rsidP="00000000" w:rsidRDefault="00000000" w:rsidRPr="00000000" w14:paraId="0000074F">
            <w:pPr>
              <w:rPr>
                <w:b w:val="1"/>
                <w:bCs w:val="1"/>
                <w:color w:val="000000"/>
              </w:rPr>
            </w:pPr>
            <w:r w:rsidDel="00000000" w:rsidR="00000000" w:rsidRPr="00000000">
              <w:rPr>
                <w:b w:val="1"/>
                <w:bCs w:val="1"/>
                <w:color w:val="000000"/>
                <w:rtl w:val="0"/>
              </w:rPr>
              <w:t xml:space="preserve">Xã Ya Hội</w:t>
            </w:r>
          </w:p>
        </w:tc>
        <w:tc>
          <w:tcPr>
            <w:vAlign w:val="center"/>
          </w:tcPr>
          <w:p w:rsidR="00000000" w:rsidDel="00000000" w:rsidP="00000000" w:rsidRDefault="00000000" w:rsidRPr="00000000" w14:paraId="00000750">
            <w:pPr>
              <w:jc w:val="center"/>
              <w:rPr>
                <w:color w:val="000000"/>
              </w:rPr>
            </w:pPr>
            <w:r w:rsidDel="00000000" w:rsidR="00000000" w:rsidRPr="00000000">
              <w:rPr>
                <w:color w:val="000000"/>
                <w:rtl w:val="0"/>
              </w:rPr>
              <w:t xml:space="preserve">70.050</w:t>
            </w:r>
          </w:p>
        </w:tc>
        <w:tc>
          <w:tcPr>
            <w:vAlign w:val="center"/>
          </w:tcPr>
          <w:p w:rsidR="00000000" w:rsidDel="00000000" w:rsidP="00000000" w:rsidRDefault="00000000" w:rsidRPr="00000000" w14:paraId="00000751">
            <w:pPr>
              <w:jc w:val="center"/>
              <w:rPr>
                <w:color w:val="000000"/>
              </w:rPr>
            </w:pPr>
            <w:r w:rsidDel="00000000" w:rsidR="00000000" w:rsidRPr="00000000">
              <w:rPr>
                <w:color w:val="000000"/>
                <w:rtl w:val="0"/>
              </w:rPr>
              <w:t xml:space="preserve">22.180</w:t>
            </w:r>
          </w:p>
        </w:tc>
        <w:tc>
          <w:tcPr>
            <w:vAlign w:val="center"/>
          </w:tcPr>
          <w:p w:rsidR="00000000" w:rsidDel="00000000" w:rsidP="00000000" w:rsidRDefault="00000000" w:rsidRPr="00000000" w14:paraId="00000752">
            <w:pPr>
              <w:jc w:val="center"/>
              <w:rPr>
                <w:color w:val="000000"/>
              </w:rPr>
            </w:pPr>
            <w:r w:rsidDel="00000000" w:rsidR="00000000" w:rsidRPr="00000000">
              <w:rPr>
                <w:color w:val="000000"/>
                <w:rtl w:val="0"/>
              </w:rPr>
              <w:t xml:space="preserve">7.421</w:t>
            </w:r>
          </w:p>
        </w:tc>
        <w:tc>
          <w:tcPr>
            <w:vAlign w:val="bottom"/>
          </w:tcPr>
          <w:p w:rsidR="00000000" w:rsidDel="00000000" w:rsidP="00000000" w:rsidRDefault="00000000" w:rsidRPr="00000000" w14:paraId="00000753">
            <w:pPr>
              <w:jc w:val="right"/>
              <w:rPr>
                <w:b w:val="1"/>
                <w:bCs w:val="1"/>
                <w:color w:val="000000"/>
              </w:rPr>
            </w:pPr>
            <w:r w:rsidDel="00000000" w:rsidR="00000000" w:rsidRPr="00000000">
              <w:rPr>
                <w:b w:val="1"/>
                <w:bCs w:val="1"/>
                <w:color w:val="000000"/>
                <w:rtl w:val="0"/>
              </w:rPr>
              <w:t xml:space="preserve">1,74</w:t>
            </w:r>
          </w:p>
        </w:tc>
      </w:tr>
      <w:tr>
        <w:trPr>
          <w:cantSplit w:val="0"/>
          <w:trHeight w:val="315" w:hRule="atLeast"/>
          <w:tblHeader w:val="0"/>
        </w:trPr>
        <w:tc>
          <w:tcPr>
            <w:vAlign w:val="bottom"/>
          </w:tcPr>
          <w:p w:rsidR="00000000" w:rsidDel="00000000" w:rsidP="00000000" w:rsidRDefault="00000000" w:rsidRPr="00000000" w14:paraId="00000754">
            <w:pPr>
              <w:rPr>
                <w:b w:val="1"/>
                <w:bCs w:val="1"/>
                <w:color w:val="000000"/>
              </w:rPr>
            </w:pPr>
            <w:r w:rsidDel="00000000" w:rsidR="00000000" w:rsidRPr="00000000">
              <w:rPr>
                <w:b w:val="1"/>
                <w:bCs w:val="1"/>
                <w:color w:val="000000"/>
                <w:rtl w:val="0"/>
              </w:rPr>
              <w:t xml:space="preserve">Xã Kbang</w:t>
            </w:r>
          </w:p>
        </w:tc>
        <w:tc>
          <w:tcPr>
            <w:vAlign w:val="center"/>
          </w:tcPr>
          <w:p w:rsidR="00000000" w:rsidDel="00000000" w:rsidP="00000000" w:rsidRDefault="00000000" w:rsidRPr="00000000" w14:paraId="00000755">
            <w:pPr>
              <w:jc w:val="center"/>
              <w:rPr>
                <w:color w:val="000000"/>
              </w:rPr>
            </w:pPr>
            <w:r w:rsidDel="00000000" w:rsidR="00000000" w:rsidRPr="00000000">
              <w:rPr>
                <w:color w:val="000000"/>
                <w:rtl w:val="0"/>
              </w:rPr>
              <w:t xml:space="preserve">128.205</w:t>
            </w:r>
          </w:p>
        </w:tc>
        <w:tc>
          <w:tcPr>
            <w:vAlign w:val="center"/>
          </w:tcPr>
          <w:p w:rsidR="00000000" w:rsidDel="00000000" w:rsidP="00000000" w:rsidRDefault="00000000" w:rsidRPr="00000000" w14:paraId="00000756">
            <w:pPr>
              <w:jc w:val="center"/>
              <w:rPr>
                <w:color w:val="000000"/>
              </w:rPr>
            </w:pPr>
            <w:r w:rsidDel="00000000" w:rsidR="00000000" w:rsidRPr="00000000">
              <w:rPr>
                <w:color w:val="000000"/>
                <w:rtl w:val="0"/>
              </w:rPr>
              <w:t xml:space="preserve">22.703</w:t>
            </w:r>
          </w:p>
        </w:tc>
        <w:tc>
          <w:tcPr>
            <w:vAlign w:val="center"/>
          </w:tcPr>
          <w:p w:rsidR="00000000" w:rsidDel="00000000" w:rsidP="00000000" w:rsidRDefault="00000000" w:rsidRPr="00000000" w14:paraId="00000757">
            <w:pPr>
              <w:jc w:val="center"/>
              <w:rPr>
                <w:color w:val="000000"/>
              </w:rPr>
            </w:pPr>
            <w:r w:rsidDel="00000000" w:rsidR="00000000" w:rsidRPr="00000000">
              <w:rPr>
                <w:color w:val="000000"/>
                <w:rtl w:val="0"/>
              </w:rPr>
              <w:t xml:space="preserve">5.102</w:t>
            </w:r>
          </w:p>
        </w:tc>
        <w:tc>
          <w:tcPr>
            <w:vAlign w:val="bottom"/>
          </w:tcPr>
          <w:p w:rsidR="00000000" w:rsidDel="00000000" w:rsidP="00000000" w:rsidRDefault="00000000" w:rsidRPr="00000000" w14:paraId="00000758">
            <w:pPr>
              <w:jc w:val="right"/>
              <w:rPr>
                <w:b w:val="1"/>
                <w:bCs w:val="1"/>
                <w:color w:val="000000"/>
              </w:rPr>
            </w:pPr>
            <w:r w:rsidDel="00000000" w:rsidR="00000000" w:rsidRPr="00000000">
              <w:rPr>
                <w:b w:val="1"/>
                <w:bCs w:val="1"/>
                <w:color w:val="000000"/>
                <w:rtl w:val="0"/>
              </w:rPr>
              <w:t xml:space="preserve">1,82</w:t>
            </w:r>
          </w:p>
        </w:tc>
      </w:tr>
      <w:tr>
        <w:trPr>
          <w:cantSplit w:val="0"/>
          <w:trHeight w:val="315" w:hRule="atLeast"/>
          <w:tblHeader w:val="0"/>
        </w:trPr>
        <w:tc>
          <w:tcPr>
            <w:vAlign w:val="bottom"/>
          </w:tcPr>
          <w:p w:rsidR="00000000" w:rsidDel="00000000" w:rsidP="00000000" w:rsidRDefault="00000000" w:rsidRPr="00000000" w14:paraId="00000759">
            <w:pPr>
              <w:rPr>
                <w:b w:val="1"/>
                <w:bCs w:val="1"/>
                <w:color w:val="000000"/>
              </w:rPr>
            </w:pPr>
            <w:r w:rsidDel="00000000" w:rsidR="00000000" w:rsidRPr="00000000">
              <w:rPr>
                <w:b w:val="1"/>
                <w:bCs w:val="1"/>
                <w:color w:val="000000"/>
                <w:rtl w:val="0"/>
              </w:rPr>
              <w:t xml:space="preserve">Xã Kông Pla</w:t>
            </w:r>
          </w:p>
        </w:tc>
        <w:tc>
          <w:tcPr>
            <w:vAlign w:val="center"/>
          </w:tcPr>
          <w:p w:rsidR="00000000" w:rsidDel="00000000" w:rsidP="00000000" w:rsidRDefault="00000000" w:rsidRPr="00000000" w14:paraId="0000075A">
            <w:pPr>
              <w:jc w:val="center"/>
              <w:rPr>
                <w:color w:val="000000"/>
              </w:rPr>
            </w:pPr>
            <w:r w:rsidDel="00000000" w:rsidR="00000000" w:rsidRPr="00000000">
              <w:rPr>
                <w:color w:val="000000"/>
                <w:rtl w:val="0"/>
              </w:rPr>
              <w:t xml:space="preserve">87.489</w:t>
            </w:r>
          </w:p>
        </w:tc>
        <w:tc>
          <w:tcPr>
            <w:vAlign w:val="center"/>
          </w:tcPr>
          <w:p w:rsidR="00000000" w:rsidDel="00000000" w:rsidP="00000000" w:rsidRDefault="00000000" w:rsidRPr="00000000" w14:paraId="0000075B">
            <w:pPr>
              <w:jc w:val="center"/>
              <w:rPr>
                <w:color w:val="000000"/>
              </w:rPr>
            </w:pPr>
            <w:r w:rsidDel="00000000" w:rsidR="00000000" w:rsidRPr="00000000">
              <w:rPr>
                <w:color w:val="000000"/>
                <w:rtl w:val="0"/>
              </w:rPr>
              <w:t xml:space="preserve">19.821</w:t>
            </w:r>
          </w:p>
        </w:tc>
        <w:tc>
          <w:tcPr>
            <w:vAlign w:val="center"/>
          </w:tcPr>
          <w:p w:rsidR="00000000" w:rsidDel="00000000" w:rsidP="00000000" w:rsidRDefault="00000000" w:rsidRPr="00000000" w14:paraId="0000075C">
            <w:pPr>
              <w:jc w:val="center"/>
              <w:rPr>
                <w:color w:val="000000"/>
              </w:rPr>
            </w:pPr>
            <w:r w:rsidDel="00000000" w:rsidR="00000000" w:rsidRPr="00000000">
              <w:rPr>
                <w:color w:val="000000"/>
                <w:rtl w:val="0"/>
              </w:rPr>
              <w:t xml:space="preserve">6.053</w:t>
            </w:r>
          </w:p>
        </w:tc>
        <w:tc>
          <w:tcPr>
            <w:vAlign w:val="bottom"/>
          </w:tcPr>
          <w:p w:rsidR="00000000" w:rsidDel="00000000" w:rsidP="00000000" w:rsidRDefault="00000000" w:rsidRPr="00000000" w14:paraId="0000075D">
            <w:pPr>
              <w:jc w:val="right"/>
              <w:rPr>
                <w:b w:val="1"/>
                <w:bCs w:val="1"/>
                <w:color w:val="000000"/>
              </w:rPr>
            </w:pPr>
            <w:r w:rsidDel="00000000" w:rsidR="00000000" w:rsidRPr="00000000">
              <w:rPr>
                <w:b w:val="1"/>
                <w:bCs w:val="1"/>
                <w:color w:val="000000"/>
                <w:rtl w:val="0"/>
              </w:rPr>
              <w:t xml:space="preserve">1,87</w:t>
            </w:r>
          </w:p>
        </w:tc>
      </w:tr>
      <w:tr>
        <w:trPr>
          <w:cantSplit w:val="0"/>
          <w:trHeight w:val="315" w:hRule="atLeast"/>
          <w:tblHeader w:val="0"/>
        </w:trPr>
        <w:tc>
          <w:tcPr>
            <w:vAlign w:val="bottom"/>
          </w:tcPr>
          <w:p w:rsidR="00000000" w:rsidDel="00000000" w:rsidP="00000000" w:rsidRDefault="00000000" w:rsidRPr="00000000" w14:paraId="0000075E">
            <w:pPr>
              <w:rPr>
                <w:b w:val="1"/>
                <w:bCs w:val="1"/>
                <w:color w:val="000000"/>
              </w:rPr>
            </w:pPr>
            <w:r w:rsidDel="00000000" w:rsidR="00000000" w:rsidRPr="00000000">
              <w:rPr>
                <w:b w:val="1"/>
                <w:bCs w:val="1"/>
                <w:color w:val="000000"/>
                <w:rtl w:val="0"/>
              </w:rPr>
              <w:t xml:space="preserve">Xã Tơ Tung</w:t>
            </w:r>
          </w:p>
        </w:tc>
        <w:tc>
          <w:tcPr>
            <w:vAlign w:val="center"/>
          </w:tcPr>
          <w:p w:rsidR="00000000" w:rsidDel="00000000" w:rsidP="00000000" w:rsidRDefault="00000000" w:rsidRPr="00000000" w14:paraId="0000075F">
            <w:pPr>
              <w:jc w:val="center"/>
              <w:rPr>
                <w:color w:val="000000"/>
              </w:rPr>
            </w:pPr>
            <w:r w:rsidDel="00000000" w:rsidR="00000000" w:rsidRPr="00000000">
              <w:rPr>
                <w:color w:val="000000"/>
                <w:rtl w:val="0"/>
              </w:rPr>
              <w:t xml:space="preserve">40.527</w:t>
            </w:r>
          </w:p>
        </w:tc>
        <w:tc>
          <w:tcPr>
            <w:vAlign w:val="center"/>
          </w:tcPr>
          <w:p w:rsidR="00000000" w:rsidDel="00000000" w:rsidP="00000000" w:rsidRDefault="00000000" w:rsidRPr="00000000" w14:paraId="00000760">
            <w:pPr>
              <w:jc w:val="center"/>
              <w:rPr>
                <w:color w:val="000000"/>
              </w:rPr>
            </w:pPr>
            <w:r w:rsidDel="00000000" w:rsidR="00000000" w:rsidRPr="00000000">
              <w:rPr>
                <w:color w:val="000000"/>
                <w:rtl w:val="0"/>
              </w:rPr>
              <w:t xml:space="preserve">13.747</w:t>
            </w:r>
          </w:p>
        </w:tc>
        <w:tc>
          <w:tcPr>
            <w:vAlign w:val="center"/>
          </w:tcPr>
          <w:p w:rsidR="00000000" w:rsidDel="00000000" w:rsidP="00000000" w:rsidRDefault="00000000" w:rsidRPr="00000000" w14:paraId="00000761">
            <w:pPr>
              <w:jc w:val="center"/>
              <w:rPr>
                <w:color w:val="000000"/>
              </w:rPr>
            </w:pPr>
            <w:r w:rsidDel="00000000" w:rsidR="00000000" w:rsidRPr="00000000">
              <w:rPr>
                <w:color w:val="000000"/>
                <w:rtl w:val="0"/>
              </w:rPr>
              <w:t xml:space="preserve">5.154</w:t>
            </w:r>
          </w:p>
        </w:tc>
        <w:tc>
          <w:tcPr>
            <w:vAlign w:val="bottom"/>
          </w:tcPr>
          <w:p w:rsidR="00000000" w:rsidDel="00000000" w:rsidP="00000000" w:rsidRDefault="00000000" w:rsidRPr="00000000" w14:paraId="00000762">
            <w:pPr>
              <w:jc w:val="right"/>
              <w:rPr>
                <w:b w:val="1"/>
                <w:bCs w:val="1"/>
                <w:color w:val="000000"/>
              </w:rPr>
            </w:pPr>
            <w:r w:rsidDel="00000000" w:rsidR="00000000" w:rsidRPr="00000000">
              <w:rPr>
                <w:b w:val="1"/>
                <w:bCs w:val="1"/>
                <w:color w:val="000000"/>
                <w:rtl w:val="0"/>
              </w:rPr>
              <w:t xml:space="preserve">1,67</w:t>
            </w:r>
          </w:p>
        </w:tc>
      </w:tr>
      <w:tr>
        <w:trPr>
          <w:cantSplit w:val="0"/>
          <w:trHeight w:val="315" w:hRule="atLeast"/>
          <w:tblHeader w:val="0"/>
        </w:trPr>
        <w:tc>
          <w:tcPr>
            <w:vAlign w:val="bottom"/>
          </w:tcPr>
          <w:p w:rsidR="00000000" w:rsidDel="00000000" w:rsidP="00000000" w:rsidRDefault="00000000" w:rsidRPr="00000000" w14:paraId="00000763">
            <w:pPr>
              <w:rPr>
                <w:b w:val="1"/>
                <w:bCs w:val="1"/>
                <w:color w:val="000000"/>
              </w:rPr>
            </w:pPr>
            <w:r w:rsidDel="00000000" w:rsidR="00000000" w:rsidRPr="00000000">
              <w:rPr>
                <w:b w:val="1"/>
                <w:bCs w:val="1"/>
                <w:color w:val="000000"/>
                <w:rtl w:val="0"/>
              </w:rPr>
              <w:t xml:space="preserve">Xã Sơn Lang</w:t>
            </w:r>
          </w:p>
        </w:tc>
        <w:tc>
          <w:tcPr>
            <w:vAlign w:val="center"/>
          </w:tcPr>
          <w:p w:rsidR="00000000" w:rsidDel="00000000" w:rsidP="00000000" w:rsidRDefault="00000000" w:rsidRPr="00000000" w14:paraId="00000764">
            <w:pPr>
              <w:jc w:val="center"/>
              <w:rPr>
                <w:color w:val="000000"/>
              </w:rPr>
            </w:pPr>
            <w:r w:rsidDel="00000000" w:rsidR="00000000" w:rsidRPr="00000000">
              <w:rPr>
                <w:color w:val="000000"/>
                <w:rtl w:val="0"/>
              </w:rPr>
              <w:t xml:space="preserve">42.064</w:t>
            </w:r>
          </w:p>
        </w:tc>
        <w:tc>
          <w:tcPr>
            <w:vAlign w:val="center"/>
          </w:tcPr>
          <w:p w:rsidR="00000000" w:rsidDel="00000000" w:rsidP="00000000" w:rsidRDefault="00000000" w:rsidRPr="00000000" w14:paraId="00000765">
            <w:pPr>
              <w:jc w:val="center"/>
              <w:rPr>
                <w:color w:val="000000"/>
              </w:rPr>
            </w:pPr>
            <w:r w:rsidDel="00000000" w:rsidR="00000000" w:rsidRPr="00000000">
              <w:rPr>
                <w:color w:val="000000"/>
                <w:rtl w:val="0"/>
              </w:rPr>
              <w:t xml:space="preserve">15.574</w:t>
            </w:r>
          </w:p>
        </w:tc>
        <w:tc>
          <w:tcPr>
            <w:vAlign w:val="center"/>
          </w:tcPr>
          <w:p w:rsidR="00000000" w:rsidDel="00000000" w:rsidP="00000000" w:rsidRDefault="00000000" w:rsidRPr="00000000" w14:paraId="00000766">
            <w:pPr>
              <w:jc w:val="center"/>
              <w:rPr>
                <w:color w:val="000000"/>
              </w:rPr>
            </w:pPr>
            <w:r w:rsidDel="00000000" w:rsidR="00000000" w:rsidRPr="00000000">
              <w:rPr>
                <w:color w:val="000000"/>
                <w:rtl w:val="0"/>
              </w:rPr>
              <w:t xml:space="preserve">5.606</w:t>
            </w:r>
          </w:p>
        </w:tc>
        <w:tc>
          <w:tcPr>
            <w:vAlign w:val="bottom"/>
          </w:tcPr>
          <w:p w:rsidR="00000000" w:rsidDel="00000000" w:rsidP="00000000" w:rsidRDefault="00000000" w:rsidRPr="00000000" w14:paraId="00000767">
            <w:pPr>
              <w:jc w:val="right"/>
              <w:rPr>
                <w:b w:val="1"/>
                <w:bCs w:val="1"/>
                <w:color w:val="000000"/>
              </w:rPr>
            </w:pPr>
            <w:r w:rsidDel="00000000" w:rsidR="00000000" w:rsidRPr="00000000">
              <w:rPr>
                <w:b w:val="1"/>
                <w:bCs w:val="1"/>
                <w:color w:val="000000"/>
                <w:rtl w:val="0"/>
              </w:rPr>
              <w:t xml:space="preserve">1,98</w:t>
            </w:r>
          </w:p>
        </w:tc>
      </w:tr>
      <w:tr>
        <w:trPr>
          <w:cantSplit w:val="0"/>
          <w:trHeight w:val="315" w:hRule="atLeast"/>
          <w:tblHeader w:val="0"/>
        </w:trPr>
        <w:tc>
          <w:tcPr>
            <w:vAlign w:val="bottom"/>
          </w:tcPr>
          <w:p w:rsidR="00000000" w:rsidDel="00000000" w:rsidP="00000000" w:rsidRDefault="00000000" w:rsidRPr="00000000" w14:paraId="00000768">
            <w:pPr>
              <w:rPr>
                <w:b w:val="1"/>
                <w:bCs w:val="1"/>
                <w:color w:val="000000"/>
              </w:rPr>
            </w:pPr>
            <w:r w:rsidDel="00000000" w:rsidR="00000000" w:rsidRPr="00000000">
              <w:rPr>
                <w:b w:val="1"/>
                <w:bCs w:val="1"/>
                <w:color w:val="000000"/>
                <w:rtl w:val="0"/>
              </w:rPr>
              <w:t xml:space="preserve">Xã Đăk Roong</w:t>
            </w:r>
          </w:p>
        </w:tc>
        <w:tc>
          <w:tcPr>
            <w:vAlign w:val="center"/>
          </w:tcPr>
          <w:p w:rsidR="00000000" w:rsidDel="00000000" w:rsidP="00000000" w:rsidRDefault="00000000" w:rsidRPr="00000000" w14:paraId="00000769">
            <w:pPr>
              <w:jc w:val="center"/>
              <w:rPr>
                <w:color w:val="000000"/>
              </w:rPr>
            </w:pPr>
            <w:r w:rsidDel="00000000" w:rsidR="00000000" w:rsidRPr="00000000">
              <w:rPr>
                <w:color w:val="000000"/>
                <w:rtl w:val="0"/>
              </w:rPr>
              <w:t xml:space="preserve">30.989</w:t>
            </w:r>
          </w:p>
        </w:tc>
        <w:tc>
          <w:tcPr>
            <w:vAlign w:val="center"/>
          </w:tcPr>
          <w:p w:rsidR="00000000" w:rsidDel="00000000" w:rsidP="00000000" w:rsidRDefault="00000000" w:rsidRPr="00000000" w14:paraId="0000076A">
            <w:pPr>
              <w:jc w:val="center"/>
              <w:rPr>
                <w:color w:val="000000"/>
              </w:rPr>
            </w:pPr>
            <w:r w:rsidDel="00000000" w:rsidR="00000000" w:rsidRPr="00000000">
              <w:rPr>
                <w:color w:val="000000"/>
                <w:rtl w:val="0"/>
              </w:rPr>
              <w:t xml:space="preserve">13.096</w:t>
            </w:r>
          </w:p>
        </w:tc>
        <w:tc>
          <w:tcPr>
            <w:vAlign w:val="center"/>
          </w:tcPr>
          <w:p w:rsidR="00000000" w:rsidDel="00000000" w:rsidP="00000000" w:rsidRDefault="00000000" w:rsidRPr="00000000" w14:paraId="0000076B">
            <w:pPr>
              <w:jc w:val="center"/>
              <w:rPr>
                <w:color w:val="000000"/>
              </w:rPr>
            </w:pPr>
            <w:r w:rsidDel="00000000" w:rsidR="00000000" w:rsidRPr="00000000">
              <w:rPr>
                <w:color w:val="000000"/>
                <w:rtl w:val="0"/>
              </w:rPr>
              <w:t xml:space="preserve">5.198</w:t>
            </w:r>
          </w:p>
        </w:tc>
        <w:tc>
          <w:tcPr>
            <w:vAlign w:val="bottom"/>
          </w:tcPr>
          <w:p w:rsidR="00000000" w:rsidDel="00000000" w:rsidP="00000000" w:rsidRDefault="00000000" w:rsidRPr="00000000" w14:paraId="0000076C">
            <w:pPr>
              <w:jc w:val="right"/>
              <w:rPr>
                <w:b w:val="1"/>
                <w:bCs w:val="1"/>
                <w:color w:val="000000"/>
              </w:rPr>
            </w:pPr>
            <w:r w:rsidDel="00000000" w:rsidR="00000000" w:rsidRPr="00000000">
              <w:rPr>
                <w:b w:val="1"/>
                <w:bCs w:val="1"/>
                <w:color w:val="000000"/>
                <w:rtl w:val="0"/>
              </w:rPr>
              <w:t xml:space="preserve">1,97</w:t>
            </w:r>
          </w:p>
        </w:tc>
      </w:tr>
      <w:tr>
        <w:trPr>
          <w:cantSplit w:val="0"/>
          <w:trHeight w:val="315" w:hRule="atLeast"/>
          <w:tblHeader w:val="0"/>
        </w:trPr>
        <w:tc>
          <w:tcPr>
            <w:vAlign w:val="bottom"/>
          </w:tcPr>
          <w:p w:rsidR="00000000" w:rsidDel="00000000" w:rsidP="00000000" w:rsidRDefault="00000000" w:rsidRPr="00000000" w14:paraId="0000076D">
            <w:pPr>
              <w:rPr>
                <w:b w:val="1"/>
                <w:bCs w:val="1"/>
                <w:color w:val="000000"/>
              </w:rPr>
            </w:pPr>
            <w:r w:rsidDel="00000000" w:rsidR="00000000" w:rsidRPr="00000000">
              <w:rPr>
                <w:b w:val="1"/>
                <w:bCs w:val="1"/>
                <w:color w:val="000000"/>
                <w:rtl w:val="0"/>
              </w:rPr>
              <w:t xml:space="preserve">Xã Kông Chro</w:t>
            </w:r>
          </w:p>
        </w:tc>
        <w:tc>
          <w:tcPr>
            <w:vAlign w:val="center"/>
          </w:tcPr>
          <w:p w:rsidR="00000000" w:rsidDel="00000000" w:rsidP="00000000" w:rsidRDefault="00000000" w:rsidRPr="00000000" w14:paraId="0000076E">
            <w:pPr>
              <w:jc w:val="center"/>
              <w:rPr>
                <w:color w:val="000000"/>
              </w:rPr>
            </w:pPr>
            <w:r w:rsidDel="00000000" w:rsidR="00000000" w:rsidRPr="00000000">
              <w:rPr>
                <w:color w:val="000000"/>
                <w:rtl w:val="0"/>
              </w:rPr>
              <w:t xml:space="preserve">74.925</w:t>
            </w:r>
          </w:p>
        </w:tc>
        <w:tc>
          <w:tcPr>
            <w:vAlign w:val="center"/>
          </w:tcPr>
          <w:p w:rsidR="00000000" w:rsidDel="00000000" w:rsidP="00000000" w:rsidRDefault="00000000" w:rsidRPr="00000000" w14:paraId="0000076F">
            <w:pPr>
              <w:jc w:val="center"/>
              <w:rPr>
                <w:color w:val="000000"/>
              </w:rPr>
            </w:pPr>
            <w:r w:rsidDel="00000000" w:rsidR="00000000" w:rsidRPr="00000000">
              <w:rPr>
                <w:color w:val="000000"/>
                <w:rtl w:val="0"/>
              </w:rPr>
              <w:t xml:space="preserve">24.982</w:t>
            </w:r>
          </w:p>
        </w:tc>
        <w:tc>
          <w:tcPr>
            <w:vAlign w:val="center"/>
          </w:tcPr>
          <w:p w:rsidR="00000000" w:rsidDel="00000000" w:rsidP="00000000" w:rsidRDefault="00000000" w:rsidRPr="00000000" w14:paraId="00000770">
            <w:pPr>
              <w:jc w:val="center"/>
              <w:rPr>
                <w:color w:val="000000"/>
              </w:rPr>
            </w:pPr>
            <w:r w:rsidDel="00000000" w:rsidR="00000000" w:rsidRPr="00000000">
              <w:rPr>
                <w:color w:val="000000"/>
                <w:rtl w:val="0"/>
              </w:rPr>
              <w:t xml:space="preserve">7.230</w:t>
            </w:r>
          </w:p>
        </w:tc>
        <w:tc>
          <w:tcPr>
            <w:vAlign w:val="bottom"/>
          </w:tcPr>
          <w:p w:rsidR="00000000" w:rsidDel="00000000" w:rsidP="00000000" w:rsidRDefault="00000000" w:rsidRPr="00000000" w14:paraId="00000771">
            <w:pPr>
              <w:jc w:val="right"/>
              <w:rPr>
                <w:b w:val="1"/>
                <w:bCs w:val="1"/>
                <w:color w:val="000000"/>
              </w:rPr>
            </w:pPr>
            <w:r w:rsidDel="00000000" w:rsidR="00000000" w:rsidRPr="00000000">
              <w:rPr>
                <w:b w:val="1"/>
                <w:bCs w:val="1"/>
                <w:color w:val="000000"/>
                <w:rtl w:val="0"/>
              </w:rPr>
              <w:t xml:space="preserve">1,61</w:t>
            </w:r>
          </w:p>
        </w:tc>
      </w:tr>
      <w:tr>
        <w:trPr>
          <w:cantSplit w:val="0"/>
          <w:trHeight w:val="315" w:hRule="atLeast"/>
          <w:tblHeader w:val="0"/>
        </w:trPr>
        <w:tc>
          <w:tcPr>
            <w:vAlign w:val="bottom"/>
          </w:tcPr>
          <w:p w:rsidR="00000000" w:rsidDel="00000000" w:rsidP="00000000" w:rsidRDefault="00000000" w:rsidRPr="00000000" w14:paraId="00000772">
            <w:pPr>
              <w:rPr>
                <w:b w:val="1"/>
                <w:bCs w:val="1"/>
                <w:color w:val="000000"/>
              </w:rPr>
            </w:pPr>
            <w:r w:rsidDel="00000000" w:rsidR="00000000" w:rsidRPr="00000000">
              <w:rPr>
                <w:b w:val="1"/>
                <w:bCs w:val="1"/>
                <w:color w:val="000000"/>
                <w:rtl w:val="0"/>
              </w:rPr>
              <w:t xml:space="preserve">Xã Ya Ma</w:t>
            </w:r>
          </w:p>
        </w:tc>
        <w:tc>
          <w:tcPr>
            <w:vAlign w:val="center"/>
          </w:tcPr>
          <w:p w:rsidR="00000000" w:rsidDel="00000000" w:rsidP="00000000" w:rsidRDefault="00000000" w:rsidRPr="00000000" w14:paraId="00000773">
            <w:pPr>
              <w:jc w:val="center"/>
              <w:rPr>
                <w:color w:val="000000"/>
              </w:rPr>
            </w:pPr>
            <w:r w:rsidDel="00000000" w:rsidR="00000000" w:rsidRPr="00000000">
              <w:rPr>
                <w:color w:val="000000"/>
                <w:rtl w:val="0"/>
              </w:rPr>
              <w:t xml:space="preserve">49.781</w:t>
            </w:r>
          </w:p>
        </w:tc>
        <w:tc>
          <w:tcPr>
            <w:vAlign w:val="center"/>
          </w:tcPr>
          <w:p w:rsidR="00000000" w:rsidDel="00000000" w:rsidP="00000000" w:rsidRDefault="00000000" w:rsidRPr="00000000" w14:paraId="00000774">
            <w:pPr>
              <w:jc w:val="center"/>
              <w:rPr>
                <w:color w:val="000000"/>
              </w:rPr>
            </w:pPr>
            <w:r w:rsidDel="00000000" w:rsidR="00000000" w:rsidRPr="00000000">
              <w:rPr>
                <w:color w:val="000000"/>
                <w:rtl w:val="0"/>
              </w:rPr>
              <w:t xml:space="preserve">15.007</w:t>
            </w:r>
          </w:p>
        </w:tc>
        <w:tc>
          <w:tcPr>
            <w:vAlign w:val="center"/>
          </w:tcPr>
          <w:p w:rsidR="00000000" w:rsidDel="00000000" w:rsidP="00000000" w:rsidRDefault="00000000" w:rsidRPr="00000000" w14:paraId="00000775">
            <w:pPr>
              <w:jc w:val="center"/>
              <w:rPr>
                <w:color w:val="000000"/>
              </w:rPr>
            </w:pPr>
            <w:r w:rsidDel="00000000" w:rsidR="00000000" w:rsidRPr="00000000">
              <w:rPr>
                <w:color w:val="000000"/>
                <w:rtl w:val="0"/>
              </w:rPr>
              <w:t xml:space="preserve">6.518</w:t>
            </w:r>
          </w:p>
        </w:tc>
        <w:tc>
          <w:tcPr>
            <w:vAlign w:val="bottom"/>
          </w:tcPr>
          <w:p w:rsidR="00000000" w:rsidDel="00000000" w:rsidP="00000000" w:rsidRDefault="00000000" w:rsidRPr="00000000" w14:paraId="00000776">
            <w:pPr>
              <w:jc w:val="right"/>
              <w:rPr>
                <w:b w:val="1"/>
                <w:bCs w:val="1"/>
                <w:color w:val="000000"/>
              </w:rPr>
            </w:pPr>
            <w:r w:rsidDel="00000000" w:rsidR="00000000" w:rsidRPr="00000000">
              <w:rPr>
                <w:b w:val="1"/>
                <w:bCs w:val="1"/>
                <w:color w:val="000000"/>
                <w:rtl w:val="0"/>
              </w:rPr>
              <w:t xml:space="preserve">1,49</w:t>
            </w:r>
          </w:p>
        </w:tc>
      </w:tr>
      <w:tr>
        <w:trPr>
          <w:cantSplit w:val="0"/>
          <w:trHeight w:val="315" w:hRule="atLeast"/>
          <w:tblHeader w:val="0"/>
        </w:trPr>
        <w:tc>
          <w:tcPr>
            <w:vAlign w:val="bottom"/>
          </w:tcPr>
          <w:p w:rsidR="00000000" w:rsidDel="00000000" w:rsidP="00000000" w:rsidRDefault="00000000" w:rsidRPr="00000000" w14:paraId="00000777">
            <w:pPr>
              <w:rPr>
                <w:b w:val="1"/>
                <w:bCs w:val="1"/>
                <w:color w:val="000000"/>
              </w:rPr>
            </w:pPr>
            <w:r w:rsidDel="00000000" w:rsidR="00000000" w:rsidRPr="00000000">
              <w:rPr>
                <w:b w:val="1"/>
                <w:bCs w:val="1"/>
                <w:color w:val="000000"/>
                <w:rtl w:val="0"/>
              </w:rPr>
              <w:t xml:space="preserve">Xã Chư Krêy</w:t>
            </w:r>
          </w:p>
        </w:tc>
        <w:tc>
          <w:tcPr>
            <w:vAlign w:val="center"/>
          </w:tcPr>
          <w:p w:rsidR="00000000" w:rsidDel="00000000" w:rsidP="00000000" w:rsidRDefault="00000000" w:rsidRPr="00000000" w14:paraId="00000778">
            <w:pPr>
              <w:jc w:val="center"/>
              <w:rPr>
                <w:color w:val="000000"/>
              </w:rPr>
            </w:pPr>
            <w:r w:rsidDel="00000000" w:rsidR="00000000" w:rsidRPr="00000000">
              <w:rPr>
                <w:color w:val="000000"/>
                <w:rtl w:val="0"/>
              </w:rPr>
              <w:t xml:space="preserve">49.112</w:t>
            </w:r>
          </w:p>
        </w:tc>
        <w:tc>
          <w:tcPr>
            <w:vAlign w:val="center"/>
          </w:tcPr>
          <w:p w:rsidR="00000000" w:rsidDel="00000000" w:rsidP="00000000" w:rsidRDefault="00000000" w:rsidRPr="00000000" w14:paraId="00000779">
            <w:pPr>
              <w:jc w:val="center"/>
              <w:rPr>
                <w:color w:val="000000"/>
              </w:rPr>
            </w:pPr>
            <w:r w:rsidDel="00000000" w:rsidR="00000000" w:rsidRPr="00000000">
              <w:rPr>
                <w:color w:val="000000"/>
                <w:rtl w:val="0"/>
              </w:rPr>
              <w:t xml:space="preserve">18.033</w:t>
            </w:r>
          </w:p>
        </w:tc>
        <w:tc>
          <w:tcPr>
            <w:vAlign w:val="center"/>
          </w:tcPr>
          <w:p w:rsidR="00000000" w:rsidDel="00000000" w:rsidP="00000000" w:rsidRDefault="00000000" w:rsidRPr="00000000" w14:paraId="0000077A">
            <w:pPr>
              <w:jc w:val="center"/>
              <w:rPr>
                <w:color w:val="000000"/>
              </w:rPr>
            </w:pPr>
            <w:r w:rsidDel="00000000" w:rsidR="00000000" w:rsidRPr="00000000">
              <w:rPr>
                <w:color w:val="000000"/>
                <w:rtl w:val="0"/>
              </w:rPr>
              <w:t xml:space="preserve">6.121</w:t>
            </w:r>
          </w:p>
        </w:tc>
        <w:tc>
          <w:tcPr>
            <w:vAlign w:val="bottom"/>
          </w:tcPr>
          <w:p w:rsidR="00000000" w:rsidDel="00000000" w:rsidP="00000000" w:rsidRDefault="00000000" w:rsidRPr="00000000" w14:paraId="0000077B">
            <w:pPr>
              <w:jc w:val="right"/>
              <w:rPr>
                <w:b w:val="1"/>
                <w:bCs w:val="1"/>
                <w:color w:val="000000"/>
              </w:rPr>
            </w:pPr>
            <w:r w:rsidDel="00000000" w:rsidR="00000000" w:rsidRPr="00000000">
              <w:rPr>
                <w:b w:val="1"/>
                <w:bCs w:val="1"/>
                <w:color w:val="000000"/>
                <w:rtl w:val="0"/>
              </w:rPr>
              <w:t xml:space="preserve">1,51</w:t>
            </w:r>
          </w:p>
        </w:tc>
      </w:tr>
      <w:tr>
        <w:trPr>
          <w:cantSplit w:val="0"/>
          <w:trHeight w:val="315" w:hRule="atLeast"/>
          <w:tblHeader w:val="0"/>
        </w:trPr>
        <w:tc>
          <w:tcPr>
            <w:vAlign w:val="bottom"/>
          </w:tcPr>
          <w:p w:rsidR="00000000" w:rsidDel="00000000" w:rsidP="00000000" w:rsidRDefault="00000000" w:rsidRPr="00000000" w14:paraId="0000077C">
            <w:pPr>
              <w:rPr>
                <w:b w:val="1"/>
                <w:bCs w:val="1"/>
                <w:color w:val="000000"/>
              </w:rPr>
            </w:pPr>
            <w:r w:rsidDel="00000000" w:rsidR="00000000" w:rsidRPr="00000000">
              <w:rPr>
                <w:b w:val="1"/>
                <w:bCs w:val="1"/>
                <w:color w:val="000000"/>
                <w:rtl w:val="0"/>
              </w:rPr>
              <w:t xml:space="preserve">Xã SRó</w:t>
            </w:r>
          </w:p>
        </w:tc>
        <w:tc>
          <w:tcPr>
            <w:vAlign w:val="center"/>
          </w:tcPr>
          <w:p w:rsidR="00000000" w:rsidDel="00000000" w:rsidP="00000000" w:rsidRDefault="00000000" w:rsidRPr="00000000" w14:paraId="0000077D">
            <w:pPr>
              <w:jc w:val="center"/>
              <w:rPr>
                <w:color w:val="000000"/>
              </w:rPr>
            </w:pPr>
            <w:r w:rsidDel="00000000" w:rsidR="00000000" w:rsidRPr="00000000">
              <w:rPr>
                <w:color w:val="000000"/>
                <w:rtl w:val="0"/>
              </w:rPr>
              <w:t xml:space="preserve">35.731</w:t>
            </w:r>
          </w:p>
        </w:tc>
        <w:tc>
          <w:tcPr>
            <w:vAlign w:val="center"/>
          </w:tcPr>
          <w:p w:rsidR="00000000" w:rsidDel="00000000" w:rsidP="00000000" w:rsidRDefault="00000000" w:rsidRPr="00000000" w14:paraId="0000077E">
            <w:pPr>
              <w:jc w:val="center"/>
              <w:rPr>
                <w:color w:val="000000"/>
              </w:rPr>
            </w:pPr>
            <w:r w:rsidDel="00000000" w:rsidR="00000000" w:rsidRPr="00000000">
              <w:rPr>
                <w:color w:val="000000"/>
                <w:rtl w:val="0"/>
              </w:rPr>
              <w:t xml:space="preserve">11.139</w:t>
            </w:r>
          </w:p>
        </w:tc>
        <w:tc>
          <w:tcPr>
            <w:vAlign w:val="center"/>
          </w:tcPr>
          <w:p w:rsidR="00000000" w:rsidDel="00000000" w:rsidP="00000000" w:rsidRDefault="00000000" w:rsidRPr="00000000" w14:paraId="0000077F">
            <w:pPr>
              <w:jc w:val="center"/>
              <w:rPr>
                <w:color w:val="000000"/>
              </w:rPr>
            </w:pPr>
            <w:r w:rsidDel="00000000" w:rsidR="00000000" w:rsidRPr="00000000">
              <w:rPr>
                <w:color w:val="000000"/>
                <w:rtl w:val="0"/>
              </w:rPr>
              <w:t xml:space="preserve">6.008</w:t>
            </w:r>
          </w:p>
        </w:tc>
        <w:tc>
          <w:tcPr>
            <w:vAlign w:val="bottom"/>
          </w:tcPr>
          <w:p w:rsidR="00000000" w:rsidDel="00000000" w:rsidP="00000000" w:rsidRDefault="00000000" w:rsidRPr="00000000" w14:paraId="00000780">
            <w:pPr>
              <w:jc w:val="right"/>
              <w:rPr>
                <w:b w:val="1"/>
                <w:bCs w:val="1"/>
                <w:color w:val="000000"/>
              </w:rPr>
            </w:pPr>
            <w:r w:rsidDel="00000000" w:rsidR="00000000" w:rsidRPr="00000000">
              <w:rPr>
                <w:b w:val="1"/>
                <w:bCs w:val="1"/>
                <w:color w:val="000000"/>
                <w:rtl w:val="0"/>
              </w:rPr>
              <w:t xml:space="preserve">1,24</w:t>
            </w:r>
          </w:p>
        </w:tc>
      </w:tr>
      <w:tr>
        <w:trPr>
          <w:cantSplit w:val="0"/>
          <w:trHeight w:val="315" w:hRule="atLeast"/>
          <w:tblHeader w:val="0"/>
        </w:trPr>
        <w:tc>
          <w:tcPr>
            <w:vAlign w:val="bottom"/>
          </w:tcPr>
          <w:p w:rsidR="00000000" w:rsidDel="00000000" w:rsidP="00000000" w:rsidRDefault="00000000" w:rsidRPr="00000000" w14:paraId="00000781">
            <w:pPr>
              <w:rPr>
                <w:b w:val="1"/>
                <w:bCs w:val="1"/>
                <w:color w:val="000000"/>
              </w:rPr>
            </w:pPr>
            <w:r w:rsidDel="00000000" w:rsidR="00000000" w:rsidRPr="00000000">
              <w:rPr>
                <w:b w:val="1"/>
                <w:bCs w:val="1"/>
                <w:color w:val="000000"/>
                <w:rtl w:val="0"/>
              </w:rPr>
              <w:t xml:space="preserve">Xã Đăk Song</w:t>
            </w:r>
          </w:p>
        </w:tc>
        <w:tc>
          <w:tcPr>
            <w:vAlign w:val="center"/>
          </w:tcPr>
          <w:p w:rsidR="00000000" w:rsidDel="00000000" w:rsidP="00000000" w:rsidRDefault="00000000" w:rsidRPr="00000000" w14:paraId="00000782">
            <w:pPr>
              <w:jc w:val="center"/>
              <w:rPr>
                <w:color w:val="000000"/>
              </w:rPr>
            </w:pPr>
            <w:r w:rsidDel="00000000" w:rsidR="00000000" w:rsidRPr="00000000">
              <w:rPr>
                <w:color w:val="000000"/>
                <w:rtl w:val="0"/>
              </w:rPr>
              <w:t xml:space="preserve">14.762</w:t>
            </w:r>
          </w:p>
        </w:tc>
        <w:tc>
          <w:tcPr>
            <w:vAlign w:val="center"/>
          </w:tcPr>
          <w:p w:rsidR="00000000" w:rsidDel="00000000" w:rsidP="00000000" w:rsidRDefault="00000000" w:rsidRPr="00000000" w14:paraId="00000783">
            <w:pPr>
              <w:jc w:val="center"/>
              <w:rPr>
                <w:color w:val="000000"/>
              </w:rPr>
            </w:pPr>
            <w:r w:rsidDel="00000000" w:rsidR="00000000" w:rsidRPr="00000000">
              <w:rPr>
                <w:color w:val="000000"/>
                <w:rtl w:val="0"/>
              </w:rPr>
              <w:t xml:space="preserve">9.993</w:t>
            </w:r>
          </w:p>
        </w:tc>
        <w:tc>
          <w:tcPr>
            <w:vAlign w:val="center"/>
          </w:tcPr>
          <w:p w:rsidR="00000000" w:rsidDel="00000000" w:rsidP="00000000" w:rsidRDefault="00000000" w:rsidRPr="00000000" w14:paraId="00000784">
            <w:pPr>
              <w:jc w:val="center"/>
              <w:rPr>
                <w:color w:val="000000"/>
              </w:rPr>
            </w:pPr>
            <w:r w:rsidDel="00000000" w:rsidR="00000000" w:rsidRPr="00000000">
              <w:rPr>
                <w:color w:val="000000"/>
                <w:rtl w:val="0"/>
              </w:rPr>
              <w:t xml:space="preserve">5.020</w:t>
            </w:r>
          </w:p>
        </w:tc>
        <w:tc>
          <w:tcPr>
            <w:vAlign w:val="bottom"/>
          </w:tcPr>
          <w:p w:rsidR="00000000" w:rsidDel="00000000" w:rsidP="00000000" w:rsidRDefault="00000000" w:rsidRPr="00000000" w14:paraId="00000785">
            <w:pPr>
              <w:jc w:val="right"/>
              <w:rPr>
                <w:b w:val="1"/>
                <w:bCs w:val="1"/>
                <w:color w:val="000000"/>
              </w:rPr>
            </w:pPr>
            <w:r w:rsidDel="00000000" w:rsidR="00000000" w:rsidRPr="00000000">
              <w:rPr>
                <w:b w:val="1"/>
                <w:bCs w:val="1"/>
                <w:color w:val="000000"/>
                <w:rtl w:val="0"/>
              </w:rPr>
              <w:t xml:space="preserve">1,36</w:t>
            </w:r>
          </w:p>
        </w:tc>
      </w:tr>
      <w:tr>
        <w:trPr>
          <w:cantSplit w:val="0"/>
          <w:trHeight w:val="315" w:hRule="atLeast"/>
          <w:tblHeader w:val="0"/>
        </w:trPr>
        <w:tc>
          <w:tcPr>
            <w:vAlign w:val="bottom"/>
          </w:tcPr>
          <w:p w:rsidR="00000000" w:rsidDel="00000000" w:rsidP="00000000" w:rsidRDefault="00000000" w:rsidRPr="00000000" w14:paraId="00000786">
            <w:pPr>
              <w:rPr>
                <w:b w:val="1"/>
                <w:bCs w:val="1"/>
                <w:color w:val="000000"/>
              </w:rPr>
            </w:pPr>
            <w:r w:rsidDel="00000000" w:rsidR="00000000" w:rsidRPr="00000000">
              <w:rPr>
                <w:b w:val="1"/>
                <w:bCs w:val="1"/>
                <w:color w:val="000000"/>
                <w:rtl w:val="0"/>
              </w:rPr>
              <w:t xml:space="preserve">Xã Chơ Long</w:t>
            </w:r>
          </w:p>
        </w:tc>
        <w:tc>
          <w:tcPr>
            <w:vAlign w:val="center"/>
          </w:tcPr>
          <w:p w:rsidR="00000000" w:rsidDel="00000000" w:rsidP="00000000" w:rsidRDefault="00000000" w:rsidRPr="00000000" w14:paraId="00000787">
            <w:pPr>
              <w:jc w:val="center"/>
              <w:rPr>
                <w:color w:val="000000"/>
              </w:rPr>
            </w:pPr>
            <w:r w:rsidDel="00000000" w:rsidR="00000000" w:rsidRPr="00000000">
              <w:rPr>
                <w:color w:val="000000"/>
                <w:rtl w:val="0"/>
              </w:rPr>
              <w:t xml:space="preserve">27.071</w:t>
            </w:r>
          </w:p>
        </w:tc>
        <w:tc>
          <w:tcPr>
            <w:vAlign w:val="center"/>
          </w:tcPr>
          <w:p w:rsidR="00000000" w:rsidDel="00000000" w:rsidP="00000000" w:rsidRDefault="00000000" w:rsidRPr="00000000" w14:paraId="00000788">
            <w:pPr>
              <w:jc w:val="center"/>
              <w:rPr>
                <w:color w:val="000000"/>
              </w:rPr>
            </w:pPr>
            <w:r w:rsidDel="00000000" w:rsidR="00000000" w:rsidRPr="00000000">
              <w:rPr>
                <w:color w:val="000000"/>
                <w:rtl w:val="0"/>
              </w:rPr>
              <w:t xml:space="preserve">13.127</w:t>
            </w:r>
          </w:p>
        </w:tc>
        <w:tc>
          <w:tcPr>
            <w:vAlign w:val="center"/>
          </w:tcPr>
          <w:p w:rsidR="00000000" w:rsidDel="00000000" w:rsidP="00000000" w:rsidRDefault="00000000" w:rsidRPr="00000000" w14:paraId="00000789">
            <w:pPr>
              <w:jc w:val="center"/>
              <w:rPr>
                <w:color w:val="000000"/>
              </w:rPr>
            </w:pPr>
            <w:r w:rsidDel="00000000" w:rsidR="00000000" w:rsidRPr="00000000">
              <w:rPr>
                <w:color w:val="000000"/>
                <w:rtl w:val="0"/>
              </w:rPr>
              <w:t xml:space="preserve">7.500</w:t>
            </w:r>
          </w:p>
        </w:tc>
        <w:tc>
          <w:tcPr>
            <w:vAlign w:val="bottom"/>
          </w:tcPr>
          <w:p w:rsidR="00000000" w:rsidDel="00000000" w:rsidP="00000000" w:rsidRDefault="00000000" w:rsidRPr="00000000" w14:paraId="0000078A">
            <w:pPr>
              <w:jc w:val="right"/>
              <w:rPr>
                <w:b w:val="1"/>
                <w:bCs w:val="1"/>
                <w:color w:val="000000"/>
              </w:rPr>
            </w:pPr>
            <w:r w:rsidDel="00000000" w:rsidR="00000000" w:rsidRPr="00000000">
              <w:rPr>
                <w:b w:val="1"/>
                <w:bCs w:val="1"/>
                <w:color w:val="000000"/>
                <w:rtl w:val="0"/>
              </w:rPr>
              <w:t xml:space="preserve">1,60</w:t>
            </w:r>
          </w:p>
        </w:tc>
      </w:tr>
      <w:tr>
        <w:trPr>
          <w:cantSplit w:val="0"/>
          <w:trHeight w:val="315" w:hRule="atLeast"/>
          <w:tblHeader w:val="0"/>
        </w:trPr>
        <w:tc>
          <w:tcPr>
            <w:vAlign w:val="bottom"/>
          </w:tcPr>
          <w:p w:rsidR="00000000" w:rsidDel="00000000" w:rsidP="00000000" w:rsidRDefault="00000000" w:rsidRPr="00000000" w14:paraId="0000078B">
            <w:pPr>
              <w:rPr>
                <w:b w:val="1"/>
                <w:bCs w:val="1"/>
                <w:color w:val="000000"/>
              </w:rPr>
            </w:pPr>
            <w:r w:rsidDel="00000000" w:rsidR="00000000" w:rsidRPr="00000000">
              <w:rPr>
                <w:b w:val="1"/>
                <w:bCs w:val="1"/>
                <w:color w:val="000000"/>
                <w:rtl w:val="0"/>
              </w:rPr>
              <w:t xml:space="preserve">Phường Ayun Pa</w:t>
            </w:r>
          </w:p>
        </w:tc>
        <w:tc>
          <w:tcPr>
            <w:vAlign w:val="center"/>
          </w:tcPr>
          <w:p w:rsidR="00000000" w:rsidDel="00000000" w:rsidP="00000000" w:rsidRDefault="00000000" w:rsidRPr="00000000" w14:paraId="0000078C">
            <w:pPr>
              <w:jc w:val="center"/>
              <w:rPr>
                <w:color w:val="000000"/>
              </w:rPr>
            </w:pPr>
            <w:r w:rsidDel="00000000" w:rsidR="00000000" w:rsidRPr="00000000">
              <w:rPr>
                <w:color w:val="000000"/>
                <w:rtl w:val="0"/>
              </w:rPr>
              <w:t xml:space="preserve">159.795</w:t>
            </w:r>
          </w:p>
        </w:tc>
        <w:tc>
          <w:tcPr>
            <w:vAlign w:val="center"/>
          </w:tcPr>
          <w:p w:rsidR="00000000" w:rsidDel="00000000" w:rsidP="00000000" w:rsidRDefault="00000000" w:rsidRPr="00000000" w14:paraId="0000078D">
            <w:pPr>
              <w:jc w:val="center"/>
              <w:rPr>
                <w:color w:val="000000"/>
              </w:rPr>
            </w:pPr>
            <w:r w:rsidDel="00000000" w:rsidR="00000000" w:rsidRPr="00000000">
              <w:rPr>
                <w:color w:val="000000"/>
                <w:rtl w:val="0"/>
              </w:rPr>
              <w:t xml:space="preserve">105.784</w:t>
            </w:r>
          </w:p>
        </w:tc>
        <w:tc>
          <w:tcPr>
            <w:vAlign w:val="center"/>
          </w:tcPr>
          <w:p w:rsidR="00000000" w:rsidDel="00000000" w:rsidP="00000000" w:rsidRDefault="00000000" w:rsidRPr="00000000" w14:paraId="0000078E">
            <w:pPr>
              <w:jc w:val="center"/>
              <w:rPr>
                <w:color w:val="000000"/>
              </w:rPr>
            </w:pPr>
            <w:r w:rsidDel="00000000" w:rsidR="00000000" w:rsidRPr="00000000">
              <w:rPr>
                <w:color w:val="000000"/>
                <w:rtl w:val="0"/>
              </w:rPr>
              <w:t xml:space="preserve">52.830</w:t>
            </w:r>
          </w:p>
        </w:tc>
        <w:tc>
          <w:tcPr>
            <w:vAlign w:val="bottom"/>
          </w:tcPr>
          <w:p w:rsidR="00000000" w:rsidDel="00000000" w:rsidP="00000000" w:rsidRDefault="00000000" w:rsidRPr="00000000" w14:paraId="0000078F">
            <w:pPr>
              <w:jc w:val="right"/>
              <w:rPr>
                <w:b w:val="1"/>
                <w:bCs w:val="1"/>
                <w:color w:val="000000"/>
              </w:rPr>
            </w:pPr>
            <w:r w:rsidDel="00000000" w:rsidR="00000000" w:rsidRPr="00000000">
              <w:rPr>
                <w:b w:val="1"/>
                <w:bCs w:val="1"/>
                <w:color w:val="000000"/>
                <w:rtl w:val="0"/>
              </w:rPr>
              <w:t xml:space="preserve">1,99</w:t>
            </w:r>
          </w:p>
        </w:tc>
      </w:tr>
      <w:tr>
        <w:trPr>
          <w:cantSplit w:val="0"/>
          <w:trHeight w:val="315" w:hRule="atLeast"/>
          <w:tblHeader w:val="0"/>
        </w:trPr>
        <w:tc>
          <w:tcPr>
            <w:vAlign w:val="bottom"/>
          </w:tcPr>
          <w:p w:rsidR="00000000" w:rsidDel="00000000" w:rsidP="00000000" w:rsidRDefault="00000000" w:rsidRPr="00000000" w14:paraId="00000790">
            <w:pPr>
              <w:rPr>
                <w:b w:val="1"/>
                <w:bCs w:val="1"/>
                <w:color w:val="000000"/>
              </w:rPr>
            </w:pPr>
            <w:r w:rsidDel="00000000" w:rsidR="00000000" w:rsidRPr="00000000">
              <w:rPr>
                <w:b w:val="1"/>
                <w:bCs w:val="1"/>
                <w:color w:val="000000"/>
                <w:rtl w:val="0"/>
              </w:rPr>
              <w:t xml:space="preserve">Xã Ia Rbol</w:t>
            </w:r>
          </w:p>
        </w:tc>
        <w:tc>
          <w:tcPr>
            <w:vAlign w:val="center"/>
          </w:tcPr>
          <w:p w:rsidR="00000000" w:rsidDel="00000000" w:rsidP="00000000" w:rsidRDefault="00000000" w:rsidRPr="00000000" w14:paraId="00000791">
            <w:pPr>
              <w:jc w:val="center"/>
              <w:rPr>
                <w:color w:val="000000"/>
              </w:rPr>
            </w:pPr>
            <w:r w:rsidDel="00000000" w:rsidR="00000000" w:rsidRPr="00000000">
              <w:rPr>
                <w:color w:val="000000"/>
                <w:rtl w:val="0"/>
              </w:rPr>
              <w:t xml:space="preserve">88.067</w:t>
            </w:r>
          </w:p>
        </w:tc>
        <w:tc>
          <w:tcPr>
            <w:vAlign w:val="center"/>
          </w:tcPr>
          <w:p w:rsidR="00000000" w:rsidDel="00000000" w:rsidP="00000000" w:rsidRDefault="00000000" w:rsidRPr="00000000" w14:paraId="00000792">
            <w:pPr>
              <w:jc w:val="center"/>
              <w:rPr>
                <w:color w:val="000000"/>
              </w:rPr>
            </w:pPr>
            <w:r w:rsidDel="00000000" w:rsidR="00000000" w:rsidRPr="00000000">
              <w:rPr>
                <w:color w:val="000000"/>
                <w:rtl w:val="0"/>
              </w:rPr>
              <w:t xml:space="preserve">57.744</w:t>
            </w:r>
          </w:p>
        </w:tc>
        <w:tc>
          <w:tcPr>
            <w:vAlign w:val="center"/>
          </w:tcPr>
          <w:p w:rsidR="00000000" w:rsidDel="00000000" w:rsidP="00000000" w:rsidRDefault="00000000" w:rsidRPr="00000000" w14:paraId="00000793">
            <w:pPr>
              <w:jc w:val="center"/>
              <w:rPr>
                <w:color w:val="000000"/>
              </w:rPr>
            </w:pPr>
            <w:r w:rsidDel="00000000" w:rsidR="00000000" w:rsidRPr="00000000">
              <w:rPr>
                <w:color w:val="000000"/>
                <w:rtl w:val="0"/>
              </w:rPr>
              <w:t xml:space="preserve">39.324</w:t>
            </w:r>
          </w:p>
        </w:tc>
        <w:tc>
          <w:tcPr>
            <w:vAlign w:val="bottom"/>
          </w:tcPr>
          <w:p w:rsidR="00000000" w:rsidDel="00000000" w:rsidP="00000000" w:rsidRDefault="00000000" w:rsidRPr="00000000" w14:paraId="00000794">
            <w:pPr>
              <w:jc w:val="right"/>
              <w:rPr>
                <w:b w:val="1"/>
                <w:bCs w:val="1"/>
                <w:color w:val="000000"/>
              </w:rPr>
            </w:pPr>
            <w:r w:rsidDel="00000000" w:rsidR="00000000" w:rsidRPr="00000000">
              <w:rPr>
                <w:b w:val="1"/>
                <w:bCs w:val="1"/>
                <w:color w:val="000000"/>
                <w:rtl w:val="0"/>
              </w:rPr>
              <w:t xml:space="preserve">1,50</w:t>
            </w:r>
          </w:p>
        </w:tc>
      </w:tr>
      <w:tr>
        <w:trPr>
          <w:cantSplit w:val="0"/>
          <w:trHeight w:val="315" w:hRule="atLeast"/>
          <w:tblHeader w:val="0"/>
        </w:trPr>
        <w:tc>
          <w:tcPr>
            <w:vAlign w:val="bottom"/>
          </w:tcPr>
          <w:p w:rsidR="00000000" w:rsidDel="00000000" w:rsidP="00000000" w:rsidRDefault="00000000" w:rsidRPr="00000000" w14:paraId="00000795">
            <w:pPr>
              <w:rPr>
                <w:b w:val="1"/>
                <w:bCs w:val="1"/>
                <w:color w:val="000000"/>
              </w:rPr>
            </w:pPr>
            <w:r w:rsidDel="00000000" w:rsidR="00000000" w:rsidRPr="00000000">
              <w:rPr>
                <w:b w:val="1"/>
                <w:bCs w:val="1"/>
                <w:color w:val="000000"/>
                <w:rtl w:val="0"/>
              </w:rPr>
              <w:t xml:space="preserve">Xã Ia Sao</w:t>
            </w:r>
          </w:p>
        </w:tc>
        <w:tc>
          <w:tcPr>
            <w:vAlign w:val="center"/>
          </w:tcPr>
          <w:p w:rsidR="00000000" w:rsidDel="00000000" w:rsidP="00000000" w:rsidRDefault="00000000" w:rsidRPr="00000000" w14:paraId="00000796">
            <w:pPr>
              <w:jc w:val="center"/>
              <w:rPr>
                <w:color w:val="000000"/>
              </w:rPr>
            </w:pPr>
            <w:r w:rsidDel="00000000" w:rsidR="00000000" w:rsidRPr="00000000">
              <w:rPr>
                <w:color w:val="000000"/>
                <w:rtl w:val="0"/>
              </w:rPr>
              <w:t xml:space="preserve">100.000</w:t>
            </w:r>
          </w:p>
        </w:tc>
        <w:tc>
          <w:tcPr>
            <w:vAlign w:val="center"/>
          </w:tcPr>
          <w:p w:rsidR="00000000" w:rsidDel="00000000" w:rsidP="00000000" w:rsidRDefault="00000000" w:rsidRPr="00000000" w14:paraId="00000797">
            <w:pPr>
              <w:jc w:val="center"/>
              <w:rPr>
                <w:color w:val="000000"/>
              </w:rPr>
            </w:pPr>
            <w:r w:rsidDel="00000000" w:rsidR="00000000" w:rsidRPr="00000000">
              <w:rPr>
                <w:color w:val="000000"/>
                <w:rtl w:val="0"/>
              </w:rPr>
              <w:t xml:space="preserve">58.118</w:t>
            </w:r>
          </w:p>
        </w:tc>
        <w:tc>
          <w:tcPr>
            <w:vAlign w:val="center"/>
          </w:tcPr>
          <w:p w:rsidR="00000000" w:rsidDel="00000000" w:rsidP="00000000" w:rsidRDefault="00000000" w:rsidRPr="00000000" w14:paraId="00000798">
            <w:pPr>
              <w:jc w:val="center"/>
              <w:rPr>
                <w:color w:val="000000"/>
              </w:rPr>
            </w:pPr>
            <w:r w:rsidDel="00000000" w:rsidR="00000000" w:rsidRPr="00000000">
              <w:rPr>
                <w:color w:val="000000"/>
                <w:rtl w:val="0"/>
              </w:rPr>
              <w:t xml:space="preserve">13.247</w:t>
            </w:r>
          </w:p>
        </w:tc>
        <w:tc>
          <w:tcPr>
            <w:vAlign w:val="bottom"/>
          </w:tcPr>
          <w:p w:rsidR="00000000" w:rsidDel="00000000" w:rsidP="00000000" w:rsidRDefault="00000000" w:rsidRPr="00000000" w14:paraId="00000799">
            <w:pPr>
              <w:jc w:val="right"/>
              <w:rPr>
                <w:b w:val="1"/>
                <w:bCs w:val="1"/>
                <w:color w:val="000000"/>
              </w:rPr>
            </w:pPr>
            <w:r w:rsidDel="00000000" w:rsidR="00000000" w:rsidRPr="00000000">
              <w:rPr>
                <w:b w:val="1"/>
                <w:bCs w:val="1"/>
                <w:color w:val="000000"/>
                <w:rtl w:val="0"/>
              </w:rPr>
              <w:t xml:space="preserve">1,80</w:t>
            </w:r>
          </w:p>
        </w:tc>
      </w:tr>
      <w:tr>
        <w:trPr>
          <w:cantSplit w:val="0"/>
          <w:trHeight w:val="315" w:hRule="atLeast"/>
          <w:tblHeader w:val="0"/>
        </w:trPr>
        <w:tc>
          <w:tcPr>
            <w:vAlign w:val="bottom"/>
          </w:tcPr>
          <w:p w:rsidR="00000000" w:rsidDel="00000000" w:rsidP="00000000" w:rsidRDefault="00000000" w:rsidRPr="00000000" w14:paraId="0000079A">
            <w:pPr>
              <w:rPr>
                <w:b w:val="1"/>
                <w:bCs w:val="1"/>
                <w:color w:val="000000"/>
              </w:rPr>
            </w:pPr>
            <w:r w:rsidDel="00000000" w:rsidR="00000000" w:rsidRPr="00000000">
              <w:rPr>
                <w:b w:val="1"/>
                <w:bCs w:val="1"/>
                <w:color w:val="000000"/>
                <w:rtl w:val="0"/>
              </w:rPr>
              <w:t xml:space="preserve">Xã Phú Thiện</w:t>
            </w:r>
          </w:p>
        </w:tc>
        <w:tc>
          <w:tcPr>
            <w:vAlign w:val="center"/>
          </w:tcPr>
          <w:p w:rsidR="00000000" w:rsidDel="00000000" w:rsidP="00000000" w:rsidRDefault="00000000" w:rsidRPr="00000000" w14:paraId="0000079B">
            <w:pPr>
              <w:jc w:val="center"/>
              <w:rPr>
                <w:color w:val="000000"/>
              </w:rPr>
            </w:pPr>
            <w:r w:rsidDel="00000000" w:rsidR="00000000" w:rsidRPr="00000000">
              <w:rPr>
                <w:color w:val="000000"/>
                <w:rtl w:val="0"/>
              </w:rPr>
              <w:t xml:space="preserve">111.142</w:t>
            </w:r>
          </w:p>
        </w:tc>
        <w:tc>
          <w:tcPr>
            <w:vAlign w:val="center"/>
          </w:tcPr>
          <w:p w:rsidR="00000000" w:rsidDel="00000000" w:rsidP="00000000" w:rsidRDefault="00000000" w:rsidRPr="00000000" w14:paraId="0000079C">
            <w:pPr>
              <w:jc w:val="center"/>
              <w:rPr>
                <w:color w:val="000000"/>
              </w:rPr>
            </w:pPr>
            <w:r w:rsidDel="00000000" w:rsidR="00000000" w:rsidRPr="00000000">
              <w:rPr>
                <w:color w:val="000000"/>
                <w:rtl w:val="0"/>
              </w:rPr>
              <w:t xml:space="preserve">23.115</w:t>
            </w:r>
          </w:p>
        </w:tc>
        <w:tc>
          <w:tcPr>
            <w:vAlign w:val="center"/>
          </w:tcPr>
          <w:p w:rsidR="00000000" w:rsidDel="00000000" w:rsidP="00000000" w:rsidRDefault="00000000" w:rsidRPr="00000000" w14:paraId="0000079D">
            <w:pPr>
              <w:jc w:val="center"/>
              <w:rPr>
                <w:color w:val="000000"/>
              </w:rPr>
            </w:pPr>
            <w:r w:rsidDel="00000000" w:rsidR="00000000" w:rsidRPr="00000000">
              <w:rPr>
                <w:color w:val="000000"/>
                <w:rtl w:val="0"/>
              </w:rPr>
              <w:t xml:space="preserve">5.787</w:t>
            </w:r>
          </w:p>
        </w:tc>
        <w:tc>
          <w:tcPr>
            <w:vAlign w:val="bottom"/>
          </w:tcPr>
          <w:p w:rsidR="00000000" w:rsidDel="00000000" w:rsidP="00000000" w:rsidRDefault="00000000" w:rsidRPr="00000000" w14:paraId="0000079E">
            <w:pPr>
              <w:jc w:val="right"/>
              <w:rPr>
                <w:b w:val="1"/>
                <w:bCs w:val="1"/>
                <w:color w:val="000000"/>
              </w:rPr>
            </w:pPr>
            <w:r w:rsidDel="00000000" w:rsidR="00000000" w:rsidRPr="00000000">
              <w:rPr>
                <w:b w:val="1"/>
                <w:bCs w:val="1"/>
                <w:color w:val="000000"/>
                <w:rtl w:val="0"/>
              </w:rPr>
              <w:t xml:space="preserve">1,71</w:t>
            </w:r>
          </w:p>
        </w:tc>
      </w:tr>
      <w:tr>
        <w:trPr>
          <w:cantSplit w:val="0"/>
          <w:trHeight w:val="315" w:hRule="atLeast"/>
          <w:tblHeader w:val="0"/>
        </w:trPr>
        <w:tc>
          <w:tcPr>
            <w:vAlign w:val="bottom"/>
          </w:tcPr>
          <w:p w:rsidR="00000000" w:rsidDel="00000000" w:rsidP="00000000" w:rsidRDefault="00000000" w:rsidRPr="00000000" w14:paraId="0000079F">
            <w:pPr>
              <w:rPr>
                <w:b w:val="1"/>
                <w:bCs w:val="1"/>
                <w:color w:val="000000"/>
              </w:rPr>
            </w:pPr>
            <w:r w:rsidDel="00000000" w:rsidR="00000000" w:rsidRPr="00000000">
              <w:rPr>
                <w:b w:val="1"/>
                <w:bCs w:val="1"/>
                <w:color w:val="000000"/>
                <w:rtl w:val="0"/>
              </w:rPr>
              <w:t xml:space="preserve">Xã Chư A Thai</w:t>
            </w:r>
          </w:p>
        </w:tc>
        <w:tc>
          <w:tcPr>
            <w:vAlign w:val="center"/>
          </w:tcPr>
          <w:p w:rsidR="00000000" w:rsidDel="00000000" w:rsidP="00000000" w:rsidRDefault="00000000" w:rsidRPr="00000000" w14:paraId="000007A0">
            <w:pPr>
              <w:jc w:val="center"/>
              <w:rPr>
                <w:color w:val="000000"/>
              </w:rPr>
            </w:pPr>
            <w:r w:rsidDel="00000000" w:rsidR="00000000" w:rsidRPr="00000000">
              <w:rPr>
                <w:color w:val="000000"/>
                <w:rtl w:val="0"/>
              </w:rPr>
              <w:t xml:space="preserve">80.236</w:t>
            </w:r>
          </w:p>
        </w:tc>
        <w:tc>
          <w:tcPr>
            <w:vAlign w:val="center"/>
          </w:tcPr>
          <w:p w:rsidR="00000000" w:rsidDel="00000000" w:rsidP="00000000" w:rsidRDefault="00000000" w:rsidRPr="00000000" w14:paraId="000007A1">
            <w:pPr>
              <w:jc w:val="center"/>
              <w:rPr>
                <w:color w:val="000000"/>
              </w:rPr>
            </w:pPr>
            <w:r w:rsidDel="00000000" w:rsidR="00000000" w:rsidRPr="00000000">
              <w:rPr>
                <w:color w:val="000000"/>
                <w:rtl w:val="0"/>
              </w:rPr>
              <w:t xml:space="preserve">25.410</w:t>
            </w:r>
          </w:p>
        </w:tc>
        <w:tc>
          <w:tcPr>
            <w:vAlign w:val="center"/>
          </w:tcPr>
          <w:p w:rsidR="00000000" w:rsidDel="00000000" w:rsidP="00000000" w:rsidRDefault="00000000" w:rsidRPr="00000000" w14:paraId="000007A2">
            <w:pPr>
              <w:jc w:val="center"/>
              <w:rPr>
                <w:color w:val="000000"/>
              </w:rPr>
            </w:pPr>
            <w:r w:rsidDel="00000000" w:rsidR="00000000" w:rsidRPr="00000000">
              <w:rPr>
                <w:color w:val="000000"/>
                <w:rtl w:val="0"/>
              </w:rPr>
              <w:t xml:space="preserve">3.634</w:t>
            </w:r>
          </w:p>
        </w:tc>
        <w:tc>
          <w:tcPr>
            <w:vAlign w:val="bottom"/>
          </w:tcPr>
          <w:p w:rsidR="00000000" w:rsidDel="00000000" w:rsidP="00000000" w:rsidRDefault="00000000" w:rsidRPr="00000000" w14:paraId="000007A3">
            <w:pPr>
              <w:jc w:val="right"/>
              <w:rPr>
                <w:b w:val="1"/>
                <w:bCs w:val="1"/>
                <w:color w:val="000000"/>
              </w:rPr>
            </w:pPr>
            <w:r w:rsidDel="00000000" w:rsidR="00000000" w:rsidRPr="00000000">
              <w:rPr>
                <w:b w:val="1"/>
                <w:bCs w:val="1"/>
                <w:color w:val="000000"/>
                <w:rtl w:val="0"/>
              </w:rPr>
              <w:t xml:space="preserve">1,76</w:t>
            </w:r>
          </w:p>
        </w:tc>
      </w:tr>
      <w:tr>
        <w:trPr>
          <w:cantSplit w:val="0"/>
          <w:trHeight w:val="315" w:hRule="atLeast"/>
          <w:tblHeader w:val="0"/>
        </w:trPr>
        <w:tc>
          <w:tcPr>
            <w:vAlign w:val="bottom"/>
          </w:tcPr>
          <w:p w:rsidR="00000000" w:rsidDel="00000000" w:rsidP="00000000" w:rsidRDefault="00000000" w:rsidRPr="00000000" w14:paraId="000007A4">
            <w:pPr>
              <w:rPr>
                <w:b w:val="1"/>
                <w:bCs w:val="1"/>
                <w:color w:val="000000"/>
              </w:rPr>
            </w:pPr>
            <w:r w:rsidDel="00000000" w:rsidR="00000000" w:rsidRPr="00000000">
              <w:rPr>
                <w:b w:val="1"/>
                <w:bCs w:val="1"/>
                <w:color w:val="000000"/>
                <w:rtl w:val="0"/>
              </w:rPr>
              <w:t xml:space="preserve">Xã Ia Hiao</w:t>
            </w:r>
          </w:p>
        </w:tc>
        <w:tc>
          <w:tcPr>
            <w:vAlign w:val="center"/>
          </w:tcPr>
          <w:p w:rsidR="00000000" w:rsidDel="00000000" w:rsidP="00000000" w:rsidRDefault="00000000" w:rsidRPr="00000000" w14:paraId="000007A5">
            <w:pPr>
              <w:jc w:val="center"/>
              <w:rPr>
                <w:color w:val="000000"/>
              </w:rPr>
            </w:pPr>
            <w:r w:rsidDel="00000000" w:rsidR="00000000" w:rsidRPr="00000000">
              <w:rPr>
                <w:color w:val="000000"/>
                <w:rtl w:val="0"/>
              </w:rPr>
              <w:t xml:space="preserve">76.414</w:t>
            </w:r>
          </w:p>
        </w:tc>
        <w:tc>
          <w:tcPr>
            <w:vAlign w:val="center"/>
          </w:tcPr>
          <w:p w:rsidR="00000000" w:rsidDel="00000000" w:rsidP="00000000" w:rsidRDefault="00000000" w:rsidRPr="00000000" w14:paraId="000007A6">
            <w:pPr>
              <w:jc w:val="center"/>
              <w:rPr>
                <w:color w:val="000000"/>
              </w:rPr>
            </w:pPr>
            <w:r w:rsidDel="00000000" w:rsidR="00000000" w:rsidRPr="00000000">
              <w:rPr>
                <w:color w:val="000000"/>
                <w:rtl w:val="0"/>
              </w:rPr>
              <w:t xml:space="preserve">32.954</w:t>
            </w:r>
          </w:p>
        </w:tc>
        <w:tc>
          <w:tcPr>
            <w:vAlign w:val="center"/>
          </w:tcPr>
          <w:p w:rsidR="00000000" w:rsidDel="00000000" w:rsidP="00000000" w:rsidRDefault="00000000" w:rsidRPr="00000000" w14:paraId="000007A7">
            <w:pPr>
              <w:jc w:val="center"/>
              <w:rPr>
                <w:color w:val="000000"/>
              </w:rPr>
            </w:pPr>
            <w:r w:rsidDel="00000000" w:rsidR="00000000" w:rsidRPr="00000000">
              <w:rPr>
                <w:color w:val="000000"/>
                <w:rtl w:val="0"/>
              </w:rPr>
              <w:t xml:space="preserve">6.250</w:t>
            </w:r>
          </w:p>
        </w:tc>
        <w:tc>
          <w:tcPr>
            <w:vAlign w:val="bottom"/>
          </w:tcPr>
          <w:p w:rsidR="00000000" w:rsidDel="00000000" w:rsidP="00000000" w:rsidRDefault="00000000" w:rsidRPr="00000000" w14:paraId="000007A8">
            <w:pPr>
              <w:jc w:val="right"/>
              <w:rPr>
                <w:b w:val="1"/>
                <w:bCs w:val="1"/>
                <w:color w:val="000000"/>
              </w:rPr>
            </w:pPr>
            <w:r w:rsidDel="00000000" w:rsidR="00000000" w:rsidRPr="00000000">
              <w:rPr>
                <w:b w:val="1"/>
                <w:bCs w:val="1"/>
                <w:color w:val="000000"/>
                <w:rtl w:val="0"/>
              </w:rPr>
              <w:t xml:space="preserve">1,59</w:t>
            </w:r>
          </w:p>
        </w:tc>
      </w:tr>
      <w:tr>
        <w:trPr>
          <w:cantSplit w:val="0"/>
          <w:trHeight w:val="315" w:hRule="atLeast"/>
          <w:tblHeader w:val="0"/>
        </w:trPr>
        <w:tc>
          <w:tcPr>
            <w:vAlign w:val="bottom"/>
          </w:tcPr>
          <w:p w:rsidR="00000000" w:rsidDel="00000000" w:rsidP="00000000" w:rsidRDefault="00000000" w:rsidRPr="00000000" w14:paraId="000007A9">
            <w:pPr>
              <w:rPr>
                <w:b w:val="1"/>
                <w:bCs w:val="1"/>
                <w:color w:val="000000"/>
              </w:rPr>
            </w:pPr>
            <w:r w:rsidDel="00000000" w:rsidR="00000000" w:rsidRPr="00000000">
              <w:rPr>
                <w:b w:val="1"/>
                <w:bCs w:val="1"/>
                <w:color w:val="000000"/>
                <w:rtl w:val="0"/>
              </w:rPr>
              <w:t xml:space="preserve">Xã Pờ Tó</w:t>
            </w:r>
          </w:p>
        </w:tc>
        <w:tc>
          <w:tcPr>
            <w:vAlign w:val="center"/>
          </w:tcPr>
          <w:p w:rsidR="00000000" w:rsidDel="00000000" w:rsidP="00000000" w:rsidRDefault="00000000" w:rsidRPr="00000000" w14:paraId="000007AA">
            <w:pPr>
              <w:jc w:val="center"/>
              <w:rPr>
                <w:color w:val="000000"/>
              </w:rPr>
            </w:pPr>
            <w:r w:rsidDel="00000000" w:rsidR="00000000" w:rsidRPr="00000000">
              <w:rPr>
                <w:color w:val="000000"/>
                <w:rtl w:val="0"/>
              </w:rPr>
              <w:t xml:space="preserve">90.909</w:t>
            </w:r>
          </w:p>
        </w:tc>
        <w:tc>
          <w:tcPr>
            <w:vAlign w:val="center"/>
          </w:tcPr>
          <w:p w:rsidR="00000000" w:rsidDel="00000000" w:rsidP="00000000" w:rsidRDefault="00000000" w:rsidRPr="00000000" w14:paraId="000007AB">
            <w:pPr>
              <w:jc w:val="center"/>
              <w:rPr>
                <w:color w:val="000000"/>
              </w:rPr>
            </w:pPr>
            <w:r w:rsidDel="00000000" w:rsidR="00000000" w:rsidRPr="00000000">
              <w:rPr>
                <w:color w:val="000000"/>
                <w:rtl w:val="0"/>
              </w:rPr>
              <w:t xml:space="preserve">22.990</w:t>
            </w:r>
          </w:p>
        </w:tc>
        <w:tc>
          <w:tcPr>
            <w:vAlign w:val="center"/>
          </w:tcPr>
          <w:p w:rsidR="00000000" w:rsidDel="00000000" w:rsidP="00000000" w:rsidRDefault="00000000" w:rsidRPr="00000000" w14:paraId="000007AC">
            <w:pPr>
              <w:jc w:val="center"/>
              <w:rPr>
                <w:color w:val="000000"/>
              </w:rPr>
            </w:pPr>
            <w:r w:rsidDel="00000000" w:rsidR="00000000" w:rsidRPr="00000000">
              <w:rPr>
                <w:color w:val="000000"/>
                <w:rtl w:val="0"/>
              </w:rPr>
              <w:t xml:space="preserve">10.411</w:t>
            </w:r>
          </w:p>
        </w:tc>
        <w:tc>
          <w:tcPr>
            <w:vAlign w:val="bottom"/>
          </w:tcPr>
          <w:p w:rsidR="00000000" w:rsidDel="00000000" w:rsidP="00000000" w:rsidRDefault="00000000" w:rsidRPr="00000000" w14:paraId="000007AD">
            <w:pPr>
              <w:jc w:val="right"/>
              <w:rPr>
                <w:b w:val="1"/>
                <w:bCs w:val="1"/>
                <w:color w:val="000000"/>
              </w:rPr>
            </w:pPr>
            <w:r w:rsidDel="00000000" w:rsidR="00000000" w:rsidRPr="00000000">
              <w:rPr>
                <w:b w:val="1"/>
                <w:bCs w:val="1"/>
                <w:color w:val="000000"/>
                <w:rtl w:val="0"/>
              </w:rPr>
              <w:t xml:space="preserve">1,33</w:t>
            </w:r>
          </w:p>
        </w:tc>
      </w:tr>
      <w:tr>
        <w:trPr>
          <w:cantSplit w:val="0"/>
          <w:trHeight w:val="315" w:hRule="atLeast"/>
          <w:tblHeader w:val="0"/>
        </w:trPr>
        <w:tc>
          <w:tcPr>
            <w:vAlign w:val="bottom"/>
          </w:tcPr>
          <w:p w:rsidR="00000000" w:rsidDel="00000000" w:rsidP="00000000" w:rsidRDefault="00000000" w:rsidRPr="00000000" w14:paraId="000007AE">
            <w:pPr>
              <w:rPr>
                <w:b w:val="1"/>
                <w:bCs w:val="1"/>
                <w:color w:val="000000"/>
              </w:rPr>
            </w:pPr>
            <w:r w:rsidDel="00000000" w:rsidR="00000000" w:rsidRPr="00000000">
              <w:rPr>
                <w:b w:val="1"/>
                <w:bCs w:val="1"/>
                <w:color w:val="000000"/>
                <w:rtl w:val="0"/>
              </w:rPr>
              <w:t xml:space="preserve">Xã Ia Pa</w:t>
            </w:r>
          </w:p>
        </w:tc>
        <w:tc>
          <w:tcPr>
            <w:vAlign w:val="center"/>
          </w:tcPr>
          <w:p w:rsidR="00000000" w:rsidDel="00000000" w:rsidP="00000000" w:rsidRDefault="00000000" w:rsidRPr="00000000" w14:paraId="000007AF">
            <w:pPr>
              <w:jc w:val="center"/>
              <w:rPr>
                <w:color w:val="000000"/>
              </w:rPr>
            </w:pPr>
            <w:r w:rsidDel="00000000" w:rsidR="00000000" w:rsidRPr="00000000">
              <w:rPr>
                <w:color w:val="000000"/>
                <w:rtl w:val="0"/>
              </w:rPr>
              <w:t xml:space="preserve">129.349</w:t>
            </w:r>
          </w:p>
        </w:tc>
        <w:tc>
          <w:tcPr>
            <w:vAlign w:val="center"/>
          </w:tcPr>
          <w:p w:rsidR="00000000" w:rsidDel="00000000" w:rsidP="00000000" w:rsidRDefault="00000000" w:rsidRPr="00000000" w14:paraId="000007B0">
            <w:pPr>
              <w:jc w:val="center"/>
              <w:rPr>
                <w:color w:val="000000"/>
              </w:rPr>
            </w:pPr>
            <w:r w:rsidDel="00000000" w:rsidR="00000000" w:rsidRPr="00000000">
              <w:rPr>
                <w:color w:val="000000"/>
                <w:rtl w:val="0"/>
              </w:rPr>
              <w:t xml:space="preserve">27.242</w:t>
            </w:r>
          </w:p>
        </w:tc>
        <w:tc>
          <w:tcPr>
            <w:vAlign w:val="center"/>
          </w:tcPr>
          <w:p w:rsidR="00000000" w:rsidDel="00000000" w:rsidP="00000000" w:rsidRDefault="00000000" w:rsidRPr="00000000" w14:paraId="000007B1">
            <w:pPr>
              <w:jc w:val="center"/>
              <w:rPr>
                <w:color w:val="000000"/>
              </w:rPr>
            </w:pPr>
            <w:r w:rsidDel="00000000" w:rsidR="00000000" w:rsidRPr="00000000">
              <w:rPr>
                <w:color w:val="000000"/>
                <w:rtl w:val="0"/>
              </w:rPr>
              <w:t xml:space="preserve">11.432</w:t>
            </w:r>
          </w:p>
        </w:tc>
        <w:tc>
          <w:tcPr>
            <w:vAlign w:val="bottom"/>
          </w:tcPr>
          <w:p w:rsidR="00000000" w:rsidDel="00000000" w:rsidP="00000000" w:rsidRDefault="00000000" w:rsidRPr="00000000" w14:paraId="000007B2">
            <w:pPr>
              <w:jc w:val="right"/>
              <w:rPr>
                <w:b w:val="1"/>
                <w:bCs w:val="1"/>
                <w:color w:val="000000"/>
              </w:rPr>
            </w:pPr>
            <w:r w:rsidDel="00000000" w:rsidR="00000000" w:rsidRPr="00000000">
              <w:rPr>
                <w:b w:val="1"/>
                <w:bCs w:val="1"/>
                <w:color w:val="000000"/>
                <w:rtl w:val="0"/>
              </w:rPr>
              <w:t xml:space="preserve">1,62</w:t>
            </w:r>
          </w:p>
        </w:tc>
      </w:tr>
      <w:tr>
        <w:trPr>
          <w:cantSplit w:val="0"/>
          <w:trHeight w:val="315" w:hRule="atLeast"/>
          <w:tblHeader w:val="0"/>
        </w:trPr>
        <w:tc>
          <w:tcPr>
            <w:vAlign w:val="bottom"/>
          </w:tcPr>
          <w:p w:rsidR="00000000" w:rsidDel="00000000" w:rsidP="00000000" w:rsidRDefault="00000000" w:rsidRPr="00000000" w14:paraId="000007B3">
            <w:pPr>
              <w:rPr>
                <w:b w:val="1"/>
                <w:bCs w:val="1"/>
                <w:color w:val="000000"/>
              </w:rPr>
            </w:pPr>
            <w:r w:rsidDel="00000000" w:rsidR="00000000" w:rsidRPr="00000000">
              <w:rPr>
                <w:b w:val="1"/>
                <w:bCs w:val="1"/>
                <w:color w:val="000000"/>
                <w:rtl w:val="0"/>
              </w:rPr>
              <w:t xml:space="preserve">Xã Ia Tul</w:t>
            </w:r>
          </w:p>
        </w:tc>
        <w:tc>
          <w:tcPr>
            <w:vAlign w:val="center"/>
          </w:tcPr>
          <w:p w:rsidR="00000000" w:rsidDel="00000000" w:rsidP="00000000" w:rsidRDefault="00000000" w:rsidRPr="00000000" w14:paraId="000007B4">
            <w:pPr>
              <w:jc w:val="center"/>
              <w:rPr>
                <w:color w:val="000000"/>
              </w:rPr>
            </w:pPr>
            <w:r w:rsidDel="00000000" w:rsidR="00000000" w:rsidRPr="00000000">
              <w:rPr>
                <w:color w:val="000000"/>
                <w:rtl w:val="0"/>
              </w:rPr>
              <w:t xml:space="preserve">142.694</w:t>
            </w:r>
          </w:p>
        </w:tc>
        <w:tc>
          <w:tcPr>
            <w:vAlign w:val="center"/>
          </w:tcPr>
          <w:p w:rsidR="00000000" w:rsidDel="00000000" w:rsidP="00000000" w:rsidRDefault="00000000" w:rsidRPr="00000000" w14:paraId="000007B5">
            <w:pPr>
              <w:jc w:val="center"/>
              <w:rPr>
                <w:color w:val="000000"/>
              </w:rPr>
            </w:pPr>
            <w:r w:rsidDel="00000000" w:rsidR="00000000" w:rsidRPr="00000000">
              <w:rPr>
                <w:color w:val="000000"/>
                <w:rtl w:val="0"/>
              </w:rPr>
              <w:t xml:space="preserve">43.698</w:t>
            </w:r>
          </w:p>
        </w:tc>
        <w:tc>
          <w:tcPr>
            <w:vAlign w:val="center"/>
          </w:tcPr>
          <w:p w:rsidR="00000000" w:rsidDel="00000000" w:rsidP="00000000" w:rsidRDefault="00000000" w:rsidRPr="00000000" w14:paraId="000007B6">
            <w:pPr>
              <w:jc w:val="center"/>
              <w:rPr>
                <w:color w:val="000000"/>
              </w:rPr>
            </w:pPr>
            <w:r w:rsidDel="00000000" w:rsidR="00000000" w:rsidRPr="00000000">
              <w:rPr>
                <w:color w:val="000000"/>
                <w:rtl w:val="0"/>
              </w:rPr>
              <w:t xml:space="preserve">9.988</w:t>
            </w:r>
          </w:p>
        </w:tc>
        <w:tc>
          <w:tcPr>
            <w:vAlign w:val="bottom"/>
          </w:tcPr>
          <w:p w:rsidR="00000000" w:rsidDel="00000000" w:rsidP="00000000" w:rsidRDefault="00000000" w:rsidRPr="00000000" w14:paraId="000007B7">
            <w:pPr>
              <w:jc w:val="right"/>
              <w:rPr>
                <w:b w:val="1"/>
                <w:bCs w:val="1"/>
                <w:color w:val="000000"/>
              </w:rPr>
            </w:pPr>
            <w:r w:rsidDel="00000000" w:rsidR="00000000" w:rsidRPr="00000000">
              <w:rPr>
                <w:b w:val="1"/>
                <w:bCs w:val="1"/>
                <w:color w:val="000000"/>
                <w:rtl w:val="0"/>
              </w:rPr>
              <w:t xml:space="preserve">1,78</w:t>
            </w:r>
          </w:p>
        </w:tc>
      </w:tr>
      <w:tr>
        <w:trPr>
          <w:cantSplit w:val="0"/>
          <w:trHeight w:val="315" w:hRule="atLeast"/>
          <w:tblHeader w:val="0"/>
        </w:trPr>
        <w:tc>
          <w:tcPr>
            <w:vAlign w:val="bottom"/>
          </w:tcPr>
          <w:p w:rsidR="00000000" w:rsidDel="00000000" w:rsidP="00000000" w:rsidRDefault="00000000" w:rsidRPr="00000000" w14:paraId="000007B8">
            <w:pPr>
              <w:rPr>
                <w:b w:val="1"/>
                <w:bCs w:val="1"/>
                <w:color w:val="000000"/>
              </w:rPr>
            </w:pPr>
            <w:r w:rsidDel="00000000" w:rsidR="00000000" w:rsidRPr="00000000">
              <w:rPr>
                <w:b w:val="1"/>
                <w:bCs w:val="1"/>
                <w:color w:val="000000"/>
                <w:rtl w:val="0"/>
              </w:rPr>
              <w:t xml:space="preserve">Xã Phú Túc</w:t>
            </w:r>
          </w:p>
        </w:tc>
        <w:tc>
          <w:tcPr>
            <w:vAlign w:val="center"/>
          </w:tcPr>
          <w:p w:rsidR="00000000" w:rsidDel="00000000" w:rsidP="00000000" w:rsidRDefault="00000000" w:rsidRPr="00000000" w14:paraId="000007B9">
            <w:pPr>
              <w:jc w:val="center"/>
              <w:rPr>
                <w:color w:val="000000"/>
              </w:rPr>
            </w:pPr>
            <w:r w:rsidDel="00000000" w:rsidR="00000000" w:rsidRPr="00000000">
              <w:rPr>
                <w:color w:val="000000"/>
                <w:rtl w:val="0"/>
              </w:rPr>
              <w:t xml:space="preserve">116.225</w:t>
            </w:r>
          </w:p>
        </w:tc>
        <w:tc>
          <w:tcPr>
            <w:vAlign w:val="center"/>
          </w:tcPr>
          <w:p w:rsidR="00000000" w:rsidDel="00000000" w:rsidP="00000000" w:rsidRDefault="00000000" w:rsidRPr="00000000" w14:paraId="000007BA">
            <w:pPr>
              <w:jc w:val="center"/>
              <w:rPr>
                <w:color w:val="000000"/>
              </w:rPr>
            </w:pPr>
            <w:r w:rsidDel="00000000" w:rsidR="00000000" w:rsidRPr="00000000">
              <w:rPr>
                <w:color w:val="000000"/>
                <w:rtl w:val="0"/>
              </w:rPr>
              <w:t xml:space="preserve">27.904</w:t>
            </w:r>
          </w:p>
        </w:tc>
        <w:tc>
          <w:tcPr>
            <w:vAlign w:val="center"/>
          </w:tcPr>
          <w:p w:rsidR="00000000" w:rsidDel="00000000" w:rsidP="00000000" w:rsidRDefault="00000000" w:rsidRPr="00000000" w14:paraId="000007BB">
            <w:pPr>
              <w:jc w:val="center"/>
              <w:rPr>
                <w:color w:val="000000"/>
              </w:rPr>
            </w:pPr>
            <w:r w:rsidDel="00000000" w:rsidR="00000000" w:rsidRPr="00000000">
              <w:rPr>
                <w:color w:val="000000"/>
                <w:rtl w:val="0"/>
              </w:rPr>
              <w:t xml:space="preserve">11.397</w:t>
            </w:r>
          </w:p>
        </w:tc>
        <w:tc>
          <w:tcPr>
            <w:vAlign w:val="bottom"/>
          </w:tcPr>
          <w:p w:rsidR="00000000" w:rsidDel="00000000" w:rsidP="00000000" w:rsidRDefault="00000000" w:rsidRPr="00000000" w14:paraId="000007BC">
            <w:pPr>
              <w:jc w:val="right"/>
              <w:rPr>
                <w:b w:val="1"/>
                <w:bCs w:val="1"/>
                <w:color w:val="000000"/>
              </w:rPr>
            </w:pPr>
            <w:r w:rsidDel="00000000" w:rsidR="00000000" w:rsidRPr="00000000">
              <w:rPr>
                <w:b w:val="1"/>
                <w:bCs w:val="1"/>
                <w:color w:val="000000"/>
                <w:rtl w:val="0"/>
              </w:rPr>
              <w:t xml:space="preserve">1,60</w:t>
            </w:r>
          </w:p>
        </w:tc>
      </w:tr>
      <w:tr>
        <w:trPr>
          <w:cantSplit w:val="0"/>
          <w:trHeight w:val="315" w:hRule="atLeast"/>
          <w:tblHeader w:val="0"/>
        </w:trPr>
        <w:tc>
          <w:tcPr>
            <w:vAlign w:val="bottom"/>
          </w:tcPr>
          <w:p w:rsidR="00000000" w:rsidDel="00000000" w:rsidP="00000000" w:rsidRDefault="00000000" w:rsidRPr="00000000" w14:paraId="000007BD">
            <w:pPr>
              <w:rPr>
                <w:b w:val="1"/>
                <w:bCs w:val="1"/>
                <w:color w:val="000000"/>
              </w:rPr>
            </w:pPr>
            <w:r w:rsidDel="00000000" w:rsidR="00000000" w:rsidRPr="00000000">
              <w:rPr>
                <w:b w:val="1"/>
                <w:bCs w:val="1"/>
                <w:color w:val="000000"/>
                <w:rtl w:val="0"/>
              </w:rPr>
              <w:t xml:space="preserve">Xã Ia HDreh</w:t>
            </w:r>
          </w:p>
        </w:tc>
        <w:tc>
          <w:tcPr>
            <w:vAlign w:val="center"/>
          </w:tcPr>
          <w:p w:rsidR="00000000" w:rsidDel="00000000" w:rsidP="00000000" w:rsidRDefault="00000000" w:rsidRPr="00000000" w14:paraId="000007BE">
            <w:pPr>
              <w:jc w:val="center"/>
              <w:rPr>
                <w:color w:val="000000"/>
              </w:rPr>
            </w:pPr>
            <w:r w:rsidDel="00000000" w:rsidR="00000000" w:rsidRPr="00000000">
              <w:rPr>
                <w:color w:val="000000"/>
                <w:rtl w:val="0"/>
              </w:rPr>
              <w:t xml:space="preserve">41.265</w:t>
            </w:r>
          </w:p>
        </w:tc>
        <w:tc>
          <w:tcPr>
            <w:vAlign w:val="center"/>
          </w:tcPr>
          <w:p w:rsidR="00000000" w:rsidDel="00000000" w:rsidP="00000000" w:rsidRDefault="00000000" w:rsidRPr="00000000" w14:paraId="000007BF">
            <w:pPr>
              <w:jc w:val="center"/>
              <w:rPr>
                <w:color w:val="000000"/>
              </w:rPr>
            </w:pPr>
            <w:r w:rsidDel="00000000" w:rsidR="00000000" w:rsidRPr="00000000">
              <w:rPr>
                <w:color w:val="000000"/>
                <w:rtl w:val="0"/>
              </w:rPr>
              <w:t xml:space="preserve">19.500</w:t>
            </w:r>
          </w:p>
        </w:tc>
        <w:tc>
          <w:tcPr>
            <w:vAlign w:val="center"/>
          </w:tcPr>
          <w:p w:rsidR="00000000" w:rsidDel="00000000" w:rsidP="00000000" w:rsidRDefault="00000000" w:rsidRPr="00000000" w14:paraId="000007C0">
            <w:pPr>
              <w:jc w:val="center"/>
              <w:rPr>
                <w:color w:val="000000"/>
              </w:rPr>
            </w:pPr>
            <w:r w:rsidDel="00000000" w:rsidR="00000000" w:rsidRPr="00000000">
              <w:rPr>
                <w:color w:val="000000"/>
                <w:rtl w:val="0"/>
              </w:rPr>
              <w:t xml:space="preserve">7.963</w:t>
            </w:r>
          </w:p>
        </w:tc>
        <w:tc>
          <w:tcPr>
            <w:vAlign w:val="bottom"/>
          </w:tcPr>
          <w:p w:rsidR="00000000" w:rsidDel="00000000" w:rsidP="00000000" w:rsidRDefault="00000000" w:rsidRPr="00000000" w14:paraId="000007C1">
            <w:pPr>
              <w:jc w:val="right"/>
              <w:rPr>
                <w:b w:val="1"/>
                <w:bCs w:val="1"/>
                <w:color w:val="000000"/>
              </w:rPr>
            </w:pPr>
            <w:r w:rsidDel="00000000" w:rsidR="00000000" w:rsidRPr="00000000">
              <w:rPr>
                <w:b w:val="1"/>
                <w:bCs w:val="1"/>
                <w:color w:val="000000"/>
                <w:rtl w:val="0"/>
              </w:rPr>
              <w:t xml:space="preserve">1,68</w:t>
            </w:r>
          </w:p>
        </w:tc>
      </w:tr>
      <w:tr>
        <w:trPr>
          <w:cantSplit w:val="0"/>
          <w:trHeight w:val="315" w:hRule="atLeast"/>
          <w:tblHeader w:val="0"/>
        </w:trPr>
        <w:tc>
          <w:tcPr>
            <w:vAlign w:val="bottom"/>
          </w:tcPr>
          <w:p w:rsidR="00000000" w:rsidDel="00000000" w:rsidP="00000000" w:rsidRDefault="00000000" w:rsidRPr="00000000" w14:paraId="000007C2">
            <w:pPr>
              <w:rPr>
                <w:b w:val="1"/>
                <w:bCs w:val="1"/>
                <w:color w:val="000000"/>
              </w:rPr>
            </w:pPr>
            <w:r w:rsidDel="00000000" w:rsidR="00000000" w:rsidRPr="00000000">
              <w:rPr>
                <w:b w:val="1"/>
                <w:bCs w:val="1"/>
                <w:color w:val="000000"/>
                <w:rtl w:val="0"/>
              </w:rPr>
              <w:t xml:space="preserve">Xã Ia RSai</w:t>
            </w:r>
          </w:p>
        </w:tc>
        <w:tc>
          <w:tcPr>
            <w:vAlign w:val="center"/>
          </w:tcPr>
          <w:p w:rsidR="00000000" w:rsidDel="00000000" w:rsidP="00000000" w:rsidRDefault="00000000" w:rsidRPr="00000000" w14:paraId="000007C3">
            <w:pPr>
              <w:jc w:val="center"/>
              <w:rPr>
                <w:color w:val="000000"/>
              </w:rPr>
            </w:pPr>
            <w:r w:rsidDel="00000000" w:rsidR="00000000" w:rsidRPr="00000000">
              <w:rPr>
                <w:color w:val="000000"/>
                <w:rtl w:val="0"/>
              </w:rPr>
              <w:t xml:space="preserve">81.011</w:t>
            </w:r>
          </w:p>
        </w:tc>
        <w:tc>
          <w:tcPr>
            <w:vAlign w:val="center"/>
          </w:tcPr>
          <w:p w:rsidR="00000000" w:rsidDel="00000000" w:rsidP="00000000" w:rsidRDefault="00000000" w:rsidRPr="00000000" w14:paraId="000007C4">
            <w:pPr>
              <w:jc w:val="center"/>
              <w:rPr>
                <w:color w:val="000000"/>
              </w:rPr>
            </w:pPr>
            <w:r w:rsidDel="00000000" w:rsidR="00000000" w:rsidRPr="00000000">
              <w:rPr>
                <w:color w:val="000000"/>
                <w:rtl w:val="0"/>
              </w:rPr>
              <w:t xml:space="preserve">20.206</w:t>
            </w:r>
          </w:p>
        </w:tc>
        <w:tc>
          <w:tcPr>
            <w:vAlign w:val="center"/>
          </w:tcPr>
          <w:p w:rsidR="00000000" w:rsidDel="00000000" w:rsidP="00000000" w:rsidRDefault="00000000" w:rsidRPr="00000000" w14:paraId="000007C5">
            <w:pPr>
              <w:jc w:val="center"/>
              <w:rPr>
                <w:color w:val="000000"/>
              </w:rPr>
            </w:pPr>
            <w:r w:rsidDel="00000000" w:rsidR="00000000" w:rsidRPr="00000000">
              <w:rPr>
                <w:color w:val="000000"/>
                <w:rtl w:val="0"/>
              </w:rPr>
              <w:t xml:space="preserve">10.083</w:t>
            </w:r>
          </w:p>
        </w:tc>
        <w:tc>
          <w:tcPr>
            <w:vAlign w:val="bottom"/>
          </w:tcPr>
          <w:p w:rsidR="00000000" w:rsidDel="00000000" w:rsidP="00000000" w:rsidRDefault="00000000" w:rsidRPr="00000000" w14:paraId="000007C6">
            <w:pPr>
              <w:jc w:val="right"/>
              <w:rPr>
                <w:b w:val="1"/>
                <w:bCs w:val="1"/>
                <w:color w:val="000000"/>
              </w:rPr>
            </w:pPr>
            <w:r w:rsidDel="00000000" w:rsidR="00000000" w:rsidRPr="00000000">
              <w:rPr>
                <w:b w:val="1"/>
                <w:bCs w:val="1"/>
                <w:color w:val="000000"/>
                <w:rtl w:val="0"/>
              </w:rPr>
              <w:t xml:space="preserve">1,55</w:t>
            </w:r>
          </w:p>
        </w:tc>
      </w:tr>
      <w:tr>
        <w:trPr>
          <w:cantSplit w:val="0"/>
          <w:trHeight w:val="315" w:hRule="atLeast"/>
          <w:tblHeader w:val="0"/>
        </w:trPr>
        <w:tc>
          <w:tcPr>
            <w:vAlign w:val="bottom"/>
          </w:tcPr>
          <w:p w:rsidR="00000000" w:rsidDel="00000000" w:rsidP="00000000" w:rsidRDefault="00000000" w:rsidRPr="00000000" w14:paraId="000007C7">
            <w:pPr>
              <w:rPr>
                <w:b w:val="1"/>
                <w:bCs w:val="1"/>
                <w:color w:val="000000"/>
              </w:rPr>
            </w:pPr>
            <w:r w:rsidDel="00000000" w:rsidR="00000000" w:rsidRPr="00000000">
              <w:rPr>
                <w:b w:val="1"/>
                <w:bCs w:val="1"/>
                <w:color w:val="000000"/>
                <w:rtl w:val="0"/>
              </w:rPr>
              <w:t xml:space="preserve">Xã Uar</w:t>
            </w:r>
          </w:p>
        </w:tc>
        <w:tc>
          <w:tcPr>
            <w:vAlign w:val="center"/>
          </w:tcPr>
          <w:p w:rsidR="00000000" w:rsidDel="00000000" w:rsidP="00000000" w:rsidRDefault="00000000" w:rsidRPr="00000000" w14:paraId="000007C8">
            <w:pPr>
              <w:jc w:val="center"/>
              <w:rPr>
                <w:color w:val="000000"/>
              </w:rPr>
            </w:pPr>
            <w:r w:rsidDel="00000000" w:rsidR="00000000" w:rsidRPr="00000000">
              <w:rPr>
                <w:color w:val="000000"/>
                <w:rtl w:val="0"/>
              </w:rPr>
              <w:t xml:space="preserve">70.126</w:t>
            </w:r>
          </w:p>
        </w:tc>
        <w:tc>
          <w:tcPr>
            <w:vAlign w:val="center"/>
          </w:tcPr>
          <w:p w:rsidR="00000000" w:rsidDel="00000000" w:rsidP="00000000" w:rsidRDefault="00000000" w:rsidRPr="00000000" w14:paraId="000007C9">
            <w:pPr>
              <w:jc w:val="center"/>
              <w:rPr>
                <w:color w:val="000000"/>
              </w:rPr>
            </w:pPr>
            <w:r w:rsidDel="00000000" w:rsidR="00000000" w:rsidRPr="00000000">
              <w:rPr>
                <w:color w:val="000000"/>
                <w:rtl w:val="0"/>
              </w:rPr>
              <w:t xml:space="preserve">24.139</w:t>
            </w:r>
          </w:p>
        </w:tc>
        <w:tc>
          <w:tcPr>
            <w:vAlign w:val="center"/>
          </w:tcPr>
          <w:p w:rsidR="00000000" w:rsidDel="00000000" w:rsidP="00000000" w:rsidRDefault="00000000" w:rsidRPr="00000000" w14:paraId="000007CA">
            <w:pPr>
              <w:jc w:val="center"/>
              <w:rPr>
                <w:color w:val="000000"/>
              </w:rPr>
            </w:pPr>
            <w:r w:rsidDel="00000000" w:rsidR="00000000" w:rsidRPr="00000000">
              <w:rPr>
                <w:color w:val="000000"/>
                <w:rtl w:val="0"/>
              </w:rPr>
              <w:t xml:space="preserve">7.546</w:t>
            </w:r>
          </w:p>
        </w:tc>
        <w:tc>
          <w:tcPr>
            <w:vAlign w:val="bottom"/>
          </w:tcPr>
          <w:p w:rsidR="00000000" w:rsidDel="00000000" w:rsidP="00000000" w:rsidRDefault="00000000" w:rsidRPr="00000000" w14:paraId="000007CB">
            <w:pPr>
              <w:jc w:val="right"/>
              <w:rPr>
                <w:b w:val="1"/>
                <w:bCs w:val="1"/>
                <w:color w:val="000000"/>
              </w:rPr>
            </w:pPr>
            <w:r w:rsidDel="00000000" w:rsidR="00000000" w:rsidRPr="00000000">
              <w:rPr>
                <w:b w:val="1"/>
                <w:bCs w:val="1"/>
                <w:color w:val="000000"/>
                <w:rtl w:val="0"/>
              </w:rPr>
              <w:t xml:space="preserve">1,65</w:t>
            </w:r>
          </w:p>
        </w:tc>
      </w:tr>
      <w:tr>
        <w:trPr>
          <w:cantSplit w:val="0"/>
          <w:trHeight w:val="315" w:hRule="atLeast"/>
          <w:tblHeader w:val="0"/>
        </w:trPr>
        <w:tc>
          <w:tcPr>
            <w:vAlign w:val="bottom"/>
          </w:tcPr>
          <w:p w:rsidR="00000000" w:rsidDel="00000000" w:rsidP="00000000" w:rsidRDefault="00000000" w:rsidRPr="00000000" w14:paraId="000007CC">
            <w:pPr>
              <w:rPr>
                <w:b w:val="1"/>
                <w:bCs w:val="1"/>
                <w:color w:val="000000"/>
              </w:rPr>
            </w:pPr>
            <w:r w:rsidDel="00000000" w:rsidR="00000000" w:rsidRPr="00000000">
              <w:rPr>
                <w:b w:val="1"/>
                <w:bCs w:val="1"/>
                <w:color w:val="000000"/>
                <w:rtl w:val="0"/>
              </w:rPr>
              <w:t xml:space="preserve">Xã Đăk Đoa</w:t>
            </w:r>
          </w:p>
        </w:tc>
        <w:tc>
          <w:tcPr>
            <w:vAlign w:val="center"/>
          </w:tcPr>
          <w:p w:rsidR="00000000" w:rsidDel="00000000" w:rsidP="00000000" w:rsidRDefault="00000000" w:rsidRPr="00000000" w14:paraId="000007CD">
            <w:pPr>
              <w:jc w:val="center"/>
              <w:rPr>
                <w:color w:val="000000"/>
              </w:rPr>
            </w:pPr>
            <w:r w:rsidDel="00000000" w:rsidR="00000000" w:rsidRPr="00000000">
              <w:rPr>
                <w:color w:val="000000"/>
                <w:rtl w:val="0"/>
              </w:rPr>
              <w:t xml:space="preserve">561.056</w:t>
            </w:r>
          </w:p>
        </w:tc>
        <w:tc>
          <w:tcPr>
            <w:vAlign w:val="center"/>
          </w:tcPr>
          <w:p w:rsidR="00000000" w:rsidDel="00000000" w:rsidP="00000000" w:rsidRDefault="00000000" w:rsidRPr="00000000" w14:paraId="000007CE">
            <w:pPr>
              <w:jc w:val="center"/>
              <w:rPr>
                <w:color w:val="000000"/>
              </w:rPr>
            </w:pPr>
            <w:r w:rsidDel="00000000" w:rsidR="00000000" w:rsidRPr="00000000">
              <w:rPr>
                <w:color w:val="000000"/>
                <w:rtl w:val="0"/>
              </w:rPr>
              <w:t xml:space="preserve">163.954</w:t>
            </w:r>
          </w:p>
        </w:tc>
        <w:tc>
          <w:tcPr>
            <w:vAlign w:val="center"/>
          </w:tcPr>
          <w:p w:rsidR="00000000" w:rsidDel="00000000" w:rsidP="00000000" w:rsidRDefault="00000000" w:rsidRPr="00000000" w14:paraId="000007CF">
            <w:pPr>
              <w:jc w:val="center"/>
              <w:rPr>
                <w:color w:val="000000"/>
              </w:rPr>
            </w:pPr>
            <w:r w:rsidDel="00000000" w:rsidR="00000000" w:rsidRPr="00000000">
              <w:rPr>
                <w:color w:val="000000"/>
                <w:rtl w:val="0"/>
              </w:rPr>
              <w:t xml:space="preserve">26.441</w:t>
            </w:r>
          </w:p>
        </w:tc>
        <w:tc>
          <w:tcPr>
            <w:vAlign w:val="bottom"/>
          </w:tcPr>
          <w:p w:rsidR="00000000" w:rsidDel="00000000" w:rsidP="00000000" w:rsidRDefault="00000000" w:rsidRPr="00000000" w14:paraId="000007D0">
            <w:pPr>
              <w:jc w:val="right"/>
              <w:rPr>
                <w:b w:val="1"/>
                <w:bCs w:val="1"/>
                <w:color w:val="000000"/>
              </w:rPr>
            </w:pPr>
            <w:r w:rsidDel="00000000" w:rsidR="00000000" w:rsidRPr="00000000">
              <w:rPr>
                <w:b w:val="1"/>
                <w:bCs w:val="1"/>
                <w:color w:val="000000"/>
                <w:rtl w:val="0"/>
              </w:rPr>
              <w:t xml:space="preserve">1,85</w:t>
            </w:r>
          </w:p>
        </w:tc>
      </w:tr>
      <w:tr>
        <w:trPr>
          <w:cantSplit w:val="0"/>
          <w:trHeight w:val="315" w:hRule="atLeast"/>
          <w:tblHeader w:val="0"/>
        </w:trPr>
        <w:tc>
          <w:tcPr>
            <w:vAlign w:val="bottom"/>
          </w:tcPr>
          <w:p w:rsidR="00000000" w:rsidDel="00000000" w:rsidP="00000000" w:rsidRDefault="00000000" w:rsidRPr="00000000" w14:paraId="000007D1">
            <w:pPr>
              <w:rPr>
                <w:b w:val="1"/>
                <w:bCs w:val="1"/>
                <w:color w:val="000000"/>
              </w:rPr>
            </w:pPr>
            <w:r w:rsidDel="00000000" w:rsidR="00000000" w:rsidRPr="00000000">
              <w:rPr>
                <w:b w:val="1"/>
                <w:bCs w:val="1"/>
                <w:color w:val="000000"/>
                <w:rtl w:val="0"/>
              </w:rPr>
              <w:t xml:space="preserve">Xã Kon Gang</w:t>
            </w:r>
          </w:p>
        </w:tc>
        <w:tc>
          <w:tcPr>
            <w:vAlign w:val="center"/>
          </w:tcPr>
          <w:p w:rsidR="00000000" w:rsidDel="00000000" w:rsidP="00000000" w:rsidRDefault="00000000" w:rsidRPr="00000000" w14:paraId="000007D2">
            <w:pPr>
              <w:jc w:val="center"/>
              <w:rPr>
                <w:color w:val="000000"/>
              </w:rPr>
            </w:pPr>
            <w:r w:rsidDel="00000000" w:rsidR="00000000" w:rsidRPr="00000000">
              <w:rPr>
                <w:color w:val="000000"/>
                <w:rtl w:val="0"/>
              </w:rPr>
              <w:t xml:space="preserve">354.680</w:t>
            </w:r>
          </w:p>
        </w:tc>
        <w:tc>
          <w:tcPr>
            <w:vAlign w:val="center"/>
          </w:tcPr>
          <w:p w:rsidR="00000000" w:rsidDel="00000000" w:rsidP="00000000" w:rsidRDefault="00000000" w:rsidRPr="00000000" w14:paraId="000007D3">
            <w:pPr>
              <w:jc w:val="center"/>
              <w:rPr>
                <w:color w:val="000000"/>
              </w:rPr>
            </w:pPr>
            <w:r w:rsidDel="00000000" w:rsidR="00000000" w:rsidRPr="00000000">
              <w:rPr>
                <w:color w:val="000000"/>
                <w:rtl w:val="0"/>
              </w:rPr>
              <w:t xml:space="preserve">60.743</w:t>
            </w:r>
          </w:p>
        </w:tc>
        <w:tc>
          <w:tcPr>
            <w:vAlign w:val="center"/>
          </w:tcPr>
          <w:p w:rsidR="00000000" w:rsidDel="00000000" w:rsidP="00000000" w:rsidRDefault="00000000" w:rsidRPr="00000000" w14:paraId="000007D4">
            <w:pPr>
              <w:jc w:val="center"/>
              <w:rPr>
                <w:color w:val="000000"/>
              </w:rPr>
            </w:pPr>
            <w:r w:rsidDel="00000000" w:rsidR="00000000" w:rsidRPr="00000000">
              <w:rPr>
                <w:color w:val="000000"/>
                <w:rtl w:val="0"/>
              </w:rPr>
              <w:t xml:space="preserve">6.147</w:t>
            </w:r>
          </w:p>
        </w:tc>
        <w:tc>
          <w:tcPr>
            <w:vAlign w:val="bottom"/>
          </w:tcPr>
          <w:p w:rsidR="00000000" w:rsidDel="00000000" w:rsidP="00000000" w:rsidRDefault="00000000" w:rsidRPr="00000000" w14:paraId="000007D5">
            <w:pPr>
              <w:jc w:val="right"/>
              <w:rPr>
                <w:b w:val="1"/>
                <w:bCs w:val="1"/>
                <w:color w:val="000000"/>
              </w:rPr>
            </w:pPr>
            <w:r w:rsidDel="00000000" w:rsidR="00000000" w:rsidRPr="00000000">
              <w:rPr>
                <w:b w:val="1"/>
                <w:bCs w:val="1"/>
                <w:color w:val="000000"/>
                <w:rtl w:val="0"/>
              </w:rPr>
              <w:t xml:space="preserve">1,95</w:t>
            </w:r>
          </w:p>
        </w:tc>
      </w:tr>
      <w:tr>
        <w:trPr>
          <w:cantSplit w:val="0"/>
          <w:trHeight w:val="315" w:hRule="atLeast"/>
          <w:tblHeader w:val="0"/>
        </w:trPr>
        <w:tc>
          <w:tcPr>
            <w:vAlign w:val="bottom"/>
          </w:tcPr>
          <w:p w:rsidR="00000000" w:rsidDel="00000000" w:rsidP="00000000" w:rsidRDefault="00000000" w:rsidRPr="00000000" w14:paraId="000007D6">
            <w:pPr>
              <w:rPr>
                <w:b w:val="1"/>
                <w:bCs w:val="1"/>
                <w:color w:val="000000"/>
              </w:rPr>
            </w:pPr>
            <w:r w:rsidDel="00000000" w:rsidR="00000000" w:rsidRPr="00000000">
              <w:rPr>
                <w:b w:val="1"/>
                <w:bCs w:val="1"/>
                <w:color w:val="000000"/>
                <w:rtl w:val="0"/>
              </w:rPr>
              <w:t xml:space="preserve">Xã Ia Băng</w:t>
            </w:r>
          </w:p>
        </w:tc>
        <w:tc>
          <w:tcPr>
            <w:vAlign w:val="center"/>
          </w:tcPr>
          <w:p w:rsidR="00000000" w:rsidDel="00000000" w:rsidP="00000000" w:rsidRDefault="00000000" w:rsidRPr="00000000" w14:paraId="000007D7">
            <w:pPr>
              <w:jc w:val="center"/>
              <w:rPr>
                <w:color w:val="000000"/>
              </w:rPr>
            </w:pPr>
            <w:r w:rsidDel="00000000" w:rsidR="00000000" w:rsidRPr="00000000">
              <w:rPr>
                <w:color w:val="000000"/>
                <w:rtl w:val="0"/>
              </w:rPr>
              <w:t xml:space="preserve">371.655</w:t>
            </w:r>
          </w:p>
        </w:tc>
        <w:tc>
          <w:tcPr>
            <w:vAlign w:val="center"/>
          </w:tcPr>
          <w:p w:rsidR="00000000" w:rsidDel="00000000" w:rsidP="00000000" w:rsidRDefault="00000000" w:rsidRPr="00000000" w14:paraId="000007D8">
            <w:pPr>
              <w:jc w:val="center"/>
              <w:rPr>
                <w:color w:val="000000"/>
              </w:rPr>
            </w:pPr>
            <w:r w:rsidDel="00000000" w:rsidR="00000000" w:rsidRPr="00000000">
              <w:rPr>
                <w:color w:val="000000"/>
                <w:rtl w:val="0"/>
              </w:rPr>
              <w:t xml:space="preserve">75.632</w:t>
            </w:r>
          </w:p>
        </w:tc>
        <w:tc>
          <w:tcPr>
            <w:vAlign w:val="center"/>
          </w:tcPr>
          <w:p w:rsidR="00000000" w:rsidDel="00000000" w:rsidP="00000000" w:rsidRDefault="00000000" w:rsidRPr="00000000" w14:paraId="000007D9">
            <w:pPr>
              <w:jc w:val="center"/>
              <w:rPr>
                <w:color w:val="000000"/>
              </w:rPr>
            </w:pPr>
            <w:r w:rsidDel="00000000" w:rsidR="00000000" w:rsidRPr="00000000">
              <w:rPr>
                <w:color w:val="000000"/>
                <w:rtl w:val="0"/>
              </w:rPr>
              <w:t xml:space="preserve">18.423</w:t>
            </w:r>
          </w:p>
        </w:tc>
        <w:tc>
          <w:tcPr>
            <w:vAlign w:val="bottom"/>
          </w:tcPr>
          <w:p w:rsidR="00000000" w:rsidDel="00000000" w:rsidP="00000000" w:rsidRDefault="00000000" w:rsidRPr="00000000" w14:paraId="000007DA">
            <w:pPr>
              <w:jc w:val="right"/>
              <w:rPr>
                <w:b w:val="1"/>
                <w:bCs w:val="1"/>
                <w:color w:val="000000"/>
              </w:rPr>
            </w:pPr>
            <w:r w:rsidDel="00000000" w:rsidR="00000000" w:rsidRPr="00000000">
              <w:rPr>
                <w:b w:val="1"/>
                <w:bCs w:val="1"/>
                <w:color w:val="000000"/>
                <w:rtl w:val="0"/>
              </w:rPr>
              <w:t xml:space="preserve">1,86</w:t>
            </w:r>
          </w:p>
        </w:tc>
      </w:tr>
      <w:tr>
        <w:trPr>
          <w:cantSplit w:val="0"/>
          <w:trHeight w:val="315" w:hRule="atLeast"/>
          <w:tblHeader w:val="0"/>
        </w:trPr>
        <w:tc>
          <w:tcPr>
            <w:vAlign w:val="bottom"/>
          </w:tcPr>
          <w:p w:rsidR="00000000" w:rsidDel="00000000" w:rsidP="00000000" w:rsidRDefault="00000000" w:rsidRPr="00000000" w14:paraId="000007DB">
            <w:pPr>
              <w:rPr>
                <w:b w:val="1"/>
                <w:bCs w:val="1"/>
                <w:color w:val="000000"/>
              </w:rPr>
            </w:pPr>
            <w:r w:rsidDel="00000000" w:rsidR="00000000" w:rsidRPr="00000000">
              <w:rPr>
                <w:b w:val="1"/>
                <w:bCs w:val="1"/>
                <w:color w:val="000000"/>
                <w:rtl w:val="0"/>
              </w:rPr>
              <w:t xml:space="preserve">Xã K- Dang</w:t>
            </w:r>
          </w:p>
        </w:tc>
        <w:tc>
          <w:tcPr>
            <w:vAlign w:val="center"/>
          </w:tcPr>
          <w:p w:rsidR="00000000" w:rsidDel="00000000" w:rsidP="00000000" w:rsidRDefault="00000000" w:rsidRPr="00000000" w14:paraId="000007DC">
            <w:pPr>
              <w:jc w:val="center"/>
              <w:rPr>
                <w:color w:val="000000"/>
              </w:rPr>
            </w:pPr>
            <w:r w:rsidDel="00000000" w:rsidR="00000000" w:rsidRPr="00000000">
              <w:rPr>
                <w:color w:val="000000"/>
                <w:rtl w:val="0"/>
              </w:rPr>
              <w:t xml:space="preserve">250.000</w:t>
            </w:r>
          </w:p>
        </w:tc>
        <w:tc>
          <w:tcPr>
            <w:vAlign w:val="center"/>
          </w:tcPr>
          <w:p w:rsidR="00000000" w:rsidDel="00000000" w:rsidP="00000000" w:rsidRDefault="00000000" w:rsidRPr="00000000" w14:paraId="000007DD">
            <w:pPr>
              <w:jc w:val="center"/>
              <w:rPr>
                <w:color w:val="000000"/>
              </w:rPr>
            </w:pPr>
            <w:r w:rsidDel="00000000" w:rsidR="00000000" w:rsidRPr="00000000">
              <w:rPr>
                <w:color w:val="000000"/>
                <w:rtl w:val="0"/>
              </w:rPr>
              <w:t xml:space="preserve">53.339</w:t>
            </w:r>
          </w:p>
        </w:tc>
        <w:tc>
          <w:tcPr>
            <w:vAlign w:val="center"/>
          </w:tcPr>
          <w:p w:rsidR="00000000" w:rsidDel="00000000" w:rsidP="00000000" w:rsidRDefault="00000000" w:rsidRPr="00000000" w14:paraId="000007DE">
            <w:pPr>
              <w:jc w:val="center"/>
              <w:rPr>
                <w:color w:val="000000"/>
              </w:rPr>
            </w:pPr>
            <w:r w:rsidDel="00000000" w:rsidR="00000000" w:rsidRPr="00000000">
              <w:rPr>
                <w:color w:val="000000"/>
                <w:rtl w:val="0"/>
              </w:rPr>
              <w:t xml:space="preserve">11.020</w:t>
            </w:r>
          </w:p>
        </w:tc>
        <w:tc>
          <w:tcPr>
            <w:vAlign w:val="bottom"/>
          </w:tcPr>
          <w:p w:rsidR="00000000" w:rsidDel="00000000" w:rsidP="00000000" w:rsidRDefault="00000000" w:rsidRPr="00000000" w14:paraId="000007DF">
            <w:pPr>
              <w:jc w:val="right"/>
              <w:rPr>
                <w:b w:val="1"/>
                <w:bCs w:val="1"/>
                <w:color w:val="000000"/>
              </w:rPr>
            </w:pPr>
            <w:r w:rsidDel="00000000" w:rsidR="00000000" w:rsidRPr="00000000">
              <w:rPr>
                <w:b w:val="1"/>
                <w:bCs w:val="1"/>
                <w:color w:val="000000"/>
                <w:rtl w:val="0"/>
              </w:rPr>
              <w:t xml:space="preserve">1,83</w:t>
            </w:r>
          </w:p>
        </w:tc>
      </w:tr>
      <w:tr>
        <w:trPr>
          <w:cantSplit w:val="0"/>
          <w:trHeight w:val="315" w:hRule="atLeast"/>
          <w:tblHeader w:val="0"/>
        </w:trPr>
        <w:tc>
          <w:tcPr>
            <w:vAlign w:val="bottom"/>
          </w:tcPr>
          <w:p w:rsidR="00000000" w:rsidDel="00000000" w:rsidP="00000000" w:rsidRDefault="00000000" w:rsidRPr="00000000" w14:paraId="000007E0">
            <w:pPr>
              <w:rPr>
                <w:b w:val="1"/>
                <w:bCs w:val="1"/>
                <w:color w:val="000000"/>
              </w:rPr>
            </w:pPr>
            <w:r w:rsidDel="00000000" w:rsidR="00000000" w:rsidRPr="00000000">
              <w:rPr>
                <w:b w:val="1"/>
                <w:bCs w:val="1"/>
                <w:color w:val="000000"/>
                <w:rtl w:val="0"/>
              </w:rPr>
              <w:t xml:space="preserve">Xã Đak Sơmei</w:t>
            </w:r>
          </w:p>
        </w:tc>
        <w:tc>
          <w:tcPr>
            <w:vAlign w:val="center"/>
          </w:tcPr>
          <w:p w:rsidR="00000000" w:rsidDel="00000000" w:rsidP="00000000" w:rsidRDefault="00000000" w:rsidRPr="00000000" w14:paraId="000007E1">
            <w:pPr>
              <w:jc w:val="center"/>
              <w:rPr>
                <w:color w:val="000000"/>
              </w:rPr>
            </w:pPr>
            <w:r w:rsidDel="00000000" w:rsidR="00000000" w:rsidRPr="00000000">
              <w:rPr>
                <w:color w:val="000000"/>
                <w:rtl w:val="0"/>
              </w:rPr>
              <w:t xml:space="preserve">185.770</w:t>
            </w:r>
          </w:p>
        </w:tc>
        <w:tc>
          <w:tcPr>
            <w:vAlign w:val="center"/>
          </w:tcPr>
          <w:p w:rsidR="00000000" w:rsidDel="00000000" w:rsidP="00000000" w:rsidRDefault="00000000" w:rsidRPr="00000000" w14:paraId="000007E2">
            <w:pPr>
              <w:jc w:val="center"/>
              <w:rPr>
                <w:color w:val="000000"/>
              </w:rPr>
            </w:pPr>
            <w:r w:rsidDel="00000000" w:rsidR="00000000" w:rsidRPr="00000000">
              <w:rPr>
                <w:color w:val="000000"/>
                <w:rtl w:val="0"/>
              </w:rPr>
              <w:t xml:space="preserve">34.808</w:t>
            </w:r>
          </w:p>
        </w:tc>
        <w:tc>
          <w:tcPr>
            <w:vAlign w:val="center"/>
          </w:tcPr>
          <w:p w:rsidR="00000000" w:rsidDel="00000000" w:rsidP="00000000" w:rsidRDefault="00000000" w:rsidRPr="00000000" w14:paraId="000007E3">
            <w:pPr>
              <w:jc w:val="center"/>
              <w:rPr>
                <w:color w:val="000000"/>
              </w:rPr>
            </w:pPr>
            <w:r w:rsidDel="00000000" w:rsidR="00000000" w:rsidRPr="00000000">
              <w:rPr>
                <w:color w:val="000000"/>
                <w:rtl w:val="0"/>
              </w:rPr>
              <w:t xml:space="preserve">11.011</w:t>
            </w:r>
          </w:p>
        </w:tc>
        <w:tc>
          <w:tcPr>
            <w:vAlign w:val="bottom"/>
          </w:tcPr>
          <w:p w:rsidR="00000000" w:rsidDel="00000000" w:rsidP="00000000" w:rsidRDefault="00000000" w:rsidRPr="00000000" w14:paraId="000007E4">
            <w:pPr>
              <w:jc w:val="right"/>
              <w:rPr>
                <w:b w:val="1"/>
                <w:bCs w:val="1"/>
                <w:color w:val="000000"/>
              </w:rPr>
            </w:pPr>
            <w:r w:rsidDel="00000000" w:rsidR="00000000" w:rsidRPr="00000000">
              <w:rPr>
                <w:b w:val="1"/>
                <w:bCs w:val="1"/>
                <w:color w:val="000000"/>
                <w:rtl w:val="0"/>
              </w:rPr>
              <w:t xml:space="preserve">1,84</w:t>
            </w:r>
          </w:p>
        </w:tc>
      </w:tr>
      <w:tr>
        <w:trPr>
          <w:cantSplit w:val="0"/>
          <w:trHeight w:val="315" w:hRule="atLeast"/>
          <w:tblHeader w:val="0"/>
        </w:trPr>
        <w:tc>
          <w:tcPr>
            <w:vAlign w:val="bottom"/>
          </w:tcPr>
          <w:p w:rsidR="00000000" w:rsidDel="00000000" w:rsidP="00000000" w:rsidRDefault="00000000" w:rsidRPr="00000000" w14:paraId="000007E5">
            <w:pPr>
              <w:rPr>
                <w:b w:val="1"/>
                <w:bCs w:val="1"/>
                <w:color w:val="000000"/>
              </w:rPr>
            </w:pPr>
            <w:r w:rsidDel="00000000" w:rsidR="00000000" w:rsidRPr="00000000">
              <w:rPr>
                <w:b w:val="1"/>
                <w:bCs w:val="1"/>
                <w:color w:val="000000"/>
                <w:rtl w:val="0"/>
              </w:rPr>
              <w:t xml:space="preserve">Xã Mang Yang</w:t>
            </w:r>
          </w:p>
        </w:tc>
        <w:tc>
          <w:tcPr>
            <w:vAlign w:val="center"/>
          </w:tcPr>
          <w:p w:rsidR="00000000" w:rsidDel="00000000" w:rsidP="00000000" w:rsidRDefault="00000000" w:rsidRPr="00000000" w14:paraId="000007E6">
            <w:pPr>
              <w:jc w:val="center"/>
              <w:rPr>
                <w:color w:val="000000"/>
              </w:rPr>
            </w:pPr>
            <w:r w:rsidDel="00000000" w:rsidR="00000000" w:rsidRPr="00000000">
              <w:rPr>
                <w:color w:val="000000"/>
                <w:rtl w:val="0"/>
              </w:rPr>
              <w:t xml:space="preserve">159.652</w:t>
            </w:r>
          </w:p>
        </w:tc>
        <w:tc>
          <w:tcPr>
            <w:vAlign w:val="center"/>
          </w:tcPr>
          <w:p w:rsidR="00000000" w:rsidDel="00000000" w:rsidP="00000000" w:rsidRDefault="00000000" w:rsidRPr="00000000" w14:paraId="000007E7">
            <w:pPr>
              <w:jc w:val="center"/>
              <w:rPr>
                <w:color w:val="000000"/>
              </w:rPr>
            </w:pPr>
            <w:r w:rsidDel="00000000" w:rsidR="00000000" w:rsidRPr="00000000">
              <w:rPr>
                <w:color w:val="000000"/>
                <w:rtl w:val="0"/>
              </w:rPr>
              <w:t xml:space="preserve">35.384</w:t>
            </w:r>
          </w:p>
        </w:tc>
        <w:tc>
          <w:tcPr>
            <w:vAlign w:val="center"/>
          </w:tcPr>
          <w:p w:rsidR="00000000" w:rsidDel="00000000" w:rsidP="00000000" w:rsidRDefault="00000000" w:rsidRPr="00000000" w14:paraId="000007E8">
            <w:pPr>
              <w:jc w:val="center"/>
              <w:rPr>
                <w:color w:val="000000"/>
              </w:rPr>
            </w:pPr>
            <w:r w:rsidDel="00000000" w:rsidR="00000000" w:rsidRPr="00000000">
              <w:rPr>
                <w:color w:val="000000"/>
                <w:rtl w:val="0"/>
              </w:rPr>
              <w:t xml:space="preserve">6.219</w:t>
            </w:r>
          </w:p>
        </w:tc>
        <w:tc>
          <w:tcPr>
            <w:vAlign w:val="bottom"/>
          </w:tcPr>
          <w:p w:rsidR="00000000" w:rsidDel="00000000" w:rsidP="00000000" w:rsidRDefault="00000000" w:rsidRPr="00000000" w14:paraId="000007E9">
            <w:pPr>
              <w:jc w:val="right"/>
              <w:rPr>
                <w:b w:val="1"/>
                <w:bCs w:val="1"/>
                <w:color w:val="000000"/>
              </w:rPr>
            </w:pPr>
            <w:r w:rsidDel="00000000" w:rsidR="00000000" w:rsidRPr="00000000">
              <w:rPr>
                <w:b w:val="1"/>
                <w:bCs w:val="1"/>
                <w:color w:val="000000"/>
                <w:rtl w:val="0"/>
              </w:rPr>
              <w:t xml:space="preserve">1,75</w:t>
            </w:r>
          </w:p>
        </w:tc>
      </w:tr>
      <w:tr>
        <w:trPr>
          <w:cantSplit w:val="0"/>
          <w:trHeight w:val="315" w:hRule="atLeast"/>
          <w:tblHeader w:val="0"/>
        </w:trPr>
        <w:tc>
          <w:tcPr>
            <w:vAlign w:val="bottom"/>
          </w:tcPr>
          <w:p w:rsidR="00000000" w:rsidDel="00000000" w:rsidP="00000000" w:rsidRDefault="00000000" w:rsidRPr="00000000" w14:paraId="000007EA">
            <w:pPr>
              <w:rPr>
                <w:b w:val="1"/>
                <w:bCs w:val="1"/>
                <w:color w:val="000000"/>
              </w:rPr>
            </w:pPr>
            <w:r w:rsidDel="00000000" w:rsidR="00000000" w:rsidRPr="00000000">
              <w:rPr>
                <w:b w:val="1"/>
                <w:bCs w:val="1"/>
                <w:color w:val="000000"/>
                <w:rtl w:val="0"/>
              </w:rPr>
              <w:t xml:space="preserve">Xã Lơ Pang</w:t>
            </w:r>
          </w:p>
        </w:tc>
        <w:tc>
          <w:tcPr>
            <w:vAlign w:val="center"/>
          </w:tcPr>
          <w:p w:rsidR="00000000" w:rsidDel="00000000" w:rsidP="00000000" w:rsidRDefault="00000000" w:rsidRPr="00000000" w14:paraId="000007EB">
            <w:pPr>
              <w:jc w:val="center"/>
              <w:rPr>
                <w:color w:val="000000"/>
              </w:rPr>
            </w:pPr>
            <w:r w:rsidDel="00000000" w:rsidR="00000000" w:rsidRPr="00000000">
              <w:rPr>
                <w:color w:val="000000"/>
                <w:rtl w:val="0"/>
              </w:rPr>
              <w:t xml:space="preserve">82.444</w:t>
            </w:r>
          </w:p>
        </w:tc>
        <w:tc>
          <w:tcPr>
            <w:vAlign w:val="center"/>
          </w:tcPr>
          <w:p w:rsidR="00000000" w:rsidDel="00000000" w:rsidP="00000000" w:rsidRDefault="00000000" w:rsidRPr="00000000" w14:paraId="000007EC">
            <w:pPr>
              <w:jc w:val="center"/>
              <w:rPr>
                <w:color w:val="000000"/>
              </w:rPr>
            </w:pPr>
            <w:r w:rsidDel="00000000" w:rsidR="00000000" w:rsidRPr="00000000">
              <w:rPr>
                <w:color w:val="000000"/>
                <w:rtl w:val="0"/>
              </w:rPr>
              <w:t xml:space="preserve">25.901</w:t>
            </w:r>
          </w:p>
        </w:tc>
        <w:tc>
          <w:tcPr>
            <w:vAlign w:val="center"/>
          </w:tcPr>
          <w:p w:rsidR="00000000" w:rsidDel="00000000" w:rsidP="00000000" w:rsidRDefault="00000000" w:rsidRPr="00000000" w14:paraId="000007ED">
            <w:pPr>
              <w:jc w:val="center"/>
              <w:rPr>
                <w:color w:val="000000"/>
              </w:rPr>
            </w:pPr>
            <w:r w:rsidDel="00000000" w:rsidR="00000000" w:rsidRPr="00000000">
              <w:rPr>
                <w:color w:val="000000"/>
                <w:rtl w:val="0"/>
              </w:rPr>
              <w:t xml:space="preserve">7.069</w:t>
            </w:r>
          </w:p>
        </w:tc>
        <w:tc>
          <w:tcPr>
            <w:vAlign w:val="bottom"/>
          </w:tcPr>
          <w:p w:rsidR="00000000" w:rsidDel="00000000" w:rsidP="00000000" w:rsidRDefault="00000000" w:rsidRPr="00000000" w14:paraId="000007EE">
            <w:pPr>
              <w:jc w:val="right"/>
              <w:rPr>
                <w:b w:val="1"/>
                <w:bCs w:val="1"/>
                <w:color w:val="000000"/>
              </w:rPr>
            </w:pPr>
            <w:r w:rsidDel="00000000" w:rsidR="00000000" w:rsidRPr="00000000">
              <w:rPr>
                <w:b w:val="1"/>
                <w:bCs w:val="1"/>
                <w:color w:val="000000"/>
                <w:rtl w:val="0"/>
              </w:rPr>
              <w:t xml:space="preserve">1,88</w:t>
            </w:r>
          </w:p>
        </w:tc>
      </w:tr>
      <w:tr>
        <w:trPr>
          <w:cantSplit w:val="0"/>
          <w:trHeight w:val="315" w:hRule="atLeast"/>
          <w:tblHeader w:val="0"/>
        </w:trPr>
        <w:tc>
          <w:tcPr>
            <w:vAlign w:val="bottom"/>
          </w:tcPr>
          <w:p w:rsidR="00000000" w:rsidDel="00000000" w:rsidP="00000000" w:rsidRDefault="00000000" w:rsidRPr="00000000" w14:paraId="000007EF">
            <w:pPr>
              <w:rPr>
                <w:b w:val="1"/>
                <w:bCs w:val="1"/>
                <w:color w:val="000000"/>
              </w:rPr>
            </w:pPr>
            <w:r w:rsidDel="00000000" w:rsidR="00000000" w:rsidRPr="00000000">
              <w:rPr>
                <w:b w:val="1"/>
                <w:bCs w:val="1"/>
                <w:color w:val="000000"/>
                <w:rtl w:val="0"/>
              </w:rPr>
              <w:t xml:space="preserve">Xã Kon Chiêng</w:t>
            </w:r>
          </w:p>
        </w:tc>
        <w:tc>
          <w:tcPr>
            <w:vAlign w:val="center"/>
          </w:tcPr>
          <w:p w:rsidR="00000000" w:rsidDel="00000000" w:rsidP="00000000" w:rsidRDefault="00000000" w:rsidRPr="00000000" w14:paraId="000007F0">
            <w:pPr>
              <w:jc w:val="center"/>
              <w:rPr>
                <w:color w:val="000000"/>
              </w:rPr>
            </w:pPr>
            <w:r w:rsidDel="00000000" w:rsidR="00000000" w:rsidRPr="00000000">
              <w:rPr>
                <w:color w:val="000000"/>
                <w:rtl w:val="0"/>
              </w:rPr>
              <w:t xml:space="preserve">28.992</w:t>
            </w:r>
          </w:p>
        </w:tc>
        <w:tc>
          <w:tcPr>
            <w:vAlign w:val="center"/>
          </w:tcPr>
          <w:p w:rsidR="00000000" w:rsidDel="00000000" w:rsidP="00000000" w:rsidRDefault="00000000" w:rsidRPr="00000000" w14:paraId="000007F1">
            <w:pPr>
              <w:jc w:val="center"/>
              <w:rPr>
                <w:color w:val="000000"/>
              </w:rPr>
            </w:pPr>
            <w:r w:rsidDel="00000000" w:rsidR="00000000" w:rsidRPr="00000000">
              <w:rPr>
                <w:color w:val="000000"/>
                <w:rtl w:val="0"/>
              </w:rPr>
              <w:t xml:space="preserve">14.402</w:t>
            </w:r>
          </w:p>
        </w:tc>
        <w:tc>
          <w:tcPr>
            <w:vAlign w:val="center"/>
          </w:tcPr>
          <w:p w:rsidR="00000000" w:rsidDel="00000000" w:rsidP="00000000" w:rsidRDefault="00000000" w:rsidRPr="00000000" w14:paraId="000007F2">
            <w:pPr>
              <w:jc w:val="center"/>
              <w:rPr>
                <w:color w:val="000000"/>
              </w:rPr>
            </w:pPr>
            <w:r w:rsidDel="00000000" w:rsidR="00000000" w:rsidRPr="00000000">
              <w:rPr>
                <w:color w:val="000000"/>
                <w:rtl w:val="0"/>
              </w:rPr>
              <w:t xml:space="preserve">7.994</w:t>
            </w:r>
          </w:p>
        </w:tc>
        <w:tc>
          <w:tcPr>
            <w:vAlign w:val="bottom"/>
          </w:tcPr>
          <w:p w:rsidR="00000000" w:rsidDel="00000000" w:rsidP="00000000" w:rsidRDefault="00000000" w:rsidRPr="00000000" w14:paraId="000007F3">
            <w:pPr>
              <w:jc w:val="right"/>
              <w:rPr>
                <w:b w:val="1"/>
                <w:bCs w:val="1"/>
                <w:color w:val="000000"/>
              </w:rPr>
            </w:pPr>
            <w:r w:rsidDel="00000000" w:rsidR="00000000" w:rsidRPr="00000000">
              <w:rPr>
                <w:b w:val="1"/>
                <w:bCs w:val="1"/>
                <w:color w:val="000000"/>
                <w:rtl w:val="0"/>
              </w:rPr>
              <w:t xml:space="preserve">1,74</w:t>
            </w:r>
          </w:p>
        </w:tc>
      </w:tr>
      <w:tr>
        <w:trPr>
          <w:cantSplit w:val="0"/>
          <w:trHeight w:val="315" w:hRule="atLeast"/>
          <w:tblHeader w:val="0"/>
        </w:trPr>
        <w:tc>
          <w:tcPr>
            <w:vAlign w:val="bottom"/>
          </w:tcPr>
          <w:p w:rsidR="00000000" w:rsidDel="00000000" w:rsidP="00000000" w:rsidRDefault="00000000" w:rsidRPr="00000000" w14:paraId="000007F4">
            <w:pPr>
              <w:rPr>
                <w:b w:val="1"/>
                <w:bCs w:val="1"/>
                <w:color w:val="000000"/>
              </w:rPr>
            </w:pPr>
            <w:r w:rsidDel="00000000" w:rsidR="00000000" w:rsidRPr="00000000">
              <w:rPr>
                <w:b w:val="1"/>
                <w:bCs w:val="1"/>
                <w:color w:val="000000"/>
                <w:rtl w:val="0"/>
              </w:rPr>
              <w:t xml:space="preserve">Xã Hà Ra</w:t>
            </w:r>
          </w:p>
        </w:tc>
        <w:tc>
          <w:tcPr>
            <w:vAlign w:val="center"/>
          </w:tcPr>
          <w:p w:rsidR="00000000" w:rsidDel="00000000" w:rsidP="00000000" w:rsidRDefault="00000000" w:rsidRPr="00000000" w14:paraId="000007F5">
            <w:pPr>
              <w:jc w:val="center"/>
              <w:rPr>
                <w:color w:val="000000"/>
              </w:rPr>
            </w:pPr>
            <w:r w:rsidDel="00000000" w:rsidR="00000000" w:rsidRPr="00000000">
              <w:rPr>
                <w:color w:val="000000"/>
                <w:rtl w:val="0"/>
              </w:rPr>
              <w:t xml:space="preserve">59.006</w:t>
            </w:r>
          </w:p>
        </w:tc>
        <w:tc>
          <w:tcPr>
            <w:vAlign w:val="center"/>
          </w:tcPr>
          <w:p w:rsidR="00000000" w:rsidDel="00000000" w:rsidP="00000000" w:rsidRDefault="00000000" w:rsidRPr="00000000" w14:paraId="000007F6">
            <w:pPr>
              <w:jc w:val="center"/>
              <w:rPr>
                <w:color w:val="000000"/>
              </w:rPr>
            </w:pPr>
            <w:r w:rsidDel="00000000" w:rsidR="00000000" w:rsidRPr="00000000">
              <w:rPr>
                <w:color w:val="000000"/>
                <w:rtl w:val="0"/>
              </w:rPr>
              <w:t xml:space="preserve">18.214</w:t>
            </w:r>
          </w:p>
        </w:tc>
        <w:tc>
          <w:tcPr>
            <w:vAlign w:val="center"/>
          </w:tcPr>
          <w:p w:rsidR="00000000" w:rsidDel="00000000" w:rsidP="00000000" w:rsidRDefault="00000000" w:rsidRPr="00000000" w14:paraId="000007F7">
            <w:pPr>
              <w:jc w:val="center"/>
              <w:rPr>
                <w:color w:val="000000"/>
              </w:rPr>
            </w:pPr>
            <w:r w:rsidDel="00000000" w:rsidR="00000000" w:rsidRPr="00000000">
              <w:rPr>
                <w:color w:val="000000"/>
                <w:rtl w:val="0"/>
              </w:rPr>
              <w:t xml:space="preserve">6.462</w:t>
            </w:r>
          </w:p>
        </w:tc>
        <w:tc>
          <w:tcPr>
            <w:vAlign w:val="bottom"/>
          </w:tcPr>
          <w:p w:rsidR="00000000" w:rsidDel="00000000" w:rsidP="00000000" w:rsidRDefault="00000000" w:rsidRPr="00000000" w14:paraId="000007F8">
            <w:pPr>
              <w:jc w:val="right"/>
              <w:rPr>
                <w:b w:val="1"/>
                <w:bCs w:val="1"/>
                <w:color w:val="000000"/>
              </w:rPr>
            </w:pPr>
            <w:r w:rsidDel="00000000" w:rsidR="00000000" w:rsidRPr="00000000">
              <w:rPr>
                <w:b w:val="1"/>
                <w:bCs w:val="1"/>
                <w:color w:val="000000"/>
                <w:rtl w:val="0"/>
              </w:rPr>
              <w:t xml:space="preserve">1,76</w:t>
            </w:r>
          </w:p>
        </w:tc>
      </w:tr>
      <w:tr>
        <w:trPr>
          <w:cantSplit w:val="0"/>
          <w:trHeight w:val="315" w:hRule="atLeast"/>
          <w:tblHeader w:val="0"/>
        </w:trPr>
        <w:tc>
          <w:tcPr>
            <w:vAlign w:val="bottom"/>
          </w:tcPr>
          <w:p w:rsidR="00000000" w:rsidDel="00000000" w:rsidP="00000000" w:rsidRDefault="00000000" w:rsidRPr="00000000" w14:paraId="000007F9">
            <w:pPr>
              <w:rPr>
                <w:b w:val="1"/>
                <w:bCs w:val="1"/>
                <w:color w:val="000000"/>
              </w:rPr>
            </w:pPr>
            <w:r w:rsidDel="00000000" w:rsidR="00000000" w:rsidRPr="00000000">
              <w:rPr>
                <w:b w:val="1"/>
                <w:bCs w:val="1"/>
                <w:color w:val="000000"/>
                <w:rtl w:val="0"/>
              </w:rPr>
              <w:t xml:space="preserve">Xã Ayun</w:t>
            </w:r>
          </w:p>
        </w:tc>
        <w:tc>
          <w:tcPr>
            <w:vAlign w:val="center"/>
          </w:tcPr>
          <w:p w:rsidR="00000000" w:rsidDel="00000000" w:rsidP="00000000" w:rsidRDefault="00000000" w:rsidRPr="00000000" w14:paraId="000007FA">
            <w:pPr>
              <w:jc w:val="center"/>
              <w:rPr>
                <w:color w:val="000000"/>
              </w:rPr>
            </w:pPr>
            <w:r w:rsidDel="00000000" w:rsidR="00000000" w:rsidRPr="00000000">
              <w:rPr>
                <w:color w:val="000000"/>
                <w:rtl w:val="0"/>
              </w:rPr>
              <w:t xml:space="preserve">67.613</w:t>
            </w:r>
          </w:p>
        </w:tc>
        <w:tc>
          <w:tcPr>
            <w:vAlign w:val="center"/>
          </w:tcPr>
          <w:p w:rsidR="00000000" w:rsidDel="00000000" w:rsidP="00000000" w:rsidRDefault="00000000" w:rsidRPr="00000000" w14:paraId="000007FB">
            <w:pPr>
              <w:jc w:val="center"/>
              <w:rPr>
                <w:color w:val="000000"/>
              </w:rPr>
            </w:pPr>
            <w:r w:rsidDel="00000000" w:rsidR="00000000" w:rsidRPr="00000000">
              <w:rPr>
                <w:color w:val="000000"/>
                <w:rtl w:val="0"/>
              </w:rPr>
              <w:t xml:space="preserve">22.959</w:t>
            </w:r>
          </w:p>
        </w:tc>
        <w:tc>
          <w:tcPr>
            <w:vAlign w:val="center"/>
          </w:tcPr>
          <w:p w:rsidR="00000000" w:rsidDel="00000000" w:rsidP="00000000" w:rsidRDefault="00000000" w:rsidRPr="00000000" w14:paraId="000007FC">
            <w:pPr>
              <w:jc w:val="center"/>
              <w:rPr>
                <w:color w:val="000000"/>
              </w:rPr>
            </w:pPr>
            <w:r w:rsidDel="00000000" w:rsidR="00000000" w:rsidRPr="00000000">
              <w:rPr>
                <w:color w:val="000000"/>
                <w:rtl w:val="0"/>
              </w:rPr>
              <w:t xml:space="preserve">11.242</w:t>
            </w:r>
          </w:p>
        </w:tc>
        <w:tc>
          <w:tcPr>
            <w:vAlign w:val="bottom"/>
          </w:tcPr>
          <w:p w:rsidR="00000000" w:rsidDel="00000000" w:rsidP="00000000" w:rsidRDefault="00000000" w:rsidRPr="00000000" w14:paraId="000007FD">
            <w:pPr>
              <w:jc w:val="right"/>
              <w:rPr>
                <w:b w:val="1"/>
                <w:bCs w:val="1"/>
                <w:color w:val="000000"/>
              </w:rPr>
            </w:pPr>
            <w:r w:rsidDel="00000000" w:rsidR="00000000" w:rsidRPr="00000000">
              <w:rPr>
                <w:b w:val="1"/>
                <w:bCs w:val="1"/>
                <w:color w:val="000000"/>
                <w:rtl w:val="0"/>
              </w:rPr>
              <w:t xml:space="preserve">1,80</w:t>
            </w:r>
          </w:p>
        </w:tc>
      </w:tr>
      <w:tr>
        <w:trPr>
          <w:cantSplit w:val="0"/>
          <w:trHeight w:val="315" w:hRule="atLeast"/>
          <w:tblHeader w:val="0"/>
        </w:trPr>
        <w:tc>
          <w:tcPr>
            <w:vAlign w:val="bottom"/>
          </w:tcPr>
          <w:p w:rsidR="00000000" w:rsidDel="00000000" w:rsidP="00000000" w:rsidRDefault="00000000" w:rsidRPr="00000000" w14:paraId="000007FE">
            <w:pPr>
              <w:rPr>
                <w:b w:val="1"/>
                <w:bCs w:val="1"/>
                <w:color w:val="000000"/>
              </w:rPr>
            </w:pPr>
            <w:r w:rsidDel="00000000" w:rsidR="00000000" w:rsidRPr="00000000">
              <w:rPr>
                <w:b w:val="1"/>
                <w:bCs w:val="1"/>
                <w:color w:val="000000"/>
                <w:rtl w:val="0"/>
              </w:rPr>
              <w:t xml:space="preserve">Xã Ia Grai</w:t>
            </w:r>
          </w:p>
        </w:tc>
        <w:tc>
          <w:tcPr>
            <w:vAlign w:val="center"/>
          </w:tcPr>
          <w:p w:rsidR="00000000" w:rsidDel="00000000" w:rsidP="00000000" w:rsidRDefault="00000000" w:rsidRPr="00000000" w14:paraId="000007FF">
            <w:pPr>
              <w:jc w:val="center"/>
              <w:rPr>
                <w:color w:val="000000"/>
              </w:rPr>
            </w:pPr>
            <w:r w:rsidDel="00000000" w:rsidR="00000000" w:rsidRPr="00000000">
              <w:rPr>
                <w:color w:val="000000"/>
                <w:rtl w:val="0"/>
              </w:rPr>
              <w:t xml:space="preserve">347.062</w:t>
            </w:r>
          </w:p>
        </w:tc>
        <w:tc>
          <w:tcPr>
            <w:vAlign w:val="center"/>
          </w:tcPr>
          <w:p w:rsidR="00000000" w:rsidDel="00000000" w:rsidP="00000000" w:rsidRDefault="00000000" w:rsidRPr="00000000" w14:paraId="00000800">
            <w:pPr>
              <w:jc w:val="center"/>
              <w:rPr>
                <w:color w:val="000000"/>
              </w:rPr>
            </w:pPr>
            <w:r w:rsidDel="00000000" w:rsidR="00000000" w:rsidRPr="00000000">
              <w:rPr>
                <w:color w:val="000000"/>
                <w:rtl w:val="0"/>
              </w:rPr>
              <w:t xml:space="preserve">75.495</w:t>
            </w:r>
          </w:p>
        </w:tc>
        <w:tc>
          <w:tcPr>
            <w:vAlign w:val="center"/>
          </w:tcPr>
          <w:p w:rsidR="00000000" w:rsidDel="00000000" w:rsidP="00000000" w:rsidRDefault="00000000" w:rsidRPr="00000000" w14:paraId="00000801">
            <w:pPr>
              <w:jc w:val="center"/>
              <w:rPr>
                <w:color w:val="000000"/>
              </w:rPr>
            </w:pPr>
            <w:r w:rsidDel="00000000" w:rsidR="00000000" w:rsidRPr="00000000">
              <w:rPr>
                <w:color w:val="000000"/>
                <w:rtl w:val="0"/>
              </w:rPr>
              <w:t xml:space="preserve">18.106</w:t>
            </w:r>
          </w:p>
        </w:tc>
        <w:tc>
          <w:tcPr>
            <w:vAlign w:val="bottom"/>
          </w:tcPr>
          <w:p w:rsidR="00000000" w:rsidDel="00000000" w:rsidP="00000000" w:rsidRDefault="00000000" w:rsidRPr="00000000" w14:paraId="00000802">
            <w:pPr>
              <w:jc w:val="right"/>
              <w:rPr>
                <w:b w:val="1"/>
                <w:bCs w:val="1"/>
                <w:color w:val="000000"/>
              </w:rPr>
            </w:pPr>
            <w:r w:rsidDel="00000000" w:rsidR="00000000" w:rsidRPr="00000000">
              <w:rPr>
                <w:b w:val="1"/>
                <w:bCs w:val="1"/>
                <w:color w:val="000000"/>
                <w:rtl w:val="0"/>
              </w:rPr>
              <w:t xml:space="preserve">1,57</w:t>
            </w:r>
          </w:p>
        </w:tc>
      </w:tr>
      <w:tr>
        <w:trPr>
          <w:cantSplit w:val="0"/>
          <w:trHeight w:val="315" w:hRule="atLeast"/>
          <w:tblHeader w:val="0"/>
        </w:trPr>
        <w:tc>
          <w:tcPr>
            <w:vAlign w:val="bottom"/>
          </w:tcPr>
          <w:p w:rsidR="00000000" w:rsidDel="00000000" w:rsidP="00000000" w:rsidRDefault="00000000" w:rsidRPr="00000000" w14:paraId="00000803">
            <w:pPr>
              <w:rPr>
                <w:b w:val="1"/>
                <w:bCs w:val="1"/>
                <w:color w:val="000000"/>
              </w:rPr>
            </w:pPr>
            <w:r w:rsidDel="00000000" w:rsidR="00000000" w:rsidRPr="00000000">
              <w:rPr>
                <w:b w:val="1"/>
                <w:bCs w:val="1"/>
                <w:color w:val="000000"/>
                <w:rtl w:val="0"/>
              </w:rPr>
              <w:t xml:space="preserve">Xã Ia Krái</w:t>
            </w:r>
          </w:p>
        </w:tc>
        <w:tc>
          <w:tcPr>
            <w:vAlign w:val="center"/>
          </w:tcPr>
          <w:p w:rsidR="00000000" w:rsidDel="00000000" w:rsidP="00000000" w:rsidRDefault="00000000" w:rsidRPr="00000000" w14:paraId="00000804">
            <w:pPr>
              <w:jc w:val="center"/>
              <w:rPr>
                <w:color w:val="000000"/>
              </w:rPr>
            </w:pPr>
            <w:r w:rsidDel="00000000" w:rsidR="00000000" w:rsidRPr="00000000">
              <w:rPr>
                <w:color w:val="000000"/>
                <w:rtl w:val="0"/>
              </w:rPr>
              <w:t xml:space="preserve">181.862</w:t>
            </w:r>
          </w:p>
        </w:tc>
        <w:tc>
          <w:tcPr>
            <w:vAlign w:val="center"/>
          </w:tcPr>
          <w:p w:rsidR="00000000" w:rsidDel="00000000" w:rsidP="00000000" w:rsidRDefault="00000000" w:rsidRPr="00000000" w14:paraId="00000805">
            <w:pPr>
              <w:jc w:val="center"/>
              <w:rPr>
                <w:color w:val="000000"/>
              </w:rPr>
            </w:pPr>
            <w:r w:rsidDel="00000000" w:rsidR="00000000" w:rsidRPr="00000000">
              <w:rPr>
                <w:color w:val="000000"/>
                <w:rtl w:val="0"/>
              </w:rPr>
              <w:t xml:space="preserve">48.348</w:t>
            </w:r>
          </w:p>
        </w:tc>
        <w:tc>
          <w:tcPr>
            <w:vAlign w:val="center"/>
          </w:tcPr>
          <w:p w:rsidR="00000000" w:rsidDel="00000000" w:rsidP="00000000" w:rsidRDefault="00000000" w:rsidRPr="00000000" w14:paraId="00000806">
            <w:pPr>
              <w:jc w:val="center"/>
              <w:rPr>
                <w:color w:val="000000"/>
              </w:rPr>
            </w:pPr>
            <w:r w:rsidDel="00000000" w:rsidR="00000000" w:rsidRPr="00000000">
              <w:rPr>
                <w:color w:val="000000"/>
                <w:rtl w:val="0"/>
              </w:rPr>
              <w:t xml:space="preserve">22.080</w:t>
            </w:r>
          </w:p>
        </w:tc>
        <w:tc>
          <w:tcPr>
            <w:vAlign w:val="bottom"/>
          </w:tcPr>
          <w:p w:rsidR="00000000" w:rsidDel="00000000" w:rsidP="00000000" w:rsidRDefault="00000000" w:rsidRPr="00000000" w14:paraId="00000807">
            <w:pPr>
              <w:jc w:val="right"/>
              <w:rPr>
                <w:b w:val="1"/>
                <w:bCs w:val="1"/>
                <w:color w:val="000000"/>
              </w:rPr>
            </w:pPr>
            <w:r w:rsidDel="00000000" w:rsidR="00000000" w:rsidRPr="00000000">
              <w:rPr>
                <w:b w:val="1"/>
                <w:bCs w:val="1"/>
                <w:color w:val="000000"/>
                <w:rtl w:val="0"/>
              </w:rPr>
              <w:t xml:space="preserve">1,48</w:t>
            </w:r>
          </w:p>
        </w:tc>
      </w:tr>
      <w:tr>
        <w:trPr>
          <w:cantSplit w:val="0"/>
          <w:trHeight w:val="315" w:hRule="atLeast"/>
          <w:tblHeader w:val="0"/>
        </w:trPr>
        <w:tc>
          <w:tcPr>
            <w:vAlign w:val="bottom"/>
          </w:tcPr>
          <w:p w:rsidR="00000000" w:rsidDel="00000000" w:rsidP="00000000" w:rsidRDefault="00000000" w:rsidRPr="00000000" w14:paraId="00000808">
            <w:pPr>
              <w:rPr>
                <w:b w:val="1"/>
                <w:bCs w:val="1"/>
                <w:color w:val="000000"/>
              </w:rPr>
            </w:pPr>
            <w:r w:rsidDel="00000000" w:rsidR="00000000" w:rsidRPr="00000000">
              <w:rPr>
                <w:b w:val="1"/>
                <w:bCs w:val="1"/>
                <w:color w:val="000000"/>
                <w:rtl w:val="0"/>
              </w:rPr>
              <w:t xml:space="preserve">Xã Ia Hrung</w:t>
            </w:r>
          </w:p>
        </w:tc>
        <w:tc>
          <w:tcPr>
            <w:vAlign w:val="center"/>
          </w:tcPr>
          <w:p w:rsidR="00000000" w:rsidDel="00000000" w:rsidP="00000000" w:rsidRDefault="00000000" w:rsidRPr="00000000" w14:paraId="00000809">
            <w:pPr>
              <w:jc w:val="center"/>
              <w:rPr>
                <w:color w:val="000000"/>
              </w:rPr>
            </w:pPr>
            <w:r w:rsidDel="00000000" w:rsidR="00000000" w:rsidRPr="00000000">
              <w:rPr>
                <w:color w:val="000000"/>
                <w:rtl w:val="0"/>
              </w:rPr>
              <w:t xml:space="preserve">218.750</w:t>
            </w:r>
          </w:p>
        </w:tc>
        <w:tc>
          <w:tcPr>
            <w:vAlign w:val="center"/>
          </w:tcPr>
          <w:p w:rsidR="00000000" w:rsidDel="00000000" w:rsidP="00000000" w:rsidRDefault="00000000" w:rsidRPr="00000000" w14:paraId="0000080A">
            <w:pPr>
              <w:jc w:val="center"/>
              <w:rPr>
                <w:color w:val="000000"/>
              </w:rPr>
            </w:pPr>
            <w:r w:rsidDel="00000000" w:rsidR="00000000" w:rsidRPr="00000000">
              <w:rPr>
                <w:color w:val="000000"/>
                <w:rtl w:val="0"/>
              </w:rPr>
              <w:t xml:space="preserve">73.929</w:t>
            </w:r>
          </w:p>
        </w:tc>
        <w:tc>
          <w:tcPr>
            <w:vAlign w:val="center"/>
          </w:tcPr>
          <w:p w:rsidR="00000000" w:rsidDel="00000000" w:rsidP="00000000" w:rsidRDefault="00000000" w:rsidRPr="00000000" w14:paraId="0000080B">
            <w:pPr>
              <w:jc w:val="center"/>
              <w:rPr>
                <w:color w:val="000000"/>
              </w:rPr>
            </w:pPr>
            <w:r w:rsidDel="00000000" w:rsidR="00000000" w:rsidRPr="00000000">
              <w:rPr>
                <w:color w:val="000000"/>
                <w:rtl w:val="0"/>
              </w:rPr>
              <w:t xml:space="preserve">29.908</w:t>
            </w:r>
          </w:p>
        </w:tc>
        <w:tc>
          <w:tcPr>
            <w:vAlign w:val="bottom"/>
          </w:tcPr>
          <w:p w:rsidR="00000000" w:rsidDel="00000000" w:rsidP="00000000" w:rsidRDefault="00000000" w:rsidRPr="00000000" w14:paraId="0000080C">
            <w:pPr>
              <w:jc w:val="right"/>
              <w:rPr>
                <w:b w:val="1"/>
                <w:bCs w:val="1"/>
                <w:color w:val="000000"/>
              </w:rPr>
            </w:pPr>
            <w:r w:rsidDel="00000000" w:rsidR="00000000" w:rsidRPr="00000000">
              <w:rPr>
                <w:b w:val="1"/>
                <w:bCs w:val="1"/>
                <w:color w:val="000000"/>
                <w:rtl w:val="0"/>
              </w:rPr>
              <w:t xml:space="preserve">1,71</w:t>
            </w:r>
          </w:p>
        </w:tc>
      </w:tr>
      <w:tr>
        <w:trPr>
          <w:cantSplit w:val="0"/>
          <w:trHeight w:val="315" w:hRule="atLeast"/>
          <w:tblHeader w:val="0"/>
        </w:trPr>
        <w:tc>
          <w:tcPr>
            <w:vAlign w:val="bottom"/>
          </w:tcPr>
          <w:p w:rsidR="00000000" w:rsidDel="00000000" w:rsidP="00000000" w:rsidRDefault="00000000" w:rsidRPr="00000000" w14:paraId="0000080D">
            <w:pPr>
              <w:rPr>
                <w:b w:val="1"/>
                <w:bCs w:val="1"/>
                <w:color w:val="000000"/>
              </w:rPr>
            </w:pPr>
            <w:r w:rsidDel="00000000" w:rsidR="00000000" w:rsidRPr="00000000">
              <w:rPr>
                <w:b w:val="1"/>
                <w:bCs w:val="1"/>
                <w:color w:val="000000"/>
                <w:rtl w:val="0"/>
              </w:rPr>
              <w:t xml:space="preserve">Xã Đức Cơ</w:t>
            </w:r>
          </w:p>
        </w:tc>
        <w:tc>
          <w:tcPr>
            <w:vAlign w:val="center"/>
          </w:tcPr>
          <w:p w:rsidR="00000000" w:rsidDel="00000000" w:rsidP="00000000" w:rsidRDefault="00000000" w:rsidRPr="00000000" w14:paraId="0000080E">
            <w:pPr>
              <w:jc w:val="center"/>
              <w:rPr>
                <w:color w:val="000000"/>
              </w:rPr>
            </w:pPr>
            <w:r w:rsidDel="00000000" w:rsidR="00000000" w:rsidRPr="00000000">
              <w:rPr>
                <w:color w:val="000000"/>
                <w:rtl w:val="0"/>
              </w:rPr>
              <w:t xml:space="preserve">198.886</w:t>
            </w:r>
          </w:p>
        </w:tc>
        <w:tc>
          <w:tcPr>
            <w:vAlign w:val="center"/>
          </w:tcPr>
          <w:p w:rsidR="00000000" w:rsidDel="00000000" w:rsidP="00000000" w:rsidRDefault="00000000" w:rsidRPr="00000000" w14:paraId="0000080F">
            <w:pPr>
              <w:jc w:val="center"/>
              <w:rPr>
                <w:color w:val="000000"/>
              </w:rPr>
            </w:pPr>
            <w:r w:rsidDel="00000000" w:rsidR="00000000" w:rsidRPr="00000000">
              <w:rPr>
                <w:color w:val="000000"/>
                <w:rtl w:val="0"/>
              </w:rPr>
              <w:t xml:space="preserve">43.721</w:t>
            </w:r>
          </w:p>
        </w:tc>
        <w:tc>
          <w:tcPr>
            <w:vAlign w:val="center"/>
          </w:tcPr>
          <w:p w:rsidR="00000000" w:rsidDel="00000000" w:rsidP="00000000" w:rsidRDefault="00000000" w:rsidRPr="00000000" w14:paraId="00000810">
            <w:pPr>
              <w:jc w:val="center"/>
              <w:rPr>
                <w:color w:val="000000"/>
              </w:rPr>
            </w:pPr>
            <w:r w:rsidDel="00000000" w:rsidR="00000000" w:rsidRPr="00000000">
              <w:rPr>
                <w:color w:val="000000"/>
                <w:rtl w:val="0"/>
              </w:rPr>
              <w:t xml:space="preserve">10.665</w:t>
            </w:r>
          </w:p>
        </w:tc>
        <w:tc>
          <w:tcPr>
            <w:vAlign w:val="bottom"/>
          </w:tcPr>
          <w:p w:rsidR="00000000" w:rsidDel="00000000" w:rsidP="00000000" w:rsidRDefault="00000000" w:rsidRPr="00000000" w14:paraId="00000811">
            <w:pPr>
              <w:jc w:val="right"/>
              <w:rPr>
                <w:b w:val="1"/>
                <w:bCs w:val="1"/>
                <w:color w:val="000000"/>
              </w:rPr>
            </w:pPr>
            <w:r w:rsidDel="00000000" w:rsidR="00000000" w:rsidRPr="00000000">
              <w:rPr>
                <w:b w:val="1"/>
                <w:bCs w:val="1"/>
                <w:color w:val="000000"/>
                <w:rtl w:val="0"/>
              </w:rPr>
              <w:t xml:space="preserve">1,84</w:t>
            </w:r>
          </w:p>
        </w:tc>
      </w:tr>
      <w:tr>
        <w:trPr>
          <w:cantSplit w:val="0"/>
          <w:trHeight w:val="315" w:hRule="atLeast"/>
          <w:tblHeader w:val="0"/>
        </w:trPr>
        <w:tc>
          <w:tcPr>
            <w:vAlign w:val="bottom"/>
          </w:tcPr>
          <w:p w:rsidR="00000000" w:rsidDel="00000000" w:rsidP="00000000" w:rsidRDefault="00000000" w:rsidRPr="00000000" w14:paraId="00000812">
            <w:pPr>
              <w:rPr>
                <w:b w:val="1"/>
                <w:bCs w:val="1"/>
                <w:color w:val="000000"/>
              </w:rPr>
            </w:pPr>
            <w:r w:rsidDel="00000000" w:rsidR="00000000" w:rsidRPr="00000000">
              <w:rPr>
                <w:b w:val="1"/>
                <w:bCs w:val="1"/>
                <w:color w:val="000000"/>
                <w:rtl w:val="0"/>
              </w:rPr>
              <w:t xml:space="preserve">Xã Ia Dơk</w:t>
            </w:r>
          </w:p>
        </w:tc>
        <w:tc>
          <w:tcPr>
            <w:vAlign w:val="center"/>
          </w:tcPr>
          <w:p w:rsidR="00000000" w:rsidDel="00000000" w:rsidP="00000000" w:rsidRDefault="00000000" w:rsidRPr="00000000" w14:paraId="00000813">
            <w:pPr>
              <w:jc w:val="center"/>
              <w:rPr>
                <w:color w:val="000000"/>
              </w:rPr>
            </w:pPr>
            <w:r w:rsidDel="00000000" w:rsidR="00000000" w:rsidRPr="00000000">
              <w:rPr>
                <w:color w:val="000000"/>
                <w:rtl w:val="0"/>
              </w:rPr>
              <w:t xml:space="preserve">117.716</w:t>
            </w:r>
          </w:p>
        </w:tc>
        <w:tc>
          <w:tcPr>
            <w:vAlign w:val="center"/>
          </w:tcPr>
          <w:p w:rsidR="00000000" w:rsidDel="00000000" w:rsidP="00000000" w:rsidRDefault="00000000" w:rsidRPr="00000000" w14:paraId="00000814">
            <w:pPr>
              <w:jc w:val="center"/>
              <w:rPr>
                <w:color w:val="000000"/>
              </w:rPr>
            </w:pPr>
            <w:r w:rsidDel="00000000" w:rsidR="00000000" w:rsidRPr="00000000">
              <w:rPr>
                <w:color w:val="000000"/>
                <w:rtl w:val="0"/>
              </w:rPr>
              <w:t xml:space="preserve">32.195</w:t>
            </w:r>
          </w:p>
        </w:tc>
        <w:tc>
          <w:tcPr>
            <w:vAlign w:val="center"/>
          </w:tcPr>
          <w:p w:rsidR="00000000" w:rsidDel="00000000" w:rsidP="00000000" w:rsidRDefault="00000000" w:rsidRPr="00000000" w14:paraId="00000815">
            <w:pPr>
              <w:jc w:val="center"/>
              <w:rPr>
                <w:color w:val="000000"/>
              </w:rPr>
            </w:pPr>
            <w:r w:rsidDel="00000000" w:rsidR="00000000" w:rsidRPr="00000000">
              <w:rPr>
                <w:color w:val="000000"/>
                <w:rtl w:val="0"/>
              </w:rPr>
              <w:t xml:space="preserve">10.585</w:t>
            </w:r>
          </w:p>
        </w:tc>
        <w:tc>
          <w:tcPr>
            <w:vAlign w:val="bottom"/>
          </w:tcPr>
          <w:p w:rsidR="00000000" w:rsidDel="00000000" w:rsidP="00000000" w:rsidRDefault="00000000" w:rsidRPr="00000000" w14:paraId="00000816">
            <w:pPr>
              <w:jc w:val="right"/>
              <w:rPr>
                <w:b w:val="1"/>
                <w:bCs w:val="1"/>
                <w:color w:val="000000"/>
              </w:rPr>
            </w:pPr>
            <w:r w:rsidDel="00000000" w:rsidR="00000000" w:rsidRPr="00000000">
              <w:rPr>
                <w:b w:val="1"/>
                <w:bCs w:val="1"/>
                <w:color w:val="000000"/>
                <w:rtl w:val="0"/>
              </w:rPr>
              <w:t xml:space="preserve">2,00</w:t>
            </w:r>
          </w:p>
        </w:tc>
      </w:tr>
      <w:tr>
        <w:trPr>
          <w:cantSplit w:val="0"/>
          <w:trHeight w:val="315" w:hRule="atLeast"/>
          <w:tblHeader w:val="0"/>
        </w:trPr>
        <w:tc>
          <w:tcPr>
            <w:vAlign w:val="bottom"/>
          </w:tcPr>
          <w:p w:rsidR="00000000" w:rsidDel="00000000" w:rsidP="00000000" w:rsidRDefault="00000000" w:rsidRPr="00000000" w14:paraId="00000817">
            <w:pPr>
              <w:rPr>
                <w:b w:val="1"/>
                <w:bCs w:val="1"/>
                <w:color w:val="000000"/>
              </w:rPr>
            </w:pPr>
            <w:r w:rsidDel="00000000" w:rsidR="00000000" w:rsidRPr="00000000">
              <w:rPr>
                <w:b w:val="1"/>
                <w:bCs w:val="1"/>
                <w:color w:val="000000"/>
                <w:rtl w:val="0"/>
              </w:rPr>
              <w:t xml:space="preserve">Xã Ia Krêl</w:t>
            </w:r>
          </w:p>
        </w:tc>
        <w:tc>
          <w:tcPr>
            <w:vAlign w:val="center"/>
          </w:tcPr>
          <w:p w:rsidR="00000000" w:rsidDel="00000000" w:rsidP="00000000" w:rsidRDefault="00000000" w:rsidRPr="00000000" w14:paraId="00000818">
            <w:pPr>
              <w:jc w:val="center"/>
              <w:rPr>
                <w:color w:val="000000"/>
              </w:rPr>
            </w:pPr>
            <w:r w:rsidDel="00000000" w:rsidR="00000000" w:rsidRPr="00000000">
              <w:rPr>
                <w:color w:val="000000"/>
                <w:rtl w:val="0"/>
              </w:rPr>
              <w:t xml:space="preserve">88.121</w:t>
            </w:r>
          </w:p>
        </w:tc>
        <w:tc>
          <w:tcPr>
            <w:vAlign w:val="center"/>
          </w:tcPr>
          <w:p w:rsidR="00000000" w:rsidDel="00000000" w:rsidP="00000000" w:rsidRDefault="00000000" w:rsidRPr="00000000" w14:paraId="00000819">
            <w:pPr>
              <w:jc w:val="center"/>
              <w:rPr>
                <w:color w:val="000000"/>
              </w:rPr>
            </w:pPr>
            <w:r w:rsidDel="00000000" w:rsidR="00000000" w:rsidRPr="00000000">
              <w:rPr>
                <w:color w:val="000000"/>
                <w:rtl w:val="0"/>
              </w:rPr>
              <w:t xml:space="preserve">29.066</w:t>
            </w:r>
          </w:p>
        </w:tc>
        <w:tc>
          <w:tcPr>
            <w:vAlign w:val="center"/>
          </w:tcPr>
          <w:p w:rsidR="00000000" w:rsidDel="00000000" w:rsidP="00000000" w:rsidRDefault="00000000" w:rsidRPr="00000000" w14:paraId="0000081A">
            <w:pPr>
              <w:jc w:val="center"/>
              <w:rPr>
                <w:color w:val="000000"/>
              </w:rPr>
            </w:pPr>
            <w:r w:rsidDel="00000000" w:rsidR="00000000" w:rsidRPr="00000000">
              <w:rPr>
                <w:color w:val="000000"/>
                <w:rtl w:val="0"/>
              </w:rPr>
              <w:t xml:space="preserve">12.353</w:t>
            </w:r>
          </w:p>
        </w:tc>
        <w:tc>
          <w:tcPr>
            <w:vAlign w:val="bottom"/>
          </w:tcPr>
          <w:p w:rsidR="00000000" w:rsidDel="00000000" w:rsidP="00000000" w:rsidRDefault="00000000" w:rsidRPr="00000000" w14:paraId="0000081B">
            <w:pPr>
              <w:jc w:val="right"/>
              <w:rPr>
                <w:b w:val="1"/>
                <w:bCs w:val="1"/>
                <w:color w:val="000000"/>
              </w:rPr>
            </w:pPr>
            <w:r w:rsidDel="00000000" w:rsidR="00000000" w:rsidRPr="00000000">
              <w:rPr>
                <w:b w:val="1"/>
                <w:bCs w:val="1"/>
                <w:color w:val="000000"/>
                <w:rtl w:val="0"/>
              </w:rPr>
              <w:t xml:space="preserve">2,01</w:t>
            </w:r>
          </w:p>
        </w:tc>
      </w:tr>
      <w:tr>
        <w:trPr>
          <w:cantSplit w:val="0"/>
          <w:trHeight w:val="315" w:hRule="atLeast"/>
          <w:tblHeader w:val="0"/>
        </w:trPr>
        <w:tc>
          <w:tcPr>
            <w:vAlign w:val="bottom"/>
          </w:tcPr>
          <w:p w:rsidR="00000000" w:rsidDel="00000000" w:rsidP="00000000" w:rsidRDefault="00000000" w:rsidRPr="00000000" w14:paraId="0000081C">
            <w:pPr>
              <w:rPr>
                <w:b w:val="1"/>
                <w:bCs w:val="1"/>
                <w:color w:val="000000"/>
              </w:rPr>
            </w:pPr>
            <w:r w:rsidDel="00000000" w:rsidR="00000000" w:rsidRPr="00000000">
              <w:rPr>
                <w:b w:val="1"/>
                <w:bCs w:val="1"/>
                <w:color w:val="000000"/>
                <w:rtl w:val="0"/>
              </w:rPr>
              <w:t xml:space="preserve">Xã Ia O</w:t>
            </w:r>
          </w:p>
        </w:tc>
        <w:tc>
          <w:tcPr>
            <w:vAlign w:val="center"/>
          </w:tcPr>
          <w:p w:rsidR="00000000" w:rsidDel="00000000" w:rsidP="00000000" w:rsidRDefault="00000000" w:rsidRPr="00000000" w14:paraId="0000081D">
            <w:pPr>
              <w:jc w:val="center"/>
              <w:rPr>
                <w:color w:val="000000"/>
              </w:rPr>
            </w:pPr>
            <w:r w:rsidDel="00000000" w:rsidR="00000000" w:rsidRPr="00000000">
              <w:rPr>
                <w:color w:val="000000"/>
                <w:rtl w:val="0"/>
              </w:rPr>
              <w:t xml:space="preserve">134.312</w:t>
            </w:r>
          </w:p>
        </w:tc>
        <w:tc>
          <w:tcPr>
            <w:vAlign w:val="center"/>
          </w:tcPr>
          <w:p w:rsidR="00000000" w:rsidDel="00000000" w:rsidP="00000000" w:rsidRDefault="00000000" w:rsidRPr="00000000" w14:paraId="0000081E">
            <w:pPr>
              <w:jc w:val="center"/>
              <w:rPr>
                <w:color w:val="000000"/>
              </w:rPr>
            </w:pPr>
            <w:r w:rsidDel="00000000" w:rsidR="00000000" w:rsidRPr="00000000">
              <w:rPr>
                <w:color w:val="000000"/>
                <w:rtl w:val="0"/>
              </w:rPr>
              <w:t xml:space="preserve">43.173</w:t>
            </w:r>
          </w:p>
        </w:tc>
        <w:tc>
          <w:tcPr>
            <w:vAlign w:val="center"/>
          </w:tcPr>
          <w:p w:rsidR="00000000" w:rsidDel="00000000" w:rsidP="00000000" w:rsidRDefault="00000000" w:rsidRPr="00000000" w14:paraId="0000081F">
            <w:pPr>
              <w:jc w:val="center"/>
              <w:rPr>
                <w:color w:val="000000"/>
              </w:rPr>
            </w:pPr>
            <w:r w:rsidDel="00000000" w:rsidR="00000000" w:rsidRPr="00000000">
              <w:rPr>
                <w:color w:val="000000"/>
                <w:rtl w:val="0"/>
              </w:rPr>
              <w:t xml:space="preserve">15.337</w:t>
            </w:r>
          </w:p>
        </w:tc>
        <w:tc>
          <w:tcPr>
            <w:vAlign w:val="bottom"/>
          </w:tcPr>
          <w:p w:rsidR="00000000" w:rsidDel="00000000" w:rsidP="00000000" w:rsidRDefault="00000000" w:rsidRPr="00000000" w14:paraId="00000820">
            <w:pPr>
              <w:jc w:val="right"/>
              <w:rPr>
                <w:b w:val="1"/>
                <w:bCs w:val="1"/>
                <w:color w:val="000000"/>
              </w:rPr>
            </w:pPr>
            <w:r w:rsidDel="00000000" w:rsidR="00000000" w:rsidRPr="00000000">
              <w:rPr>
                <w:b w:val="1"/>
                <w:bCs w:val="1"/>
                <w:color w:val="000000"/>
                <w:rtl w:val="0"/>
              </w:rPr>
              <w:t xml:space="preserve">1,47</w:t>
            </w:r>
          </w:p>
        </w:tc>
      </w:tr>
      <w:tr>
        <w:trPr>
          <w:cantSplit w:val="0"/>
          <w:trHeight w:val="315" w:hRule="atLeast"/>
          <w:tblHeader w:val="0"/>
        </w:trPr>
        <w:tc>
          <w:tcPr>
            <w:vAlign w:val="bottom"/>
          </w:tcPr>
          <w:p w:rsidR="00000000" w:rsidDel="00000000" w:rsidP="00000000" w:rsidRDefault="00000000" w:rsidRPr="00000000" w14:paraId="00000821">
            <w:pPr>
              <w:rPr>
                <w:b w:val="1"/>
                <w:bCs w:val="1"/>
                <w:color w:val="000000"/>
              </w:rPr>
            </w:pPr>
            <w:r w:rsidDel="00000000" w:rsidR="00000000" w:rsidRPr="00000000">
              <w:rPr>
                <w:b w:val="1"/>
                <w:bCs w:val="1"/>
                <w:color w:val="000000"/>
                <w:rtl w:val="0"/>
              </w:rPr>
              <w:t xml:space="preserve">Xã Ia Púch</w:t>
            </w:r>
          </w:p>
        </w:tc>
        <w:tc>
          <w:tcPr>
            <w:vAlign w:val="center"/>
          </w:tcPr>
          <w:p w:rsidR="00000000" w:rsidDel="00000000" w:rsidP="00000000" w:rsidRDefault="00000000" w:rsidRPr="00000000" w14:paraId="00000822">
            <w:pPr>
              <w:jc w:val="center"/>
              <w:rPr>
                <w:color w:val="000000"/>
              </w:rPr>
            </w:pPr>
            <w:r w:rsidDel="00000000" w:rsidR="00000000" w:rsidRPr="00000000">
              <w:rPr>
                <w:color w:val="000000"/>
                <w:rtl w:val="0"/>
              </w:rPr>
              <w:t xml:space="preserve">23.253</w:t>
            </w:r>
          </w:p>
        </w:tc>
        <w:tc>
          <w:tcPr>
            <w:vAlign w:val="center"/>
          </w:tcPr>
          <w:p w:rsidR="00000000" w:rsidDel="00000000" w:rsidP="00000000" w:rsidRDefault="00000000" w:rsidRPr="00000000" w14:paraId="00000823">
            <w:pPr>
              <w:jc w:val="center"/>
              <w:rPr>
                <w:color w:val="000000"/>
              </w:rPr>
            </w:pPr>
            <w:r w:rsidDel="00000000" w:rsidR="00000000" w:rsidRPr="00000000">
              <w:rPr>
                <w:color w:val="000000"/>
                <w:rtl w:val="0"/>
              </w:rPr>
              <w:t xml:space="preserve">21.558</w:t>
            </w:r>
          </w:p>
        </w:tc>
        <w:tc>
          <w:tcPr>
            <w:vAlign w:val="center"/>
          </w:tcPr>
          <w:p w:rsidR="00000000" w:rsidDel="00000000" w:rsidP="00000000" w:rsidRDefault="00000000" w:rsidRPr="00000000" w14:paraId="00000824">
            <w:pPr>
              <w:jc w:val="center"/>
              <w:rPr>
                <w:color w:val="000000"/>
              </w:rPr>
            </w:pPr>
            <w:r w:rsidDel="00000000" w:rsidR="00000000" w:rsidRPr="00000000">
              <w:rPr>
                <w:color w:val="000000"/>
                <w:rtl w:val="0"/>
              </w:rPr>
              <w:t xml:space="preserve">20.502</w:t>
            </w:r>
          </w:p>
        </w:tc>
        <w:tc>
          <w:tcPr>
            <w:vAlign w:val="bottom"/>
          </w:tcPr>
          <w:p w:rsidR="00000000" w:rsidDel="00000000" w:rsidP="00000000" w:rsidRDefault="00000000" w:rsidRPr="00000000" w14:paraId="00000825">
            <w:pPr>
              <w:jc w:val="right"/>
              <w:rPr>
                <w:b w:val="1"/>
                <w:bCs w:val="1"/>
                <w:color w:val="000000"/>
              </w:rPr>
            </w:pPr>
            <w:r w:rsidDel="00000000" w:rsidR="00000000" w:rsidRPr="00000000">
              <w:rPr>
                <w:b w:val="1"/>
                <w:bCs w:val="1"/>
                <w:color w:val="000000"/>
                <w:rtl w:val="0"/>
              </w:rPr>
              <w:t xml:space="preserve">1,60</w:t>
            </w:r>
          </w:p>
        </w:tc>
      </w:tr>
      <w:tr>
        <w:trPr>
          <w:cantSplit w:val="0"/>
          <w:trHeight w:val="315" w:hRule="atLeast"/>
          <w:tblHeader w:val="0"/>
        </w:trPr>
        <w:tc>
          <w:tcPr>
            <w:vAlign w:val="bottom"/>
          </w:tcPr>
          <w:p w:rsidR="00000000" w:rsidDel="00000000" w:rsidP="00000000" w:rsidRDefault="00000000" w:rsidRPr="00000000" w14:paraId="00000826">
            <w:pPr>
              <w:rPr>
                <w:b w:val="1"/>
                <w:bCs w:val="1"/>
                <w:color w:val="000000"/>
              </w:rPr>
            </w:pPr>
            <w:r w:rsidDel="00000000" w:rsidR="00000000" w:rsidRPr="00000000">
              <w:rPr>
                <w:b w:val="1"/>
                <w:bCs w:val="1"/>
                <w:color w:val="000000"/>
                <w:rtl w:val="0"/>
              </w:rPr>
              <w:t xml:space="preserve">Xã Ia Pnôn</w:t>
            </w:r>
          </w:p>
        </w:tc>
        <w:tc>
          <w:tcPr>
            <w:vAlign w:val="center"/>
          </w:tcPr>
          <w:p w:rsidR="00000000" w:rsidDel="00000000" w:rsidP="00000000" w:rsidRDefault="00000000" w:rsidRPr="00000000" w14:paraId="00000827">
            <w:pPr>
              <w:jc w:val="center"/>
              <w:rPr>
                <w:color w:val="000000"/>
              </w:rPr>
            </w:pPr>
            <w:r w:rsidDel="00000000" w:rsidR="00000000" w:rsidRPr="00000000">
              <w:rPr>
                <w:color w:val="000000"/>
                <w:rtl w:val="0"/>
              </w:rPr>
              <w:t xml:space="preserve">89.979</w:t>
            </w:r>
          </w:p>
        </w:tc>
        <w:tc>
          <w:tcPr>
            <w:vAlign w:val="center"/>
          </w:tcPr>
          <w:p w:rsidR="00000000" w:rsidDel="00000000" w:rsidP="00000000" w:rsidRDefault="00000000" w:rsidRPr="00000000" w14:paraId="00000828">
            <w:pPr>
              <w:jc w:val="center"/>
              <w:rPr>
                <w:color w:val="000000"/>
              </w:rPr>
            </w:pPr>
            <w:r w:rsidDel="00000000" w:rsidR="00000000" w:rsidRPr="00000000">
              <w:rPr>
                <w:color w:val="000000"/>
                <w:rtl w:val="0"/>
              </w:rPr>
              <w:t xml:space="preserve">25.806</w:t>
            </w:r>
          </w:p>
        </w:tc>
        <w:tc>
          <w:tcPr>
            <w:vAlign w:val="center"/>
          </w:tcPr>
          <w:p w:rsidR="00000000" w:rsidDel="00000000" w:rsidP="00000000" w:rsidRDefault="00000000" w:rsidRPr="00000000" w14:paraId="00000829">
            <w:pPr>
              <w:jc w:val="center"/>
              <w:rPr>
                <w:color w:val="000000"/>
              </w:rPr>
            </w:pPr>
            <w:r w:rsidDel="00000000" w:rsidR="00000000" w:rsidRPr="00000000">
              <w:rPr>
                <w:color w:val="000000"/>
                <w:rtl w:val="0"/>
              </w:rPr>
              <w:t xml:space="preserve">10.366</w:t>
            </w:r>
          </w:p>
        </w:tc>
        <w:tc>
          <w:tcPr>
            <w:vAlign w:val="bottom"/>
          </w:tcPr>
          <w:p w:rsidR="00000000" w:rsidDel="00000000" w:rsidP="00000000" w:rsidRDefault="00000000" w:rsidRPr="00000000" w14:paraId="0000082A">
            <w:pPr>
              <w:jc w:val="right"/>
              <w:rPr>
                <w:b w:val="1"/>
                <w:bCs w:val="1"/>
                <w:color w:val="000000"/>
              </w:rPr>
            </w:pPr>
            <w:r w:rsidDel="00000000" w:rsidR="00000000" w:rsidRPr="00000000">
              <w:rPr>
                <w:b w:val="1"/>
                <w:bCs w:val="1"/>
                <w:color w:val="000000"/>
                <w:rtl w:val="0"/>
              </w:rPr>
              <w:t xml:space="preserve">1,88</w:t>
            </w:r>
          </w:p>
        </w:tc>
      </w:tr>
      <w:tr>
        <w:trPr>
          <w:cantSplit w:val="0"/>
          <w:trHeight w:val="315" w:hRule="atLeast"/>
          <w:tblHeader w:val="0"/>
        </w:trPr>
        <w:tc>
          <w:tcPr>
            <w:vAlign w:val="bottom"/>
          </w:tcPr>
          <w:p w:rsidR="00000000" w:rsidDel="00000000" w:rsidP="00000000" w:rsidRDefault="00000000" w:rsidRPr="00000000" w14:paraId="0000082B">
            <w:pPr>
              <w:rPr>
                <w:b w:val="1"/>
                <w:bCs w:val="1"/>
                <w:color w:val="000000"/>
              </w:rPr>
            </w:pPr>
            <w:r w:rsidDel="00000000" w:rsidR="00000000" w:rsidRPr="00000000">
              <w:rPr>
                <w:b w:val="1"/>
                <w:bCs w:val="1"/>
                <w:color w:val="000000"/>
                <w:rtl w:val="0"/>
              </w:rPr>
              <w:t xml:space="preserve">Xã Ia Nan</w:t>
            </w:r>
          </w:p>
        </w:tc>
        <w:tc>
          <w:tcPr>
            <w:vAlign w:val="center"/>
          </w:tcPr>
          <w:p w:rsidR="00000000" w:rsidDel="00000000" w:rsidP="00000000" w:rsidRDefault="00000000" w:rsidRPr="00000000" w14:paraId="0000082C">
            <w:pPr>
              <w:jc w:val="center"/>
              <w:rPr>
                <w:color w:val="000000"/>
              </w:rPr>
            </w:pPr>
            <w:r w:rsidDel="00000000" w:rsidR="00000000" w:rsidRPr="00000000">
              <w:rPr>
                <w:color w:val="000000"/>
                <w:rtl w:val="0"/>
              </w:rPr>
              <w:t xml:space="preserve">86.207</w:t>
            </w:r>
          </w:p>
        </w:tc>
        <w:tc>
          <w:tcPr>
            <w:vAlign w:val="center"/>
          </w:tcPr>
          <w:p w:rsidR="00000000" w:rsidDel="00000000" w:rsidP="00000000" w:rsidRDefault="00000000" w:rsidRPr="00000000" w14:paraId="0000082D">
            <w:pPr>
              <w:jc w:val="center"/>
              <w:rPr>
                <w:color w:val="000000"/>
              </w:rPr>
            </w:pPr>
            <w:r w:rsidDel="00000000" w:rsidR="00000000" w:rsidRPr="00000000">
              <w:rPr>
                <w:color w:val="000000"/>
                <w:rtl w:val="0"/>
              </w:rPr>
              <w:t xml:space="preserve">31.618</w:t>
            </w:r>
          </w:p>
        </w:tc>
        <w:tc>
          <w:tcPr>
            <w:vAlign w:val="center"/>
          </w:tcPr>
          <w:p w:rsidR="00000000" w:rsidDel="00000000" w:rsidP="00000000" w:rsidRDefault="00000000" w:rsidRPr="00000000" w14:paraId="0000082E">
            <w:pPr>
              <w:jc w:val="center"/>
              <w:rPr>
                <w:color w:val="000000"/>
              </w:rPr>
            </w:pPr>
            <w:r w:rsidDel="00000000" w:rsidR="00000000" w:rsidRPr="00000000">
              <w:rPr>
                <w:color w:val="000000"/>
                <w:rtl w:val="0"/>
              </w:rPr>
              <w:t xml:space="preserve">13.607</w:t>
            </w:r>
          </w:p>
        </w:tc>
        <w:tc>
          <w:tcPr>
            <w:vAlign w:val="bottom"/>
          </w:tcPr>
          <w:p w:rsidR="00000000" w:rsidDel="00000000" w:rsidP="00000000" w:rsidRDefault="00000000" w:rsidRPr="00000000" w14:paraId="0000082F">
            <w:pPr>
              <w:jc w:val="right"/>
              <w:rPr>
                <w:b w:val="1"/>
                <w:bCs w:val="1"/>
                <w:color w:val="000000"/>
              </w:rPr>
            </w:pPr>
            <w:r w:rsidDel="00000000" w:rsidR="00000000" w:rsidRPr="00000000">
              <w:rPr>
                <w:b w:val="1"/>
                <w:bCs w:val="1"/>
                <w:color w:val="000000"/>
                <w:rtl w:val="0"/>
              </w:rPr>
              <w:t xml:space="preserve">1,88</w:t>
            </w:r>
          </w:p>
        </w:tc>
      </w:tr>
      <w:tr>
        <w:trPr>
          <w:cantSplit w:val="0"/>
          <w:trHeight w:val="315" w:hRule="atLeast"/>
          <w:tblHeader w:val="0"/>
        </w:trPr>
        <w:tc>
          <w:tcPr>
            <w:vAlign w:val="bottom"/>
          </w:tcPr>
          <w:p w:rsidR="00000000" w:rsidDel="00000000" w:rsidP="00000000" w:rsidRDefault="00000000" w:rsidRPr="00000000" w14:paraId="00000830">
            <w:pPr>
              <w:rPr>
                <w:b w:val="1"/>
                <w:bCs w:val="1"/>
                <w:color w:val="000000"/>
              </w:rPr>
            </w:pPr>
            <w:r w:rsidDel="00000000" w:rsidR="00000000" w:rsidRPr="00000000">
              <w:rPr>
                <w:b w:val="1"/>
                <w:bCs w:val="1"/>
                <w:color w:val="000000"/>
                <w:rtl w:val="0"/>
              </w:rPr>
              <w:t xml:space="preserve">Xã Ia Dom</w:t>
            </w:r>
          </w:p>
        </w:tc>
        <w:tc>
          <w:tcPr>
            <w:vAlign w:val="center"/>
          </w:tcPr>
          <w:p w:rsidR="00000000" w:rsidDel="00000000" w:rsidP="00000000" w:rsidRDefault="00000000" w:rsidRPr="00000000" w14:paraId="00000831">
            <w:pPr>
              <w:jc w:val="center"/>
              <w:rPr>
                <w:color w:val="000000"/>
              </w:rPr>
            </w:pPr>
            <w:r w:rsidDel="00000000" w:rsidR="00000000" w:rsidRPr="00000000">
              <w:rPr>
                <w:color w:val="000000"/>
                <w:rtl w:val="0"/>
              </w:rPr>
              <w:t xml:space="preserve">78.094</w:t>
            </w:r>
          </w:p>
        </w:tc>
        <w:tc>
          <w:tcPr>
            <w:vAlign w:val="center"/>
          </w:tcPr>
          <w:p w:rsidR="00000000" w:rsidDel="00000000" w:rsidP="00000000" w:rsidRDefault="00000000" w:rsidRPr="00000000" w14:paraId="00000832">
            <w:pPr>
              <w:jc w:val="center"/>
              <w:rPr>
                <w:color w:val="000000"/>
              </w:rPr>
            </w:pPr>
            <w:r w:rsidDel="00000000" w:rsidR="00000000" w:rsidRPr="00000000">
              <w:rPr>
                <w:color w:val="000000"/>
                <w:rtl w:val="0"/>
              </w:rPr>
              <w:t xml:space="preserve">25.898</w:t>
            </w:r>
          </w:p>
        </w:tc>
        <w:tc>
          <w:tcPr>
            <w:vAlign w:val="center"/>
          </w:tcPr>
          <w:p w:rsidR="00000000" w:rsidDel="00000000" w:rsidP="00000000" w:rsidRDefault="00000000" w:rsidRPr="00000000" w14:paraId="00000833">
            <w:pPr>
              <w:jc w:val="center"/>
              <w:rPr>
                <w:color w:val="000000"/>
              </w:rPr>
            </w:pPr>
            <w:r w:rsidDel="00000000" w:rsidR="00000000" w:rsidRPr="00000000">
              <w:rPr>
                <w:color w:val="000000"/>
                <w:rtl w:val="0"/>
              </w:rPr>
              <w:t xml:space="preserve">9.985</w:t>
            </w:r>
          </w:p>
        </w:tc>
        <w:tc>
          <w:tcPr>
            <w:vAlign w:val="bottom"/>
          </w:tcPr>
          <w:p w:rsidR="00000000" w:rsidDel="00000000" w:rsidP="00000000" w:rsidRDefault="00000000" w:rsidRPr="00000000" w14:paraId="00000834">
            <w:pPr>
              <w:jc w:val="right"/>
              <w:rPr>
                <w:b w:val="1"/>
                <w:bCs w:val="1"/>
                <w:color w:val="000000"/>
              </w:rPr>
            </w:pPr>
            <w:r w:rsidDel="00000000" w:rsidR="00000000" w:rsidRPr="00000000">
              <w:rPr>
                <w:b w:val="1"/>
                <w:bCs w:val="1"/>
                <w:color w:val="000000"/>
                <w:rtl w:val="0"/>
              </w:rPr>
              <w:t xml:space="preserve">1,80</w:t>
            </w:r>
          </w:p>
        </w:tc>
      </w:tr>
      <w:tr>
        <w:trPr>
          <w:cantSplit w:val="0"/>
          <w:trHeight w:val="315" w:hRule="atLeast"/>
          <w:tblHeader w:val="0"/>
        </w:trPr>
        <w:tc>
          <w:tcPr>
            <w:vAlign w:val="bottom"/>
          </w:tcPr>
          <w:p w:rsidR="00000000" w:rsidDel="00000000" w:rsidP="00000000" w:rsidRDefault="00000000" w:rsidRPr="00000000" w14:paraId="00000835">
            <w:pPr>
              <w:rPr>
                <w:b w:val="1"/>
                <w:bCs w:val="1"/>
                <w:color w:val="000000"/>
              </w:rPr>
            </w:pPr>
            <w:r w:rsidDel="00000000" w:rsidR="00000000" w:rsidRPr="00000000">
              <w:rPr>
                <w:b w:val="1"/>
                <w:bCs w:val="1"/>
                <w:color w:val="000000"/>
                <w:rtl w:val="0"/>
              </w:rPr>
              <w:t xml:space="preserve">Xã Ia Chia</w:t>
            </w:r>
          </w:p>
        </w:tc>
        <w:tc>
          <w:tcPr>
            <w:vAlign w:val="center"/>
          </w:tcPr>
          <w:p w:rsidR="00000000" w:rsidDel="00000000" w:rsidP="00000000" w:rsidRDefault="00000000" w:rsidRPr="00000000" w14:paraId="00000836">
            <w:pPr>
              <w:jc w:val="center"/>
              <w:rPr>
                <w:color w:val="000000"/>
              </w:rPr>
            </w:pPr>
            <w:r w:rsidDel="00000000" w:rsidR="00000000" w:rsidRPr="00000000">
              <w:rPr>
                <w:color w:val="000000"/>
                <w:rtl w:val="0"/>
              </w:rPr>
              <w:t xml:space="preserve">137.363</w:t>
            </w:r>
          </w:p>
        </w:tc>
        <w:tc>
          <w:tcPr>
            <w:vAlign w:val="center"/>
          </w:tcPr>
          <w:p w:rsidR="00000000" w:rsidDel="00000000" w:rsidP="00000000" w:rsidRDefault="00000000" w:rsidRPr="00000000" w14:paraId="00000837">
            <w:pPr>
              <w:jc w:val="center"/>
              <w:rPr>
                <w:color w:val="000000"/>
              </w:rPr>
            </w:pPr>
            <w:r w:rsidDel="00000000" w:rsidR="00000000" w:rsidRPr="00000000">
              <w:rPr>
                <w:color w:val="000000"/>
                <w:rtl w:val="0"/>
              </w:rPr>
              <w:t xml:space="preserve">36.751</w:t>
            </w:r>
          </w:p>
        </w:tc>
        <w:tc>
          <w:tcPr>
            <w:vAlign w:val="center"/>
          </w:tcPr>
          <w:p w:rsidR="00000000" w:rsidDel="00000000" w:rsidP="00000000" w:rsidRDefault="00000000" w:rsidRPr="00000000" w14:paraId="00000838">
            <w:pPr>
              <w:jc w:val="center"/>
              <w:rPr>
                <w:color w:val="000000"/>
              </w:rPr>
            </w:pPr>
            <w:r w:rsidDel="00000000" w:rsidR="00000000" w:rsidRPr="00000000">
              <w:rPr>
                <w:color w:val="000000"/>
                <w:rtl w:val="0"/>
              </w:rPr>
              <w:t xml:space="preserve">16.605</w:t>
            </w:r>
          </w:p>
        </w:tc>
        <w:tc>
          <w:tcPr>
            <w:vAlign w:val="bottom"/>
          </w:tcPr>
          <w:p w:rsidR="00000000" w:rsidDel="00000000" w:rsidP="00000000" w:rsidRDefault="00000000" w:rsidRPr="00000000" w14:paraId="00000839">
            <w:pPr>
              <w:jc w:val="right"/>
              <w:rPr>
                <w:b w:val="1"/>
                <w:bCs w:val="1"/>
                <w:color w:val="000000"/>
              </w:rPr>
            </w:pPr>
            <w:r w:rsidDel="00000000" w:rsidR="00000000" w:rsidRPr="00000000">
              <w:rPr>
                <w:b w:val="1"/>
                <w:bCs w:val="1"/>
                <w:color w:val="000000"/>
                <w:rtl w:val="0"/>
              </w:rPr>
              <w:t xml:space="preserve">1,51</w:t>
            </w:r>
          </w:p>
        </w:tc>
      </w:tr>
      <w:tr>
        <w:trPr>
          <w:cantSplit w:val="0"/>
          <w:trHeight w:val="315" w:hRule="atLeast"/>
          <w:tblHeader w:val="0"/>
        </w:trPr>
        <w:tc>
          <w:tcPr>
            <w:vAlign w:val="bottom"/>
          </w:tcPr>
          <w:p w:rsidR="00000000" w:rsidDel="00000000" w:rsidP="00000000" w:rsidRDefault="00000000" w:rsidRPr="00000000" w14:paraId="0000083A">
            <w:pPr>
              <w:rPr>
                <w:b w:val="1"/>
                <w:bCs w:val="1"/>
                <w:color w:val="000000"/>
              </w:rPr>
            </w:pPr>
            <w:r w:rsidDel="00000000" w:rsidR="00000000" w:rsidRPr="00000000">
              <w:rPr>
                <w:b w:val="1"/>
                <w:bCs w:val="1"/>
                <w:color w:val="000000"/>
                <w:rtl w:val="0"/>
              </w:rPr>
              <w:t xml:space="preserve">Xã Krong</w:t>
            </w:r>
          </w:p>
        </w:tc>
        <w:tc>
          <w:tcPr>
            <w:vAlign w:val="center"/>
          </w:tcPr>
          <w:p w:rsidR="00000000" w:rsidDel="00000000" w:rsidP="00000000" w:rsidRDefault="00000000" w:rsidRPr="00000000" w14:paraId="0000083B">
            <w:pPr>
              <w:jc w:val="center"/>
              <w:rPr>
                <w:color w:val="000000"/>
              </w:rPr>
            </w:pPr>
            <w:r w:rsidDel="00000000" w:rsidR="00000000" w:rsidRPr="00000000">
              <w:rPr>
                <w:color w:val="000000"/>
                <w:rtl w:val="0"/>
              </w:rPr>
              <w:t xml:space="preserve">14.832</w:t>
            </w:r>
          </w:p>
        </w:tc>
        <w:tc>
          <w:tcPr>
            <w:vAlign w:val="center"/>
          </w:tcPr>
          <w:p w:rsidR="00000000" w:rsidDel="00000000" w:rsidP="00000000" w:rsidRDefault="00000000" w:rsidRPr="00000000" w14:paraId="0000083C">
            <w:pPr>
              <w:jc w:val="center"/>
              <w:rPr>
                <w:color w:val="000000"/>
              </w:rPr>
            </w:pPr>
            <w:r w:rsidDel="00000000" w:rsidR="00000000" w:rsidRPr="00000000">
              <w:rPr>
                <w:color w:val="000000"/>
                <w:rtl w:val="0"/>
              </w:rPr>
              <w:t xml:space="preserve">13.004</w:t>
            </w:r>
          </w:p>
        </w:tc>
        <w:tc>
          <w:tcPr>
            <w:vAlign w:val="center"/>
          </w:tcPr>
          <w:p w:rsidR="00000000" w:rsidDel="00000000" w:rsidP="00000000" w:rsidRDefault="00000000" w:rsidRPr="00000000" w14:paraId="0000083D">
            <w:pPr>
              <w:jc w:val="center"/>
              <w:rPr>
                <w:color w:val="000000"/>
              </w:rPr>
            </w:pPr>
            <w:r w:rsidDel="00000000" w:rsidR="00000000" w:rsidRPr="00000000">
              <w:rPr>
                <w:color w:val="000000"/>
                <w:rtl w:val="0"/>
              </w:rPr>
              <w:t xml:space="preserve">11.513</w:t>
            </w:r>
          </w:p>
        </w:tc>
        <w:tc>
          <w:tcPr>
            <w:vAlign w:val="bottom"/>
          </w:tcPr>
          <w:p w:rsidR="00000000" w:rsidDel="00000000" w:rsidP="00000000" w:rsidRDefault="00000000" w:rsidRPr="00000000" w14:paraId="0000083E">
            <w:pPr>
              <w:jc w:val="right"/>
              <w:rPr>
                <w:b w:val="1"/>
                <w:bCs w:val="1"/>
                <w:color w:val="000000"/>
              </w:rPr>
            </w:pPr>
            <w:r w:rsidDel="00000000" w:rsidR="00000000" w:rsidRPr="00000000">
              <w:rPr>
                <w:b w:val="1"/>
                <w:bCs w:val="1"/>
                <w:color w:val="000000"/>
                <w:rtl w:val="0"/>
              </w:rPr>
              <w:t xml:space="preserve">1,61</w:t>
            </w:r>
          </w:p>
        </w:tc>
      </w:tr>
    </w:tbl>
    <w:p w:rsidR="00000000" w:rsidDel="00000000" w:rsidP="00000000" w:rsidRDefault="00000000" w:rsidRPr="00000000" w14:paraId="000008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567"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single"/>
          <w:shd w:fill="auto" w:val="clear"/>
          <w:vertAlign w:val="baseline"/>
          <w:rtl w:val="0"/>
        </w:rPr>
        <w:t xml:space="preserve">Đánh giá tình hình biến động:</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8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Thông qua kết quả khảo sát và điều tra giá đất nông nghiệp trên địa bàn các phường và xã của tỉnh Gia Lai, có thể thấy một thực trạng chung và rất rõ nét: Giá đất theo Bảng giá đất hiện hành của tỉnh thấp hơn rất nhiều so với giá giao dịch thực tế trên thị trường. Tình trạng này không chỉ tồn tại mà còn có sự chênh lệch rất lớn, phản ánh sự lạc hậu của Bảng giá đất so với thực tiễn phát triển kinh tế - xã hội và sự biến động của thị trường bất động sản.</w:t>
      </w:r>
    </w:p>
    <w:p w:rsidR="00000000" w:rsidDel="00000000" w:rsidP="00000000" w:rsidRDefault="00000000" w:rsidRPr="00000000" w14:paraId="000008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Xu hướng biến động một chiều (Tăng):</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Kết quả điều tra tại tất cả các địa bàn cấp xã, phường cho thấy giá đất nông nghiệp trên thị trường (giá điều tra) đều cao hơn đáng kể so với giá quy định trong Bảng giá đất hiện hành. Không có trường hợp nào ghi nhận giá điều tra thấp hơn giá trong bảng giá đất.</w:t>
      </w:r>
    </w:p>
    <w:p w:rsidR="00000000" w:rsidDel="00000000" w:rsidP="00000000" w:rsidRDefault="00000000" w:rsidRPr="00000000" w14:paraId="000008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Biến động không đồng đều giữa các khu vực:</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Mức độ chênh lệch có sự khác biệt rõ rệt giữa các địa phương, phản ánh tốc độ đô thị hóa và sự phát triển kinh tế không đồng đều. Các phường (khu vực có tính đô thị hóa cao) thường có mức chênh lệch cao hơn đáng kể so với các xã (khu vực nông thôn). </w:t>
      </w:r>
    </w:p>
    <w:p w:rsidR="00000000" w:rsidDel="00000000" w:rsidP="00000000" w:rsidRDefault="00000000" w:rsidRPr="00000000" w14:paraId="000008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single"/>
          <w:shd w:fill="auto" w:val="clear"/>
          <w:vertAlign w:val="baseline"/>
          <w:rtl w:val="0"/>
        </w:rPr>
        <w:t xml:space="preserve">Nhận xét chung: </w:t>
      </w:r>
      <w:r w:rsidDel="00000000" w:rsidR="00000000" w:rsidRPr="00000000">
        <w:rPr>
          <w:rtl w:val="0"/>
        </w:rPr>
      </w:r>
    </w:p>
    <w:p w:rsidR="00000000" w:rsidDel="00000000" w:rsidP="00000000" w:rsidRDefault="00000000" w:rsidRPr="00000000" w14:paraId="000008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Qua quá trình thu thập, khảo sát thông tin thị trường, đơn vị tư vấn thu thập được mức chênh lệch bình quân khoảng 1,25 lần giao động từ 1,07 đến 1,5 lần. Mức chênh lệch này có sự khác nhau giữa xã và phường, nhưng nhìn chung giá thị trường vẫn cao hơn đáng kể so với Bảng giá đất. Từ đó, kết quả điều tra đã chứng minh một cách thuyết phục rằng Bảng giá đất hiện hành của tỉnh Gia Lai đối với đất nông nghiệp đã trở nên lỗi thời và không phản ánh đúng giá trị thực tế trên thị trường nguyên nhân là do các xã, phường có tốc độ đô thị hóa nhanh, nằm gần các trung tâm kinh tế, khu công nghiệp hoặc các trục giao thông chính đều có mức chênh lệch giá đất nông nghiệp rất lớn. Điều này phản ánh kỳ vọng của thị trường về khả năng chuyển đổi mục đích sử dụng đất từ nông nghiệp sang phi nông nghiệp trong tương lai.</w:t>
      </w:r>
    </w:p>
    <w:p w:rsidR="00000000" w:rsidDel="00000000" w:rsidP="00000000" w:rsidRDefault="00000000" w:rsidRPr="00000000" w14:paraId="00000845">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Đất ở tại nông thôn</w:t>
      </w:r>
    </w:p>
    <w:p w:rsidR="00000000" w:rsidDel="00000000" w:rsidP="00000000" w:rsidRDefault="00000000" w:rsidRPr="00000000" w14:paraId="000008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Căn cứ từ kết quả điều tra đơn vị tư vấn tổng hợp mức biến động giữa giá đất điều tra với giá đất cùng loại trong bảng giá đất hiện hành. Cụ thể như sau:</w:t>
      </w:r>
    </w:p>
    <w:tbl>
      <w:tblPr>
        <w:tblStyle w:val="Table8"/>
        <w:tblW w:w="9815.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2335"/>
        <w:gridCol w:w="1760"/>
        <w:gridCol w:w="1760"/>
        <w:gridCol w:w="1760"/>
        <w:gridCol w:w="2200"/>
        <w:tblGridChange w:id="0">
          <w:tblGrid>
            <w:gridCol w:w="2335"/>
            <w:gridCol w:w="1760"/>
            <w:gridCol w:w="1760"/>
            <w:gridCol w:w="1760"/>
            <w:gridCol w:w="2200"/>
          </w:tblGrid>
        </w:tblGridChange>
      </w:tblGrid>
      <w:tr>
        <w:trPr>
          <w:cantSplit w:val="0"/>
          <w:trHeight w:val="765" w:hRule="atLeast"/>
          <w:tblHeader w:val="1"/>
        </w:trPr>
        <w:tc>
          <w:tcPr>
            <w:vMerge w:val="restart"/>
            <w:vAlign w:val="center"/>
          </w:tcPr>
          <w:p w:rsidR="00000000" w:rsidDel="00000000" w:rsidP="00000000" w:rsidRDefault="00000000" w:rsidRPr="00000000" w14:paraId="00000847">
            <w:pPr>
              <w:jc w:val="center"/>
              <w:rPr>
                <w:b w:val="1"/>
                <w:bCs w:val="1"/>
                <w:color w:val="000000"/>
                <w:sz w:val="26"/>
                <w:szCs w:val="26"/>
              </w:rPr>
            </w:pPr>
            <w:r w:rsidDel="00000000" w:rsidR="00000000" w:rsidRPr="00000000">
              <w:rPr>
                <w:b w:val="1"/>
                <w:bCs w:val="1"/>
                <w:color w:val="000000"/>
                <w:sz w:val="26"/>
                <w:szCs w:val="26"/>
                <w:rtl w:val="0"/>
              </w:rPr>
              <w:t xml:space="preserve">Địa bàn cấp xã/phường</w:t>
            </w:r>
          </w:p>
        </w:tc>
        <w:tc>
          <w:tcPr>
            <w:gridSpan w:val="3"/>
            <w:vAlign w:val="center"/>
          </w:tcPr>
          <w:p w:rsidR="00000000" w:rsidDel="00000000" w:rsidP="00000000" w:rsidRDefault="00000000" w:rsidRPr="00000000" w14:paraId="00000848">
            <w:pPr>
              <w:jc w:val="center"/>
              <w:rPr>
                <w:b w:val="1"/>
                <w:bCs w:val="1"/>
                <w:color w:val="000000"/>
                <w:sz w:val="26"/>
                <w:szCs w:val="26"/>
              </w:rPr>
            </w:pPr>
            <w:r w:rsidDel="00000000" w:rsidR="00000000" w:rsidRPr="00000000">
              <w:rPr>
                <w:b w:val="1"/>
                <w:bCs w:val="1"/>
                <w:color w:val="000000"/>
                <w:sz w:val="26"/>
                <w:szCs w:val="26"/>
                <w:rtl w:val="0"/>
              </w:rPr>
              <w:t xml:space="preserve">Giá đất điều tra </w:t>
              <w:br w:type="textWrapping"/>
              <w:t xml:space="preserve">(1.000 đồng/m</w:t>
            </w:r>
            <w:r w:rsidDel="00000000" w:rsidR="00000000" w:rsidRPr="00000000">
              <w:rPr>
                <w:b w:val="1"/>
                <w:bCs w:val="1"/>
                <w:color w:val="000000"/>
                <w:sz w:val="26"/>
                <w:szCs w:val="26"/>
                <w:vertAlign w:val="superscript"/>
                <w:rtl w:val="0"/>
              </w:rPr>
              <w:t xml:space="preserve">2</w:t>
            </w:r>
            <w:r w:rsidDel="00000000" w:rsidR="00000000" w:rsidRPr="00000000">
              <w:rPr>
                <w:b w:val="1"/>
                <w:bCs w:val="1"/>
                <w:color w:val="000000"/>
                <w:sz w:val="26"/>
                <w:szCs w:val="26"/>
                <w:rtl w:val="0"/>
              </w:rPr>
              <w:t xml:space="preserve">)</w:t>
            </w:r>
          </w:p>
        </w:tc>
        <w:tc>
          <w:tcPr>
            <w:vMerge w:val="restart"/>
            <w:vAlign w:val="center"/>
          </w:tcPr>
          <w:p w:rsidR="00000000" w:rsidDel="00000000" w:rsidP="00000000" w:rsidRDefault="00000000" w:rsidRPr="00000000" w14:paraId="0000084B">
            <w:pPr>
              <w:jc w:val="center"/>
              <w:rPr>
                <w:b w:val="1"/>
                <w:bCs w:val="1"/>
                <w:color w:val="000000"/>
                <w:sz w:val="26"/>
                <w:szCs w:val="26"/>
              </w:rPr>
            </w:pPr>
            <w:r w:rsidDel="00000000" w:rsidR="00000000" w:rsidRPr="00000000">
              <w:rPr>
                <w:b w:val="1"/>
                <w:bCs w:val="1"/>
                <w:color w:val="000000"/>
                <w:sz w:val="26"/>
                <w:szCs w:val="26"/>
                <w:rtl w:val="0"/>
              </w:rPr>
              <w:t xml:space="preserve">Tỷ lệ giá đất điều tra trung bình / Giá đất trong bảng giá đất hiện hành</w:t>
              <w:br w:type="textWrapping"/>
              <w:t xml:space="preserve">(So sánh lần)</w:t>
            </w:r>
          </w:p>
        </w:tc>
      </w:tr>
      <w:tr>
        <w:trPr>
          <w:cantSplit w:val="0"/>
          <w:trHeight w:val="675" w:hRule="atLeast"/>
          <w:tblHeader w:val="1"/>
        </w:trPr>
        <w:tc>
          <w:tcPr>
            <w:vMerge w:val="continue"/>
            <w:vAlign w:val="center"/>
          </w:tcPr>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84D">
            <w:pPr>
              <w:jc w:val="center"/>
              <w:rPr>
                <w:b w:val="1"/>
                <w:bCs w:val="1"/>
                <w:color w:val="000000"/>
                <w:sz w:val="26"/>
                <w:szCs w:val="26"/>
              </w:rPr>
            </w:pPr>
            <w:r w:rsidDel="00000000" w:rsidR="00000000" w:rsidRPr="00000000">
              <w:rPr>
                <w:b w:val="1"/>
                <w:bCs w:val="1"/>
                <w:color w:val="000000"/>
                <w:sz w:val="26"/>
                <w:szCs w:val="26"/>
                <w:rtl w:val="0"/>
              </w:rPr>
              <w:t xml:space="preserve">Giá cao nhất</w:t>
            </w:r>
          </w:p>
        </w:tc>
        <w:tc>
          <w:tcPr>
            <w:vAlign w:val="center"/>
          </w:tcPr>
          <w:p w:rsidR="00000000" w:rsidDel="00000000" w:rsidP="00000000" w:rsidRDefault="00000000" w:rsidRPr="00000000" w14:paraId="0000084E">
            <w:pPr>
              <w:jc w:val="center"/>
              <w:rPr>
                <w:b w:val="1"/>
                <w:bCs w:val="1"/>
                <w:color w:val="000000"/>
                <w:sz w:val="26"/>
                <w:szCs w:val="26"/>
              </w:rPr>
            </w:pPr>
            <w:r w:rsidDel="00000000" w:rsidR="00000000" w:rsidRPr="00000000">
              <w:rPr>
                <w:b w:val="1"/>
                <w:bCs w:val="1"/>
                <w:color w:val="000000"/>
                <w:sz w:val="26"/>
                <w:szCs w:val="26"/>
                <w:rtl w:val="0"/>
              </w:rPr>
              <w:t xml:space="preserve">Giá trung bình</w:t>
            </w:r>
          </w:p>
        </w:tc>
        <w:tc>
          <w:tcPr>
            <w:vAlign w:val="center"/>
          </w:tcPr>
          <w:p w:rsidR="00000000" w:rsidDel="00000000" w:rsidP="00000000" w:rsidRDefault="00000000" w:rsidRPr="00000000" w14:paraId="0000084F">
            <w:pPr>
              <w:jc w:val="center"/>
              <w:rPr>
                <w:b w:val="1"/>
                <w:bCs w:val="1"/>
                <w:color w:val="000000"/>
                <w:sz w:val="26"/>
                <w:szCs w:val="26"/>
              </w:rPr>
            </w:pPr>
            <w:r w:rsidDel="00000000" w:rsidR="00000000" w:rsidRPr="00000000">
              <w:rPr>
                <w:b w:val="1"/>
                <w:bCs w:val="1"/>
                <w:color w:val="000000"/>
                <w:sz w:val="26"/>
                <w:szCs w:val="26"/>
                <w:rtl w:val="0"/>
              </w:rPr>
              <w:t xml:space="preserve">Giá thấp nhất</w:t>
            </w:r>
          </w:p>
        </w:tc>
        <w:tc>
          <w:tcPr>
            <w:vMerge w:val="continue"/>
            <w:vAlign w:val="center"/>
          </w:tcPr>
          <w:p w:rsidR="00000000" w:rsidDel="00000000" w:rsidP="00000000" w:rsidRDefault="00000000" w:rsidRPr="00000000" w14:paraId="00000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r>
      <w:tr>
        <w:trPr>
          <w:cantSplit w:val="0"/>
          <w:trHeight w:val="315" w:hRule="atLeast"/>
          <w:tblHeader w:val="0"/>
        </w:trPr>
        <w:tc>
          <w:tcPr>
            <w:vAlign w:val="center"/>
          </w:tcPr>
          <w:p w:rsidR="00000000" w:rsidDel="00000000" w:rsidP="00000000" w:rsidRDefault="00000000" w:rsidRPr="00000000" w14:paraId="00000851">
            <w:pPr>
              <w:rPr>
                <w:color w:val="000000"/>
                <w:sz w:val="26"/>
                <w:szCs w:val="26"/>
              </w:rPr>
            </w:pPr>
            <w:r w:rsidDel="00000000" w:rsidR="00000000" w:rsidRPr="00000000">
              <w:rPr>
                <w:color w:val="000000"/>
                <w:sz w:val="26"/>
                <w:szCs w:val="26"/>
                <w:rtl w:val="0"/>
              </w:rPr>
              <w:t xml:space="preserve">Xã Biển Hồ</w:t>
            </w:r>
          </w:p>
        </w:tc>
        <w:tc>
          <w:tcPr>
            <w:vAlign w:val="center"/>
          </w:tcPr>
          <w:p w:rsidR="00000000" w:rsidDel="00000000" w:rsidP="00000000" w:rsidRDefault="00000000" w:rsidRPr="00000000" w14:paraId="00000852">
            <w:pPr>
              <w:jc w:val="center"/>
              <w:rPr>
                <w:color w:val="000000"/>
                <w:sz w:val="26"/>
                <w:szCs w:val="26"/>
              </w:rPr>
            </w:pPr>
            <w:r w:rsidDel="00000000" w:rsidR="00000000" w:rsidRPr="00000000">
              <w:rPr>
                <w:color w:val="000000"/>
                <w:sz w:val="26"/>
                <w:szCs w:val="26"/>
                <w:rtl w:val="0"/>
              </w:rPr>
              <w:t xml:space="preserve">17.123.288</w:t>
            </w:r>
          </w:p>
        </w:tc>
        <w:tc>
          <w:tcPr>
            <w:vAlign w:val="center"/>
          </w:tcPr>
          <w:p w:rsidR="00000000" w:rsidDel="00000000" w:rsidP="00000000" w:rsidRDefault="00000000" w:rsidRPr="00000000" w14:paraId="00000853">
            <w:pPr>
              <w:jc w:val="center"/>
              <w:rPr>
                <w:color w:val="000000"/>
                <w:sz w:val="26"/>
                <w:szCs w:val="26"/>
              </w:rPr>
            </w:pPr>
            <w:r w:rsidDel="00000000" w:rsidR="00000000" w:rsidRPr="00000000">
              <w:rPr>
                <w:color w:val="000000"/>
                <w:sz w:val="26"/>
                <w:szCs w:val="26"/>
                <w:rtl w:val="0"/>
              </w:rPr>
              <w:t xml:space="preserve">2.256.665</w:t>
            </w:r>
          </w:p>
        </w:tc>
        <w:tc>
          <w:tcPr>
            <w:vAlign w:val="center"/>
          </w:tcPr>
          <w:p w:rsidR="00000000" w:rsidDel="00000000" w:rsidP="00000000" w:rsidRDefault="00000000" w:rsidRPr="00000000" w14:paraId="00000854">
            <w:pPr>
              <w:jc w:val="center"/>
              <w:rPr>
                <w:color w:val="000000"/>
                <w:sz w:val="26"/>
                <w:szCs w:val="26"/>
              </w:rPr>
            </w:pPr>
            <w:r w:rsidDel="00000000" w:rsidR="00000000" w:rsidRPr="00000000">
              <w:rPr>
                <w:color w:val="000000"/>
                <w:sz w:val="26"/>
                <w:szCs w:val="26"/>
                <w:rtl w:val="0"/>
              </w:rPr>
              <w:t xml:space="preserve">110.256</w:t>
            </w:r>
          </w:p>
        </w:tc>
        <w:tc>
          <w:tcPr>
            <w:vAlign w:val="center"/>
          </w:tcPr>
          <w:p w:rsidR="00000000" w:rsidDel="00000000" w:rsidP="00000000" w:rsidRDefault="00000000" w:rsidRPr="00000000" w14:paraId="00000855">
            <w:pPr>
              <w:jc w:val="center"/>
              <w:rPr>
                <w:b w:val="1"/>
                <w:bCs w:val="1"/>
                <w:color w:val="000000"/>
                <w:sz w:val="26"/>
                <w:szCs w:val="26"/>
              </w:rPr>
            </w:pPr>
            <w:r w:rsidDel="00000000" w:rsidR="00000000" w:rsidRPr="00000000">
              <w:rPr>
                <w:b w:val="1"/>
                <w:bCs w:val="1"/>
                <w:color w:val="000000"/>
                <w:sz w:val="26"/>
                <w:szCs w:val="26"/>
                <w:rtl w:val="0"/>
              </w:rPr>
              <w:t xml:space="preserve">1,92</w:t>
            </w:r>
          </w:p>
        </w:tc>
      </w:tr>
      <w:tr>
        <w:trPr>
          <w:cantSplit w:val="0"/>
          <w:trHeight w:val="315" w:hRule="atLeast"/>
          <w:tblHeader w:val="0"/>
        </w:trPr>
        <w:tc>
          <w:tcPr>
            <w:vAlign w:val="center"/>
          </w:tcPr>
          <w:p w:rsidR="00000000" w:rsidDel="00000000" w:rsidP="00000000" w:rsidRDefault="00000000" w:rsidRPr="00000000" w14:paraId="00000856">
            <w:pPr>
              <w:rPr>
                <w:color w:val="000000"/>
                <w:sz w:val="26"/>
                <w:szCs w:val="26"/>
              </w:rPr>
            </w:pPr>
            <w:r w:rsidDel="00000000" w:rsidR="00000000" w:rsidRPr="00000000">
              <w:rPr>
                <w:color w:val="000000"/>
                <w:sz w:val="26"/>
                <w:szCs w:val="26"/>
                <w:rtl w:val="0"/>
              </w:rPr>
              <w:t xml:space="preserve">Xã Gào</w:t>
            </w:r>
          </w:p>
        </w:tc>
        <w:tc>
          <w:tcPr>
            <w:vAlign w:val="center"/>
          </w:tcPr>
          <w:p w:rsidR="00000000" w:rsidDel="00000000" w:rsidP="00000000" w:rsidRDefault="00000000" w:rsidRPr="00000000" w14:paraId="00000857">
            <w:pPr>
              <w:jc w:val="center"/>
              <w:rPr>
                <w:color w:val="000000"/>
                <w:sz w:val="26"/>
                <w:szCs w:val="26"/>
              </w:rPr>
            </w:pPr>
            <w:r w:rsidDel="00000000" w:rsidR="00000000" w:rsidRPr="00000000">
              <w:rPr>
                <w:color w:val="000000"/>
                <w:sz w:val="26"/>
                <w:szCs w:val="26"/>
                <w:rtl w:val="0"/>
              </w:rPr>
              <w:t xml:space="preserve">8.086.253</w:t>
            </w:r>
          </w:p>
        </w:tc>
        <w:tc>
          <w:tcPr>
            <w:vAlign w:val="center"/>
          </w:tcPr>
          <w:p w:rsidR="00000000" w:rsidDel="00000000" w:rsidP="00000000" w:rsidRDefault="00000000" w:rsidRPr="00000000" w14:paraId="00000858">
            <w:pPr>
              <w:jc w:val="center"/>
              <w:rPr>
                <w:color w:val="000000"/>
                <w:sz w:val="26"/>
                <w:szCs w:val="26"/>
              </w:rPr>
            </w:pPr>
            <w:r w:rsidDel="00000000" w:rsidR="00000000" w:rsidRPr="00000000">
              <w:rPr>
                <w:color w:val="000000"/>
                <w:sz w:val="26"/>
                <w:szCs w:val="26"/>
                <w:rtl w:val="0"/>
              </w:rPr>
              <w:t xml:space="preserve">1.611.569</w:t>
            </w:r>
          </w:p>
        </w:tc>
        <w:tc>
          <w:tcPr>
            <w:vAlign w:val="center"/>
          </w:tcPr>
          <w:p w:rsidR="00000000" w:rsidDel="00000000" w:rsidP="00000000" w:rsidRDefault="00000000" w:rsidRPr="00000000" w14:paraId="00000859">
            <w:pPr>
              <w:jc w:val="center"/>
              <w:rPr>
                <w:color w:val="000000"/>
                <w:sz w:val="26"/>
                <w:szCs w:val="26"/>
              </w:rPr>
            </w:pPr>
            <w:r w:rsidDel="00000000" w:rsidR="00000000" w:rsidRPr="00000000">
              <w:rPr>
                <w:color w:val="000000"/>
                <w:sz w:val="26"/>
                <w:szCs w:val="26"/>
                <w:rtl w:val="0"/>
              </w:rPr>
              <w:t xml:space="preserve">241.080</w:t>
            </w:r>
          </w:p>
        </w:tc>
        <w:tc>
          <w:tcPr>
            <w:vAlign w:val="center"/>
          </w:tcPr>
          <w:p w:rsidR="00000000" w:rsidDel="00000000" w:rsidP="00000000" w:rsidRDefault="00000000" w:rsidRPr="00000000" w14:paraId="0000085A">
            <w:pPr>
              <w:jc w:val="center"/>
              <w:rPr>
                <w:b w:val="1"/>
                <w:bCs w:val="1"/>
                <w:color w:val="000000"/>
                <w:sz w:val="26"/>
                <w:szCs w:val="26"/>
              </w:rPr>
            </w:pPr>
            <w:r w:rsidDel="00000000" w:rsidR="00000000" w:rsidRPr="00000000">
              <w:rPr>
                <w:b w:val="1"/>
                <w:bCs w:val="1"/>
                <w:color w:val="000000"/>
                <w:sz w:val="26"/>
                <w:szCs w:val="26"/>
                <w:rtl w:val="0"/>
              </w:rPr>
              <w:t xml:space="preserve">2,48</w:t>
            </w:r>
          </w:p>
        </w:tc>
      </w:tr>
      <w:tr>
        <w:trPr>
          <w:cantSplit w:val="0"/>
          <w:trHeight w:val="315" w:hRule="atLeast"/>
          <w:tblHeader w:val="0"/>
        </w:trPr>
        <w:tc>
          <w:tcPr>
            <w:vAlign w:val="center"/>
          </w:tcPr>
          <w:p w:rsidR="00000000" w:rsidDel="00000000" w:rsidP="00000000" w:rsidRDefault="00000000" w:rsidRPr="00000000" w14:paraId="0000085B">
            <w:pPr>
              <w:rPr>
                <w:color w:val="000000"/>
                <w:sz w:val="26"/>
                <w:szCs w:val="26"/>
              </w:rPr>
            </w:pPr>
            <w:r w:rsidDel="00000000" w:rsidR="00000000" w:rsidRPr="00000000">
              <w:rPr>
                <w:color w:val="000000"/>
                <w:sz w:val="26"/>
                <w:szCs w:val="26"/>
                <w:rtl w:val="0"/>
              </w:rPr>
              <w:t xml:space="preserve">Xã Ia Ly</w:t>
            </w:r>
          </w:p>
        </w:tc>
        <w:tc>
          <w:tcPr>
            <w:vAlign w:val="center"/>
          </w:tcPr>
          <w:p w:rsidR="00000000" w:rsidDel="00000000" w:rsidP="00000000" w:rsidRDefault="00000000" w:rsidRPr="00000000" w14:paraId="0000085C">
            <w:pPr>
              <w:jc w:val="center"/>
              <w:rPr>
                <w:color w:val="000000"/>
                <w:sz w:val="26"/>
                <w:szCs w:val="26"/>
              </w:rPr>
            </w:pPr>
            <w:r w:rsidDel="00000000" w:rsidR="00000000" w:rsidRPr="00000000">
              <w:rPr>
                <w:color w:val="000000"/>
                <w:sz w:val="26"/>
                <w:szCs w:val="26"/>
                <w:rtl w:val="0"/>
              </w:rPr>
              <w:t xml:space="preserve">4.497.751</w:t>
            </w:r>
          </w:p>
        </w:tc>
        <w:tc>
          <w:tcPr>
            <w:vAlign w:val="center"/>
          </w:tcPr>
          <w:p w:rsidR="00000000" w:rsidDel="00000000" w:rsidP="00000000" w:rsidRDefault="00000000" w:rsidRPr="00000000" w14:paraId="0000085D">
            <w:pPr>
              <w:jc w:val="center"/>
              <w:rPr>
                <w:color w:val="000000"/>
                <w:sz w:val="26"/>
                <w:szCs w:val="26"/>
              </w:rPr>
            </w:pPr>
            <w:r w:rsidDel="00000000" w:rsidR="00000000" w:rsidRPr="00000000">
              <w:rPr>
                <w:color w:val="000000"/>
                <w:sz w:val="26"/>
                <w:szCs w:val="26"/>
                <w:rtl w:val="0"/>
              </w:rPr>
              <w:t xml:space="preserve">1.183.597</w:t>
            </w:r>
          </w:p>
        </w:tc>
        <w:tc>
          <w:tcPr>
            <w:vAlign w:val="center"/>
          </w:tcPr>
          <w:p w:rsidR="00000000" w:rsidDel="00000000" w:rsidP="00000000" w:rsidRDefault="00000000" w:rsidRPr="00000000" w14:paraId="0000085E">
            <w:pPr>
              <w:jc w:val="center"/>
              <w:rPr>
                <w:color w:val="000000"/>
                <w:sz w:val="26"/>
                <w:szCs w:val="26"/>
              </w:rPr>
            </w:pPr>
            <w:r w:rsidDel="00000000" w:rsidR="00000000" w:rsidRPr="00000000">
              <w:rPr>
                <w:color w:val="000000"/>
                <w:sz w:val="26"/>
                <w:szCs w:val="26"/>
                <w:rtl w:val="0"/>
              </w:rPr>
              <w:t xml:space="preserve">172.414</w:t>
            </w:r>
          </w:p>
        </w:tc>
        <w:tc>
          <w:tcPr>
            <w:vAlign w:val="center"/>
          </w:tcPr>
          <w:p w:rsidR="00000000" w:rsidDel="00000000" w:rsidP="00000000" w:rsidRDefault="00000000" w:rsidRPr="00000000" w14:paraId="0000085F">
            <w:pPr>
              <w:jc w:val="center"/>
              <w:rPr>
                <w:b w:val="1"/>
                <w:bCs w:val="1"/>
                <w:color w:val="000000"/>
                <w:sz w:val="26"/>
                <w:szCs w:val="26"/>
              </w:rPr>
            </w:pPr>
            <w:r w:rsidDel="00000000" w:rsidR="00000000" w:rsidRPr="00000000">
              <w:rPr>
                <w:b w:val="1"/>
                <w:bCs w:val="1"/>
                <w:color w:val="000000"/>
                <w:sz w:val="26"/>
                <w:szCs w:val="26"/>
                <w:rtl w:val="0"/>
              </w:rPr>
              <w:t xml:space="preserve">2,99</w:t>
            </w:r>
          </w:p>
        </w:tc>
      </w:tr>
      <w:tr>
        <w:trPr>
          <w:cantSplit w:val="0"/>
          <w:trHeight w:val="315" w:hRule="atLeast"/>
          <w:tblHeader w:val="0"/>
        </w:trPr>
        <w:tc>
          <w:tcPr>
            <w:vAlign w:val="center"/>
          </w:tcPr>
          <w:p w:rsidR="00000000" w:rsidDel="00000000" w:rsidP="00000000" w:rsidRDefault="00000000" w:rsidRPr="00000000" w14:paraId="00000860">
            <w:pPr>
              <w:rPr>
                <w:color w:val="000000"/>
                <w:sz w:val="26"/>
                <w:szCs w:val="26"/>
              </w:rPr>
            </w:pPr>
            <w:r w:rsidDel="00000000" w:rsidR="00000000" w:rsidRPr="00000000">
              <w:rPr>
                <w:color w:val="000000"/>
                <w:sz w:val="26"/>
                <w:szCs w:val="26"/>
                <w:rtl w:val="0"/>
              </w:rPr>
              <w:t xml:space="preserve">Xã Chư Păh</w:t>
            </w:r>
          </w:p>
        </w:tc>
        <w:tc>
          <w:tcPr>
            <w:vAlign w:val="center"/>
          </w:tcPr>
          <w:p w:rsidR="00000000" w:rsidDel="00000000" w:rsidP="00000000" w:rsidRDefault="00000000" w:rsidRPr="00000000" w14:paraId="00000861">
            <w:pPr>
              <w:jc w:val="center"/>
              <w:rPr>
                <w:color w:val="000000"/>
                <w:sz w:val="26"/>
                <w:szCs w:val="26"/>
              </w:rPr>
            </w:pPr>
            <w:r w:rsidDel="00000000" w:rsidR="00000000" w:rsidRPr="00000000">
              <w:rPr>
                <w:color w:val="000000"/>
                <w:sz w:val="26"/>
                <w:szCs w:val="26"/>
                <w:rtl w:val="0"/>
              </w:rPr>
              <w:t xml:space="preserve">10.434.783</w:t>
            </w:r>
          </w:p>
        </w:tc>
        <w:tc>
          <w:tcPr>
            <w:vAlign w:val="center"/>
          </w:tcPr>
          <w:p w:rsidR="00000000" w:rsidDel="00000000" w:rsidP="00000000" w:rsidRDefault="00000000" w:rsidRPr="00000000" w14:paraId="00000862">
            <w:pPr>
              <w:jc w:val="center"/>
              <w:rPr>
                <w:color w:val="000000"/>
                <w:sz w:val="26"/>
                <w:szCs w:val="26"/>
              </w:rPr>
            </w:pPr>
            <w:r w:rsidDel="00000000" w:rsidR="00000000" w:rsidRPr="00000000">
              <w:rPr>
                <w:color w:val="000000"/>
                <w:sz w:val="26"/>
                <w:szCs w:val="26"/>
                <w:rtl w:val="0"/>
              </w:rPr>
              <w:t xml:space="preserve">2.454.671</w:t>
            </w:r>
          </w:p>
        </w:tc>
        <w:tc>
          <w:tcPr>
            <w:vAlign w:val="center"/>
          </w:tcPr>
          <w:p w:rsidR="00000000" w:rsidDel="00000000" w:rsidP="00000000" w:rsidRDefault="00000000" w:rsidRPr="00000000" w14:paraId="00000863">
            <w:pPr>
              <w:jc w:val="center"/>
              <w:rPr>
                <w:color w:val="000000"/>
                <w:sz w:val="26"/>
                <w:szCs w:val="26"/>
              </w:rPr>
            </w:pPr>
            <w:r w:rsidDel="00000000" w:rsidR="00000000" w:rsidRPr="00000000">
              <w:rPr>
                <w:color w:val="000000"/>
                <w:sz w:val="26"/>
                <w:szCs w:val="26"/>
                <w:rtl w:val="0"/>
              </w:rPr>
              <w:t xml:space="preserve">388.500</w:t>
            </w:r>
          </w:p>
        </w:tc>
        <w:tc>
          <w:tcPr>
            <w:vAlign w:val="center"/>
          </w:tcPr>
          <w:p w:rsidR="00000000" w:rsidDel="00000000" w:rsidP="00000000" w:rsidRDefault="00000000" w:rsidRPr="00000000" w14:paraId="00000864">
            <w:pPr>
              <w:jc w:val="center"/>
              <w:rPr>
                <w:b w:val="1"/>
                <w:bCs w:val="1"/>
                <w:color w:val="000000"/>
                <w:sz w:val="26"/>
                <w:szCs w:val="26"/>
              </w:rPr>
            </w:pPr>
            <w:r w:rsidDel="00000000" w:rsidR="00000000" w:rsidRPr="00000000">
              <w:rPr>
                <w:b w:val="1"/>
                <w:bCs w:val="1"/>
                <w:color w:val="000000"/>
                <w:sz w:val="26"/>
                <w:szCs w:val="26"/>
                <w:rtl w:val="0"/>
              </w:rPr>
              <w:t xml:space="preserve">1,77</w:t>
            </w:r>
          </w:p>
        </w:tc>
      </w:tr>
      <w:tr>
        <w:trPr>
          <w:cantSplit w:val="0"/>
          <w:trHeight w:val="315" w:hRule="atLeast"/>
          <w:tblHeader w:val="0"/>
        </w:trPr>
        <w:tc>
          <w:tcPr>
            <w:vAlign w:val="center"/>
          </w:tcPr>
          <w:p w:rsidR="00000000" w:rsidDel="00000000" w:rsidP="00000000" w:rsidRDefault="00000000" w:rsidRPr="00000000" w14:paraId="00000865">
            <w:pPr>
              <w:rPr>
                <w:color w:val="000000"/>
                <w:sz w:val="26"/>
                <w:szCs w:val="26"/>
              </w:rPr>
            </w:pPr>
            <w:r w:rsidDel="00000000" w:rsidR="00000000" w:rsidRPr="00000000">
              <w:rPr>
                <w:color w:val="000000"/>
                <w:sz w:val="26"/>
                <w:szCs w:val="26"/>
                <w:rtl w:val="0"/>
              </w:rPr>
              <w:t xml:space="preserve">Xã Ia Khươl</w:t>
            </w:r>
          </w:p>
        </w:tc>
        <w:tc>
          <w:tcPr>
            <w:vAlign w:val="center"/>
          </w:tcPr>
          <w:p w:rsidR="00000000" w:rsidDel="00000000" w:rsidP="00000000" w:rsidRDefault="00000000" w:rsidRPr="00000000" w14:paraId="00000866">
            <w:pPr>
              <w:jc w:val="center"/>
              <w:rPr>
                <w:color w:val="000000"/>
                <w:sz w:val="26"/>
                <w:szCs w:val="26"/>
              </w:rPr>
            </w:pPr>
            <w:r w:rsidDel="00000000" w:rsidR="00000000" w:rsidRPr="00000000">
              <w:rPr>
                <w:color w:val="000000"/>
                <w:sz w:val="26"/>
                <w:szCs w:val="26"/>
                <w:rtl w:val="0"/>
              </w:rPr>
              <w:t xml:space="preserve">1.500.000</w:t>
            </w:r>
          </w:p>
        </w:tc>
        <w:tc>
          <w:tcPr>
            <w:vAlign w:val="center"/>
          </w:tcPr>
          <w:p w:rsidR="00000000" w:rsidDel="00000000" w:rsidP="00000000" w:rsidRDefault="00000000" w:rsidRPr="00000000" w14:paraId="00000867">
            <w:pPr>
              <w:jc w:val="center"/>
              <w:rPr>
                <w:color w:val="000000"/>
                <w:sz w:val="26"/>
                <w:szCs w:val="26"/>
              </w:rPr>
            </w:pPr>
            <w:r w:rsidDel="00000000" w:rsidR="00000000" w:rsidRPr="00000000">
              <w:rPr>
                <w:color w:val="000000"/>
                <w:sz w:val="26"/>
                <w:szCs w:val="26"/>
                <w:rtl w:val="0"/>
              </w:rPr>
              <w:t xml:space="preserve">751.609</w:t>
            </w:r>
          </w:p>
        </w:tc>
        <w:tc>
          <w:tcPr>
            <w:vAlign w:val="center"/>
          </w:tcPr>
          <w:p w:rsidR="00000000" w:rsidDel="00000000" w:rsidP="00000000" w:rsidRDefault="00000000" w:rsidRPr="00000000" w14:paraId="00000868">
            <w:pPr>
              <w:jc w:val="center"/>
              <w:rPr>
                <w:color w:val="000000"/>
                <w:sz w:val="26"/>
                <w:szCs w:val="26"/>
              </w:rPr>
            </w:pPr>
            <w:r w:rsidDel="00000000" w:rsidR="00000000" w:rsidRPr="00000000">
              <w:rPr>
                <w:color w:val="000000"/>
                <w:sz w:val="26"/>
                <w:szCs w:val="26"/>
                <w:rtl w:val="0"/>
              </w:rPr>
              <w:t xml:space="preserve">333.667</w:t>
            </w:r>
          </w:p>
        </w:tc>
        <w:tc>
          <w:tcPr>
            <w:vAlign w:val="center"/>
          </w:tcPr>
          <w:p w:rsidR="00000000" w:rsidDel="00000000" w:rsidP="00000000" w:rsidRDefault="00000000" w:rsidRPr="00000000" w14:paraId="00000869">
            <w:pPr>
              <w:jc w:val="center"/>
              <w:rPr>
                <w:b w:val="1"/>
                <w:bCs w:val="1"/>
                <w:color w:val="000000"/>
                <w:sz w:val="26"/>
                <w:szCs w:val="26"/>
              </w:rPr>
            </w:pPr>
            <w:r w:rsidDel="00000000" w:rsidR="00000000" w:rsidRPr="00000000">
              <w:rPr>
                <w:b w:val="1"/>
                <w:bCs w:val="1"/>
                <w:color w:val="000000"/>
                <w:sz w:val="26"/>
                <w:szCs w:val="26"/>
                <w:rtl w:val="0"/>
              </w:rPr>
              <w:t xml:space="preserve">4,00</w:t>
            </w:r>
          </w:p>
        </w:tc>
      </w:tr>
      <w:tr>
        <w:trPr>
          <w:cantSplit w:val="0"/>
          <w:trHeight w:val="315" w:hRule="atLeast"/>
          <w:tblHeader w:val="0"/>
        </w:trPr>
        <w:tc>
          <w:tcPr>
            <w:vAlign w:val="center"/>
          </w:tcPr>
          <w:p w:rsidR="00000000" w:rsidDel="00000000" w:rsidP="00000000" w:rsidRDefault="00000000" w:rsidRPr="00000000" w14:paraId="0000086A">
            <w:pPr>
              <w:rPr>
                <w:color w:val="000000"/>
                <w:sz w:val="26"/>
                <w:szCs w:val="26"/>
              </w:rPr>
            </w:pPr>
            <w:r w:rsidDel="00000000" w:rsidR="00000000" w:rsidRPr="00000000">
              <w:rPr>
                <w:color w:val="000000"/>
                <w:sz w:val="26"/>
                <w:szCs w:val="26"/>
                <w:rtl w:val="0"/>
              </w:rPr>
              <w:t xml:space="preserve">Xã Ia Phí</w:t>
            </w:r>
          </w:p>
        </w:tc>
        <w:tc>
          <w:tcPr>
            <w:vAlign w:val="center"/>
          </w:tcPr>
          <w:p w:rsidR="00000000" w:rsidDel="00000000" w:rsidP="00000000" w:rsidRDefault="00000000" w:rsidRPr="00000000" w14:paraId="0000086B">
            <w:pPr>
              <w:jc w:val="center"/>
              <w:rPr>
                <w:color w:val="000000"/>
                <w:sz w:val="26"/>
                <w:szCs w:val="26"/>
              </w:rPr>
            </w:pPr>
            <w:r w:rsidDel="00000000" w:rsidR="00000000" w:rsidRPr="00000000">
              <w:rPr>
                <w:color w:val="000000"/>
                <w:sz w:val="26"/>
                <w:szCs w:val="26"/>
                <w:rtl w:val="0"/>
              </w:rPr>
              <w:t xml:space="preserve">6.973.995</w:t>
            </w:r>
          </w:p>
        </w:tc>
        <w:tc>
          <w:tcPr>
            <w:vAlign w:val="center"/>
          </w:tcPr>
          <w:p w:rsidR="00000000" w:rsidDel="00000000" w:rsidP="00000000" w:rsidRDefault="00000000" w:rsidRPr="00000000" w14:paraId="0000086C">
            <w:pPr>
              <w:jc w:val="center"/>
              <w:rPr>
                <w:color w:val="000000"/>
                <w:sz w:val="26"/>
                <w:szCs w:val="26"/>
              </w:rPr>
            </w:pPr>
            <w:r w:rsidDel="00000000" w:rsidR="00000000" w:rsidRPr="00000000">
              <w:rPr>
                <w:color w:val="000000"/>
                <w:sz w:val="26"/>
                <w:szCs w:val="26"/>
                <w:rtl w:val="0"/>
              </w:rPr>
              <w:t xml:space="preserve">1.204.639</w:t>
            </w:r>
          </w:p>
        </w:tc>
        <w:tc>
          <w:tcPr>
            <w:vAlign w:val="center"/>
          </w:tcPr>
          <w:p w:rsidR="00000000" w:rsidDel="00000000" w:rsidP="00000000" w:rsidRDefault="00000000" w:rsidRPr="00000000" w14:paraId="0000086D">
            <w:pPr>
              <w:jc w:val="center"/>
              <w:rPr>
                <w:color w:val="000000"/>
                <w:sz w:val="26"/>
                <w:szCs w:val="26"/>
              </w:rPr>
            </w:pPr>
            <w:r w:rsidDel="00000000" w:rsidR="00000000" w:rsidRPr="00000000">
              <w:rPr>
                <w:color w:val="000000"/>
                <w:sz w:val="26"/>
                <w:szCs w:val="26"/>
                <w:rtl w:val="0"/>
              </w:rPr>
              <w:t xml:space="preserve">250.000</w:t>
            </w:r>
          </w:p>
        </w:tc>
        <w:tc>
          <w:tcPr>
            <w:vAlign w:val="center"/>
          </w:tcPr>
          <w:p w:rsidR="00000000" w:rsidDel="00000000" w:rsidP="00000000" w:rsidRDefault="00000000" w:rsidRPr="00000000" w14:paraId="0000086E">
            <w:pPr>
              <w:jc w:val="center"/>
              <w:rPr>
                <w:b w:val="1"/>
                <w:bCs w:val="1"/>
                <w:color w:val="000000"/>
                <w:sz w:val="26"/>
                <w:szCs w:val="26"/>
              </w:rPr>
            </w:pPr>
            <w:r w:rsidDel="00000000" w:rsidR="00000000" w:rsidRPr="00000000">
              <w:rPr>
                <w:b w:val="1"/>
                <w:bCs w:val="1"/>
                <w:color w:val="000000"/>
                <w:sz w:val="26"/>
                <w:szCs w:val="26"/>
                <w:rtl w:val="0"/>
              </w:rPr>
              <w:t xml:space="preserve">8,70</w:t>
            </w:r>
          </w:p>
        </w:tc>
      </w:tr>
      <w:tr>
        <w:trPr>
          <w:cantSplit w:val="0"/>
          <w:trHeight w:val="315" w:hRule="atLeast"/>
          <w:tblHeader w:val="0"/>
        </w:trPr>
        <w:tc>
          <w:tcPr>
            <w:vAlign w:val="center"/>
          </w:tcPr>
          <w:p w:rsidR="00000000" w:rsidDel="00000000" w:rsidP="00000000" w:rsidRDefault="00000000" w:rsidRPr="00000000" w14:paraId="0000086F">
            <w:pPr>
              <w:rPr>
                <w:color w:val="000000"/>
                <w:sz w:val="26"/>
                <w:szCs w:val="26"/>
              </w:rPr>
            </w:pPr>
            <w:r w:rsidDel="00000000" w:rsidR="00000000" w:rsidRPr="00000000">
              <w:rPr>
                <w:color w:val="000000"/>
                <w:sz w:val="26"/>
                <w:szCs w:val="26"/>
                <w:rtl w:val="0"/>
              </w:rPr>
              <w:t xml:space="preserve">Xã Chư Prông</w:t>
            </w:r>
          </w:p>
        </w:tc>
        <w:tc>
          <w:tcPr>
            <w:vAlign w:val="center"/>
          </w:tcPr>
          <w:p w:rsidR="00000000" w:rsidDel="00000000" w:rsidP="00000000" w:rsidRDefault="00000000" w:rsidRPr="00000000" w14:paraId="00000870">
            <w:pPr>
              <w:jc w:val="center"/>
              <w:rPr>
                <w:color w:val="000000"/>
                <w:sz w:val="26"/>
                <w:szCs w:val="26"/>
              </w:rPr>
            </w:pPr>
            <w:r w:rsidDel="00000000" w:rsidR="00000000" w:rsidRPr="00000000">
              <w:rPr>
                <w:color w:val="000000"/>
                <w:sz w:val="26"/>
                <w:szCs w:val="26"/>
                <w:rtl w:val="0"/>
              </w:rPr>
              <w:t xml:space="preserve">12.474.012</w:t>
            </w:r>
          </w:p>
        </w:tc>
        <w:tc>
          <w:tcPr>
            <w:vAlign w:val="center"/>
          </w:tcPr>
          <w:p w:rsidR="00000000" w:rsidDel="00000000" w:rsidP="00000000" w:rsidRDefault="00000000" w:rsidRPr="00000000" w14:paraId="00000871">
            <w:pPr>
              <w:jc w:val="center"/>
              <w:rPr>
                <w:color w:val="000000"/>
                <w:sz w:val="26"/>
                <w:szCs w:val="26"/>
              </w:rPr>
            </w:pPr>
            <w:r w:rsidDel="00000000" w:rsidR="00000000" w:rsidRPr="00000000">
              <w:rPr>
                <w:color w:val="000000"/>
                <w:sz w:val="26"/>
                <w:szCs w:val="26"/>
                <w:rtl w:val="0"/>
              </w:rPr>
              <w:t xml:space="preserve">993.002</w:t>
            </w:r>
          </w:p>
        </w:tc>
        <w:tc>
          <w:tcPr>
            <w:vAlign w:val="center"/>
          </w:tcPr>
          <w:p w:rsidR="00000000" w:rsidDel="00000000" w:rsidP="00000000" w:rsidRDefault="00000000" w:rsidRPr="00000000" w14:paraId="00000872">
            <w:pPr>
              <w:jc w:val="center"/>
              <w:rPr>
                <w:color w:val="000000"/>
                <w:sz w:val="26"/>
                <w:szCs w:val="26"/>
              </w:rPr>
            </w:pPr>
            <w:r w:rsidDel="00000000" w:rsidR="00000000" w:rsidRPr="00000000">
              <w:rPr>
                <w:color w:val="000000"/>
                <w:sz w:val="26"/>
                <w:szCs w:val="26"/>
                <w:rtl w:val="0"/>
              </w:rPr>
              <w:t xml:space="preserve">144.624</w:t>
            </w:r>
          </w:p>
        </w:tc>
        <w:tc>
          <w:tcPr>
            <w:vAlign w:val="center"/>
          </w:tcPr>
          <w:p w:rsidR="00000000" w:rsidDel="00000000" w:rsidP="00000000" w:rsidRDefault="00000000" w:rsidRPr="00000000" w14:paraId="00000873">
            <w:pPr>
              <w:jc w:val="center"/>
              <w:rPr>
                <w:b w:val="1"/>
                <w:bCs w:val="1"/>
                <w:color w:val="000000"/>
                <w:sz w:val="26"/>
                <w:szCs w:val="26"/>
              </w:rPr>
            </w:pPr>
            <w:r w:rsidDel="00000000" w:rsidR="00000000" w:rsidRPr="00000000">
              <w:rPr>
                <w:b w:val="1"/>
                <w:bCs w:val="1"/>
                <w:color w:val="000000"/>
                <w:sz w:val="26"/>
                <w:szCs w:val="26"/>
                <w:rtl w:val="0"/>
              </w:rPr>
              <w:t xml:space="preserve">2,18</w:t>
            </w:r>
          </w:p>
        </w:tc>
      </w:tr>
      <w:tr>
        <w:trPr>
          <w:cantSplit w:val="0"/>
          <w:trHeight w:val="315" w:hRule="atLeast"/>
          <w:tblHeader w:val="0"/>
        </w:trPr>
        <w:tc>
          <w:tcPr>
            <w:vAlign w:val="center"/>
          </w:tcPr>
          <w:p w:rsidR="00000000" w:rsidDel="00000000" w:rsidP="00000000" w:rsidRDefault="00000000" w:rsidRPr="00000000" w14:paraId="00000874">
            <w:pPr>
              <w:rPr>
                <w:color w:val="000000"/>
                <w:sz w:val="26"/>
                <w:szCs w:val="26"/>
              </w:rPr>
            </w:pPr>
            <w:r w:rsidDel="00000000" w:rsidR="00000000" w:rsidRPr="00000000">
              <w:rPr>
                <w:color w:val="000000"/>
                <w:sz w:val="26"/>
                <w:szCs w:val="26"/>
                <w:rtl w:val="0"/>
              </w:rPr>
              <w:t xml:space="preserve">Xã Bàu Cạn</w:t>
            </w:r>
          </w:p>
        </w:tc>
        <w:tc>
          <w:tcPr>
            <w:vAlign w:val="center"/>
          </w:tcPr>
          <w:p w:rsidR="00000000" w:rsidDel="00000000" w:rsidP="00000000" w:rsidRDefault="00000000" w:rsidRPr="00000000" w14:paraId="00000875">
            <w:pPr>
              <w:jc w:val="center"/>
              <w:rPr>
                <w:color w:val="000000"/>
                <w:sz w:val="26"/>
                <w:szCs w:val="26"/>
              </w:rPr>
            </w:pPr>
            <w:r w:rsidDel="00000000" w:rsidR="00000000" w:rsidRPr="00000000">
              <w:rPr>
                <w:color w:val="000000"/>
                <w:sz w:val="26"/>
                <w:szCs w:val="26"/>
                <w:rtl w:val="0"/>
              </w:rPr>
              <w:t xml:space="preserve">4.166.667</w:t>
            </w:r>
          </w:p>
        </w:tc>
        <w:tc>
          <w:tcPr>
            <w:vAlign w:val="center"/>
          </w:tcPr>
          <w:p w:rsidR="00000000" w:rsidDel="00000000" w:rsidP="00000000" w:rsidRDefault="00000000" w:rsidRPr="00000000" w14:paraId="00000876">
            <w:pPr>
              <w:jc w:val="center"/>
              <w:rPr>
                <w:color w:val="000000"/>
                <w:sz w:val="26"/>
                <w:szCs w:val="26"/>
              </w:rPr>
            </w:pPr>
            <w:r w:rsidDel="00000000" w:rsidR="00000000" w:rsidRPr="00000000">
              <w:rPr>
                <w:color w:val="000000"/>
                <w:sz w:val="26"/>
                <w:szCs w:val="26"/>
                <w:rtl w:val="0"/>
              </w:rPr>
              <w:t xml:space="preserve">1.007.090</w:t>
            </w:r>
          </w:p>
        </w:tc>
        <w:tc>
          <w:tcPr>
            <w:vAlign w:val="center"/>
          </w:tcPr>
          <w:p w:rsidR="00000000" w:rsidDel="00000000" w:rsidP="00000000" w:rsidRDefault="00000000" w:rsidRPr="00000000" w14:paraId="00000877">
            <w:pPr>
              <w:jc w:val="center"/>
              <w:rPr>
                <w:color w:val="000000"/>
                <w:sz w:val="26"/>
                <w:szCs w:val="26"/>
              </w:rPr>
            </w:pPr>
            <w:r w:rsidDel="00000000" w:rsidR="00000000" w:rsidRPr="00000000">
              <w:rPr>
                <w:color w:val="000000"/>
                <w:sz w:val="26"/>
                <w:szCs w:val="26"/>
                <w:rtl w:val="0"/>
              </w:rPr>
              <w:t xml:space="preserve">169.621</w:t>
            </w:r>
          </w:p>
        </w:tc>
        <w:tc>
          <w:tcPr>
            <w:vAlign w:val="center"/>
          </w:tcPr>
          <w:p w:rsidR="00000000" w:rsidDel="00000000" w:rsidP="00000000" w:rsidRDefault="00000000" w:rsidRPr="00000000" w14:paraId="00000878">
            <w:pPr>
              <w:jc w:val="center"/>
              <w:rPr>
                <w:b w:val="1"/>
                <w:bCs w:val="1"/>
                <w:color w:val="000000"/>
                <w:sz w:val="26"/>
                <w:szCs w:val="26"/>
              </w:rPr>
            </w:pPr>
            <w:r w:rsidDel="00000000" w:rsidR="00000000" w:rsidRPr="00000000">
              <w:rPr>
                <w:b w:val="1"/>
                <w:bCs w:val="1"/>
                <w:color w:val="000000"/>
                <w:sz w:val="26"/>
                <w:szCs w:val="26"/>
                <w:rtl w:val="0"/>
              </w:rPr>
              <w:t xml:space="preserve">2,23</w:t>
            </w:r>
          </w:p>
        </w:tc>
      </w:tr>
      <w:tr>
        <w:trPr>
          <w:cantSplit w:val="0"/>
          <w:trHeight w:val="315" w:hRule="atLeast"/>
          <w:tblHeader w:val="0"/>
        </w:trPr>
        <w:tc>
          <w:tcPr>
            <w:vAlign w:val="center"/>
          </w:tcPr>
          <w:p w:rsidR="00000000" w:rsidDel="00000000" w:rsidP="00000000" w:rsidRDefault="00000000" w:rsidRPr="00000000" w14:paraId="00000879">
            <w:pPr>
              <w:rPr>
                <w:color w:val="000000"/>
                <w:sz w:val="26"/>
                <w:szCs w:val="26"/>
              </w:rPr>
            </w:pPr>
            <w:r w:rsidDel="00000000" w:rsidR="00000000" w:rsidRPr="00000000">
              <w:rPr>
                <w:color w:val="000000"/>
                <w:sz w:val="26"/>
                <w:szCs w:val="26"/>
                <w:rtl w:val="0"/>
              </w:rPr>
              <w:t xml:space="preserve">Xã Ia Boòng</w:t>
            </w:r>
          </w:p>
        </w:tc>
        <w:tc>
          <w:tcPr>
            <w:vAlign w:val="center"/>
          </w:tcPr>
          <w:p w:rsidR="00000000" w:rsidDel="00000000" w:rsidP="00000000" w:rsidRDefault="00000000" w:rsidRPr="00000000" w14:paraId="0000087A">
            <w:pPr>
              <w:jc w:val="center"/>
              <w:rPr>
                <w:color w:val="000000"/>
                <w:sz w:val="26"/>
                <w:szCs w:val="26"/>
              </w:rPr>
            </w:pPr>
            <w:r w:rsidDel="00000000" w:rsidR="00000000" w:rsidRPr="00000000">
              <w:rPr>
                <w:color w:val="000000"/>
                <w:sz w:val="26"/>
                <w:szCs w:val="26"/>
                <w:rtl w:val="0"/>
              </w:rPr>
              <w:t xml:space="preserve">2.857.143</w:t>
            </w:r>
          </w:p>
        </w:tc>
        <w:tc>
          <w:tcPr>
            <w:vAlign w:val="center"/>
          </w:tcPr>
          <w:p w:rsidR="00000000" w:rsidDel="00000000" w:rsidP="00000000" w:rsidRDefault="00000000" w:rsidRPr="00000000" w14:paraId="0000087B">
            <w:pPr>
              <w:jc w:val="center"/>
              <w:rPr>
                <w:color w:val="000000"/>
                <w:sz w:val="26"/>
                <w:szCs w:val="26"/>
              </w:rPr>
            </w:pPr>
            <w:r w:rsidDel="00000000" w:rsidR="00000000" w:rsidRPr="00000000">
              <w:rPr>
                <w:color w:val="000000"/>
                <w:sz w:val="26"/>
                <w:szCs w:val="26"/>
                <w:rtl w:val="0"/>
              </w:rPr>
              <w:t xml:space="preserve">546.369</w:t>
            </w:r>
          </w:p>
        </w:tc>
        <w:tc>
          <w:tcPr>
            <w:vAlign w:val="center"/>
          </w:tcPr>
          <w:p w:rsidR="00000000" w:rsidDel="00000000" w:rsidP="00000000" w:rsidRDefault="00000000" w:rsidRPr="00000000" w14:paraId="0000087C">
            <w:pPr>
              <w:jc w:val="center"/>
              <w:rPr>
                <w:color w:val="000000"/>
                <w:sz w:val="26"/>
                <w:szCs w:val="26"/>
              </w:rPr>
            </w:pPr>
            <w:r w:rsidDel="00000000" w:rsidR="00000000" w:rsidRPr="00000000">
              <w:rPr>
                <w:color w:val="000000"/>
                <w:sz w:val="26"/>
                <w:szCs w:val="26"/>
                <w:rtl w:val="0"/>
              </w:rPr>
              <w:t xml:space="preserve">104.679</w:t>
            </w:r>
          </w:p>
        </w:tc>
        <w:tc>
          <w:tcPr>
            <w:vAlign w:val="center"/>
          </w:tcPr>
          <w:p w:rsidR="00000000" w:rsidDel="00000000" w:rsidP="00000000" w:rsidRDefault="00000000" w:rsidRPr="00000000" w14:paraId="0000087D">
            <w:pPr>
              <w:jc w:val="center"/>
              <w:rPr>
                <w:b w:val="1"/>
                <w:bCs w:val="1"/>
                <w:color w:val="000000"/>
                <w:sz w:val="26"/>
                <w:szCs w:val="26"/>
              </w:rPr>
            </w:pPr>
            <w:r w:rsidDel="00000000" w:rsidR="00000000" w:rsidRPr="00000000">
              <w:rPr>
                <w:b w:val="1"/>
                <w:bCs w:val="1"/>
                <w:color w:val="000000"/>
                <w:sz w:val="26"/>
                <w:szCs w:val="26"/>
                <w:rtl w:val="0"/>
              </w:rPr>
              <w:t xml:space="preserve">2,06</w:t>
            </w:r>
          </w:p>
        </w:tc>
      </w:tr>
      <w:tr>
        <w:trPr>
          <w:cantSplit w:val="0"/>
          <w:trHeight w:val="315" w:hRule="atLeast"/>
          <w:tblHeader w:val="0"/>
        </w:trPr>
        <w:tc>
          <w:tcPr>
            <w:vAlign w:val="center"/>
          </w:tcPr>
          <w:p w:rsidR="00000000" w:rsidDel="00000000" w:rsidP="00000000" w:rsidRDefault="00000000" w:rsidRPr="00000000" w14:paraId="0000087E">
            <w:pPr>
              <w:rPr>
                <w:color w:val="000000"/>
                <w:sz w:val="26"/>
                <w:szCs w:val="26"/>
              </w:rPr>
            </w:pPr>
            <w:r w:rsidDel="00000000" w:rsidR="00000000" w:rsidRPr="00000000">
              <w:rPr>
                <w:color w:val="000000"/>
                <w:sz w:val="26"/>
                <w:szCs w:val="26"/>
                <w:rtl w:val="0"/>
              </w:rPr>
              <w:t xml:space="preserve">Xã Ia Lâu</w:t>
            </w:r>
          </w:p>
        </w:tc>
        <w:tc>
          <w:tcPr>
            <w:vAlign w:val="center"/>
          </w:tcPr>
          <w:p w:rsidR="00000000" w:rsidDel="00000000" w:rsidP="00000000" w:rsidRDefault="00000000" w:rsidRPr="00000000" w14:paraId="0000087F">
            <w:pPr>
              <w:jc w:val="center"/>
              <w:rPr>
                <w:color w:val="000000"/>
                <w:sz w:val="26"/>
                <w:szCs w:val="26"/>
              </w:rPr>
            </w:pPr>
            <w:r w:rsidDel="00000000" w:rsidR="00000000" w:rsidRPr="00000000">
              <w:rPr>
                <w:color w:val="000000"/>
                <w:sz w:val="26"/>
                <w:szCs w:val="26"/>
                <w:rtl w:val="0"/>
              </w:rPr>
              <w:t xml:space="preserve">3.428.012</w:t>
            </w:r>
          </w:p>
        </w:tc>
        <w:tc>
          <w:tcPr>
            <w:vAlign w:val="center"/>
          </w:tcPr>
          <w:p w:rsidR="00000000" w:rsidDel="00000000" w:rsidP="00000000" w:rsidRDefault="00000000" w:rsidRPr="00000000" w14:paraId="00000880">
            <w:pPr>
              <w:jc w:val="center"/>
              <w:rPr>
                <w:color w:val="000000"/>
                <w:sz w:val="26"/>
                <w:szCs w:val="26"/>
              </w:rPr>
            </w:pPr>
            <w:r w:rsidDel="00000000" w:rsidR="00000000" w:rsidRPr="00000000">
              <w:rPr>
                <w:color w:val="000000"/>
                <w:sz w:val="26"/>
                <w:szCs w:val="26"/>
                <w:rtl w:val="0"/>
              </w:rPr>
              <w:t xml:space="preserve">593.747</w:t>
            </w:r>
          </w:p>
        </w:tc>
        <w:tc>
          <w:tcPr>
            <w:vAlign w:val="center"/>
          </w:tcPr>
          <w:p w:rsidR="00000000" w:rsidDel="00000000" w:rsidP="00000000" w:rsidRDefault="00000000" w:rsidRPr="00000000" w14:paraId="00000881">
            <w:pPr>
              <w:jc w:val="center"/>
              <w:rPr>
                <w:color w:val="000000"/>
                <w:sz w:val="26"/>
                <w:szCs w:val="26"/>
              </w:rPr>
            </w:pPr>
            <w:r w:rsidDel="00000000" w:rsidR="00000000" w:rsidRPr="00000000">
              <w:rPr>
                <w:color w:val="000000"/>
                <w:sz w:val="26"/>
                <w:szCs w:val="26"/>
                <w:rtl w:val="0"/>
              </w:rPr>
              <w:t xml:space="preserve">94.643</w:t>
            </w:r>
          </w:p>
        </w:tc>
        <w:tc>
          <w:tcPr>
            <w:vAlign w:val="center"/>
          </w:tcPr>
          <w:p w:rsidR="00000000" w:rsidDel="00000000" w:rsidP="00000000" w:rsidRDefault="00000000" w:rsidRPr="00000000" w14:paraId="00000882">
            <w:pPr>
              <w:jc w:val="center"/>
              <w:rPr>
                <w:b w:val="1"/>
                <w:bCs w:val="1"/>
                <w:color w:val="000000"/>
                <w:sz w:val="26"/>
                <w:szCs w:val="26"/>
              </w:rPr>
            </w:pPr>
            <w:r w:rsidDel="00000000" w:rsidR="00000000" w:rsidRPr="00000000">
              <w:rPr>
                <w:b w:val="1"/>
                <w:bCs w:val="1"/>
                <w:color w:val="000000"/>
                <w:sz w:val="26"/>
                <w:szCs w:val="26"/>
                <w:rtl w:val="0"/>
              </w:rPr>
              <w:t xml:space="preserve">3,85</w:t>
            </w:r>
          </w:p>
        </w:tc>
      </w:tr>
      <w:tr>
        <w:trPr>
          <w:cantSplit w:val="0"/>
          <w:trHeight w:val="315" w:hRule="atLeast"/>
          <w:tblHeader w:val="0"/>
        </w:trPr>
        <w:tc>
          <w:tcPr>
            <w:vAlign w:val="center"/>
          </w:tcPr>
          <w:p w:rsidR="00000000" w:rsidDel="00000000" w:rsidP="00000000" w:rsidRDefault="00000000" w:rsidRPr="00000000" w14:paraId="00000883">
            <w:pPr>
              <w:rPr>
                <w:color w:val="000000"/>
                <w:sz w:val="26"/>
                <w:szCs w:val="26"/>
              </w:rPr>
            </w:pPr>
            <w:r w:rsidDel="00000000" w:rsidR="00000000" w:rsidRPr="00000000">
              <w:rPr>
                <w:color w:val="000000"/>
                <w:sz w:val="26"/>
                <w:szCs w:val="26"/>
                <w:rtl w:val="0"/>
              </w:rPr>
              <w:t xml:space="preserve">Xã Ia Pia</w:t>
            </w:r>
          </w:p>
        </w:tc>
        <w:tc>
          <w:tcPr>
            <w:vAlign w:val="center"/>
          </w:tcPr>
          <w:p w:rsidR="00000000" w:rsidDel="00000000" w:rsidP="00000000" w:rsidRDefault="00000000" w:rsidRPr="00000000" w14:paraId="00000884">
            <w:pPr>
              <w:jc w:val="center"/>
              <w:rPr>
                <w:color w:val="000000"/>
                <w:sz w:val="26"/>
                <w:szCs w:val="26"/>
              </w:rPr>
            </w:pPr>
            <w:r w:rsidDel="00000000" w:rsidR="00000000" w:rsidRPr="00000000">
              <w:rPr>
                <w:color w:val="000000"/>
                <w:sz w:val="26"/>
                <w:szCs w:val="26"/>
                <w:rtl w:val="0"/>
              </w:rPr>
              <w:t xml:space="preserve">1.174.398</w:t>
            </w:r>
          </w:p>
        </w:tc>
        <w:tc>
          <w:tcPr>
            <w:vAlign w:val="center"/>
          </w:tcPr>
          <w:p w:rsidR="00000000" w:rsidDel="00000000" w:rsidP="00000000" w:rsidRDefault="00000000" w:rsidRPr="00000000" w14:paraId="00000885">
            <w:pPr>
              <w:jc w:val="center"/>
              <w:rPr>
                <w:color w:val="000000"/>
                <w:sz w:val="26"/>
                <w:szCs w:val="26"/>
              </w:rPr>
            </w:pPr>
            <w:r w:rsidDel="00000000" w:rsidR="00000000" w:rsidRPr="00000000">
              <w:rPr>
                <w:color w:val="000000"/>
                <w:sz w:val="26"/>
                <w:szCs w:val="26"/>
                <w:rtl w:val="0"/>
              </w:rPr>
              <w:t xml:space="preserve">428.185</w:t>
            </w:r>
          </w:p>
        </w:tc>
        <w:tc>
          <w:tcPr>
            <w:vAlign w:val="center"/>
          </w:tcPr>
          <w:p w:rsidR="00000000" w:rsidDel="00000000" w:rsidP="00000000" w:rsidRDefault="00000000" w:rsidRPr="00000000" w14:paraId="00000886">
            <w:pPr>
              <w:jc w:val="center"/>
              <w:rPr>
                <w:color w:val="000000"/>
                <w:sz w:val="26"/>
                <w:szCs w:val="26"/>
              </w:rPr>
            </w:pPr>
            <w:r w:rsidDel="00000000" w:rsidR="00000000" w:rsidRPr="00000000">
              <w:rPr>
                <w:color w:val="000000"/>
                <w:sz w:val="26"/>
                <w:szCs w:val="26"/>
                <w:rtl w:val="0"/>
              </w:rPr>
              <w:t xml:space="preserve">80.939</w:t>
            </w:r>
          </w:p>
        </w:tc>
        <w:tc>
          <w:tcPr>
            <w:vAlign w:val="center"/>
          </w:tcPr>
          <w:p w:rsidR="00000000" w:rsidDel="00000000" w:rsidP="00000000" w:rsidRDefault="00000000" w:rsidRPr="00000000" w14:paraId="00000887">
            <w:pPr>
              <w:jc w:val="center"/>
              <w:rPr>
                <w:b w:val="1"/>
                <w:bCs w:val="1"/>
                <w:color w:val="000000"/>
                <w:sz w:val="26"/>
                <w:szCs w:val="26"/>
              </w:rPr>
            </w:pPr>
            <w:r w:rsidDel="00000000" w:rsidR="00000000" w:rsidRPr="00000000">
              <w:rPr>
                <w:b w:val="1"/>
                <w:bCs w:val="1"/>
                <w:color w:val="000000"/>
                <w:sz w:val="26"/>
                <w:szCs w:val="26"/>
                <w:rtl w:val="0"/>
              </w:rPr>
              <w:t xml:space="preserve">1,88</w:t>
            </w:r>
          </w:p>
        </w:tc>
      </w:tr>
      <w:tr>
        <w:trPr>
          <w:cantSplit w:val="0"/>
          <w:trHeight w:val="315" w:hRule="atLeast"/>
          <w:tblHeader w:val="0"/>
        </w:trPr>
        <w:tc>
          <w:tcPr>
            <w:vAlign w:val="center"/>
          </w:tcPr>
          <w:p w:rsidR="00000000" w:rsidDel="00000000" w:rsidP="00000000" w:rsidRDefault="00000000" w:rsidRPr="00000000" w14:paraId="00000888">
            <w:pPr>
              <w:rPr>
                <w:color w:val="000000"/>
                <w:sz w:val="26"/>
                <w:szCs w:val="26"/>
              </w:rPr>
            </w:pPr>
            <w:r w:rsidDel="00000000" w:rsidR="00000000" w:rsidRPr="00000000">
              <w:rPr>
                <w:color w:val="000000"/>
                <w:sz w:val="26"/>
                <w:szCs w:val="26"/>
                <w:rtl w:val="0"/>
              </w:rPr>
              <w:t xml:space="preserve">Xã Ia Tôr</w:t>
            </w:r>
          </w:p>
        </w:tc>
        <w:tc>
          <w:tcPr>
            <w:vAlign w:val="center"/>
          </w:tcPr>
          <w:p w:rsidR="00000000" w:rsidDel="00000000" w:rsidP="00000000" w:rsidRDefault="00000000" w:rsidRPr="00000000" w14:paraId="00000889">
            <w:pPr>
              <w:jc w:val="center"/>
              <w:rPr>
                <w:color w:val="000000"/>
                <w:sz w:val="26"/>
                <w:szCs w:val="26"/>
              </w:rPr>
            </w:pPr>
            <w:r w:rsidDel="00000000" w:rsidR="00000000" w:rsidRPr="00000000">
              <w:rPr>
                <w:color w:val="000000"/>
                <w:sz w:val="26"/>
                <w:szCs w:val="26"/>
                <w:rtl w:val="0"/>
              </w:rPr>
              <w:t xml:space="preserve">2.985.075</w:t>
            </w:r>
          </w:p>
        </w:tc>
        <w:tc>
          <w:tcPr>
            <w:vAlign w:val="center"/>
          </w:tcPr>
          <w:p w:rsidR="00000000" w:rsidDel="00000000" w:rsidP="00000000" w:rsidRDefault="00000000" w:rsidRPr="00000000" w14:paraId="0000088A">
            <w:pPr>
              <w:jc w:val="center"/>
              <w:rPr>
                <w:color w:val="000000"/>
                <w:sz w:val="26"/>
                <w:szCs w:val="26"/>
              </w:rPr>
            </w:pPr>
            <w:r w:rsidDel="00000000" w:rsidR="00000000" w:rsidRPr="00000000">
              <w:rPr>
                <w:color w:val="000000"/>
                <w:sz w:val="26"/>
                <w:szCs w:val="26"/>
                <w:rtl w:val="0"/>
              </w:rPr>
              <w:t xml:space="preserve">736.225</w:t>
            </w:r>
          </w:p>
        </w:tc>
        <w:tc>
          <w:tcPr>
            <w:vAlign w:val="center"/>
          </w:tcPr>
          <w:p w:rsidR="00000000" w:rsidDel="00000000" w:rsidP="00000000" w:rsidRDefault="00000000" w:rsidRPr="00000000" w14:paraId="0000088B">
            <w:pPr>
              <w:jc w:val="center"/>
              <w:rPr>
                <w:color w:val="000000"/>
                <w:sz w:val="26"/>
                <w:szCs w:val="26"/>
              </w:rPr>
            </w:pPr>
            <w:r w:rsidDel="00000000" w:rsidR="00000000" w:rsidRPr="00000000">
              <w:rPr>
                <w:color w:val="000000"/>
                <w:sz w:val="26"/>
                <w:szCs w:val="26"/>
                <w:rtl w:val="0"/>
              </w:rPr>
              <w:t xml:space="preserve">158.479</w:t>
            </w:r>
          </w:p>
        </w:tc>
        <w:tc>
          <w:tcPr>
            <w:vAlign w:val="center"/>
          </w:tcPr>
          <w:p w:rsidR="00000000" w:rsidDel="00000000" w:rsidP="00000000" w:rsidRDefault="00000000" w:rsidRPr="00000000" w14:paraId="0000088C">
            <w:pPr>
              <w:jc w:val="center"/>
              <w:rPr>
                <w:b w:val="1"/>
                <w:bCs w:val="1"/>
                <w:color w:val="000000"/>
                <w:sz w:val="26"/>
                <w:szCs w:val="26"/>
              </w:rPr>
            </w:pPr>
            <w:r w:rsidDel="00000000" w:rsidR="00000000" w:rsidRPr="00000000">
              <w:rPr>
                <w:b w:val="1"/>
                <w:bCs w:val="1"/>
                <w:color w:val="000000"/>
                <w:sz w:val="26"/>
                <w:szCs w:val="26"/>
                <w:rtl w:val="0"/>
              </w:rPr>
              <w:t xml:space="preserve">2,12</w:t>
            </w:r>
          </w:p>
        </w:tc>
      </w:tr>
      <w:tr>
        <w:trPr>
          <w:cantSplit w:val="0"/>
          <w:trHeight w:val="315" w:hRule="atLeast"/>
          <w:tblHeader w:val="0"/>
        </w:trPr>
        <w:tc>
          <w:tcPr>
            <w:vAlign w:val="center"/>
          </w:tcPr>
          <w:p w:rsidR="00000000" w:rsidDel="00000000" w:rsidP="00000000" w:rsidRDefault="00000000" w:rsidRPr="00000000" w14:paraId="0000088D">
            <w:pPr>
              <w:rPr>
                <w:color w:val="000000"/>
                <w:sz w:val="26"/>
                <w:szCs w:val="26"/>
              </w:rPr>
            </w:pPr>
            <w:r w:rsidDel="00000000" w:rsidR="00000000" w:rsidRPr="00000000">
              <w:rPr>
                <w:color w:val="000000"/>
                <w:sz w:val="26"/>
                <w:szCs w:val="26"/>
                <w:rtl w:val="0"/>
              </w:rPr>
              <w:t xml:space="preserve">Xã Chư Sê</w:t>
            </w:r>
          </w:p>
        </w:tc>
        <w:tc>
          <w:tcPr>
            <w:vAlign w:val="center"/>
          </w:tcPr>
          <w:p w:rsidR="00000000" w:rsidDel="00000000" w:rsidP="00000000" w:rsidRDefault="00000000" w:rsidRPr="00000000" w14:paraId="0000088E">
            <w:pPr>
              <w:jc w:val="center"/>
              <w:rPr>
                <w:color w:val="000000"/>
                <w:sz w:val="26"/>
                <w:szCs w:val="26"/>
              </w:rPr>
            </w:pPr>
            <w:r w:rsidDel="00000000" w:rsidR="00000000" w:rsidRPr="00000000">
              <w:rPr>
                <w:color w:val="000000"/>
                <w:sz w:val="26"/>
                <w:szCs w:val="26"/>
                <w:rtl w:val="0"/>
              </w:rPr>
              <w:t xml:space="preserve">20.833.333</w:t>
            </w:r>
          </w:p>
        </w:tc>
        <w:tc>
          <w:tcPr>
            <w:vAlign w:val="center"/>
          </w:tcPr>
          <w:p w:rsidR="00000000" w:rsidDel="00000000" w:rsidP="00000000" w:rsidRDefault="00000000" w:rsidRPr="00000000" w14:paraId="0000088F">
            <w:pPr>
              <w:jc w:val="center"/>
              <w:rPr>
                <w:color w:val="000000"/>
                <w:sz w:val="26"/>
                <w:szCs w:val="26"/>
              </w:rPr>
            </w:pPr>
            <w:r w:rsidDel="00000000" w:rsidR="00000000" w:rsidRPr="00000000">
              <w:rPr>
                <w:color w:val="000000"/>
                <w:sz w:val="26"/>
                <w:szCs w:val="26"/>
                <w:rtl w:val="0"/>
              </w:rPr>
              <w:t xml:space="preserve">2.620.340</w:t>
            </w:r>
          </w:p>
        </w:tc>
        <w:tc>
          <w:tcPr>
            <w:vAlign w:val="center"/>
          </w:tcPr>
          <w:p w:rsidR="00000000" w:rsidDel="00000000" w:rsidP="00000000" w:rsidRDefault="00000000" w:rsidRPr="00000000" w14:paraId="00000890">
            <w:pPr>
              <w:jc w:val="center"/>
              <w:rPr>
                <w:color w:val="000000"/>
                <w:sz w:val="26"/>
                <w:szCs w:val="26"/>
              </w:rPr>
            </w:pPr>
            <w:r w:rsidDel="00000000" w:rsidR="00000000" w:rsidRPr="00000000">
              <w:rPr>
                <w:color w:val="000000"/>
                <w:sz w:val="26"/>
                <w:szCs w:val="26"/>
                <w:rtl w:val="0"/>
              </w:rPr>
              <w:t xml:space="preserve">214.041</w:t>
            </w:r>
          </w:p>
        </w:tc>
        <w:tc>
          <w:tcPr>
            <w:vAlign w:val="center"/>
          </w:tcPr>
          <w:p w:rsidR="00000000" w:rsidDel="00000000" w:rsidP="00000000" w:rsidRDefault="00000000" w:rsidRPr="00000000" w14:paraId="00000891">
            <w:pPr>
              <w:jc w:val="center"/>
              <w:rPr>
                <w:b w:val="1"/>
                <w:bCs w:val="1"/>
                <w:color w:val="000000"/>
                <w:sz w:val="26"/>
                <w:szCs w:val="26"/>
              </w:rPr>
            </w:pPr>
            <w:r w:rsidDel="00000000" w:rsidR="00000000" w:rsidRPr="00000000">
              <w:rPr>
                <w:b w:val="1"/>
                <w:bCs w:val="1"/>
                <w:color w:val="000000"/>
                <w:sz w:val="26"/>
                <w:szCs w:val="26"/>
                <w:rtl w:val="0"/>
              </w:rPr>
              <w:t xml:space="preserve">2,30</w:t>
            </w:r>
          </w:p>
        </w:tc>
      </w:tr>
      <w:tr>
        <w:trPr>
          <w:cantSplit w:val="0"/>
          <w:trHeight w:val="315" w:hRule="atLeast"/>
          <w:tblHeader w:val="0"/>
        </w:trPr>
        <w:tc>
          <w:tcPr>
            <w:vAlign w:val="center"/>
          </w:tcPr>
          <w:p w:rsidR="00000000" w:rsidDel="00000000" w:rsidP="00000000" w:rsidRDefault="00000000" w:rsidRPr="00000000" w14:paraId="00000892">
            <w:pPr>
              <w:rPr>
                <w:color w:val="000000"/>
                <w:sz w:val="26"/>
                <w:szCs w:val="26"/>
              </w:rPr>
            </w:pPr>
            <w:r w:rsidDel="00000000" w:rsidR="00000000" w:rsidRPr="00000000">
              <w:rPr>
                <w:color w:val="000000"/>
                <w:sz w:val="26"/>
                <w:szCs w:val="26"/>
                <w:rtl w:val="0"/>
              </w:rPr>
              <w:t xml:space="preserve">Xã Bờ Ngoong</w:t>
            </w:r>
          </w:p>
        </w:tc>
        <w:tc>
          <w:tcPr>
            <w:vAlign w:val="center"/>
          </w:tcPr>
          <w:p w:rsidR="00000000" w:rsidDel="00000000" w:rsidP="00000000" w:rsidRDefault="00000000" w:rsidRPr="00000000" w14:paraId="00000893">
            <w:pPr>
              <w:jc w:val="center"/>
              <w:rPr>
                <w:color w:val="000000"/>
                <w:sz w:val="26"/>
                <w:szCs w:val="26"/>
              </w:rPr>
            </w:pPr>
            <w:r w:rsidDel="00000000" w:rsidR="00000000" w:rsidRPr="00000000">
              <w:rPr>
                <w:color w:val="000000"/>
                <w:sz w:val="26"/>
                <w:szCs w:val="26"/>
                <w:rtl w:val="0"/>
              </w:rPr>
              <w:t xml:space="preserve">3.500.000</w:t>
            </w:r>
          </w:p>
        </w:tc>
        <w:tc>
          <w:tcPr>
            <w:vAlign w:val="center"/>
          </w:tcPr>
          <w:p w:rsidR="00000000" w:rsidDel="00000000" w:rsidP="00000000" w:rsidRDefault="00000000" w:rsidRPr="00000000" w14:paraId="00000894">
            <w:pPr>
              <w:jc w:val="center"/>
              <w:rPr>
                <w:color w:val="000000"/>
                <w:sz w:val="26"/>
                <w:szCs w:val="26"/>
              </w:rPr>
            </w:pPr>
            <w:r w:rsidDel="00000000" w:rsidR="00000000" w:rsidRPr="00000000">
              <w:rPr>
                <w:color w:val="000000"/>
                <w:sz w:val="26"/>
                <w:szCs w:val="26"/>
                <w:rtl w:val="0"/>
              </w:rPr>
              <w:t xml:space="preserve">1.335.404</w:t>
            </w:r>
          </w:p>
        </w:tc>
        <w:tc>
          <w:tcPr>
            <w:vAlign w:val="center"/>
          </w:tcPr>
          <w:p w:rsidR="00000000" w:rsidDel="00000000" w:rsidP="00000000" w:rsidRDefault="00000000" w:rsidRPr="00000000" w14:paraId="00000895">
            <w:pPr>
              <w:jc w:val="center"/>
              <w:rPr>
                <w:color w:val="000000"/>
                <w:sz w:val="26"/>
                <w:szCs w:val="26"/>
              </w:rPr>
            </w:pPr>
            <w:r w:rsidDel="00000000" w:rsidR="00000000" w:rsidRPr="00000000">
              <w:rPr>
                <w:color w:val="000000"/>
                <w:sz w:val="26"/>
                <w:szCs w:val="26"/>
                <w:rtl w:val="0"/>
              </w:rPr>
              <w:t xml:space="preserve">402.685</w:t>
            </w:r>
          </w:p>
        </w:tc>
        <w:tc>
          <w:tcPr>
            <w:vAlign w:val="center"/>
          </w:tcPr>
          <w:p w:rsidR="00000000" w:rsidDel="00000000" w:rsidP="00000000" w:rsidRDefault="00000000" w:rsidRPr="00000000" w14:paraId="00000896">
            <w:pPr>
              <w:jc w:val="center"/>
              <w:rPr>
                <w:b w:val="1"/>
                <w:bCs w:val="1"/>
                <w:color w:val="000000"/>
                <w:sz w:val="26"/>
                <w:szCs w:val="26"/>
              </w:rPr>
            </w:pPr>
            <w:r w:rsidDel="00000000" w:rsidR="00000000" w:rsidRPr="00000000">
              <w:rPr>
                <w:b w:val="1"/>
                <w:bCs w:val="1"/>
                <w:color w:val="000000"/>
                <w:sz w:val="26"/>
                <w:szCs w:val="26"/>
                <w:rtl w:val="0"/>
              </w:rPr>
              <w:t xml:space="preserve">3,72</w:t>
            </w:r>
          </w:p>
        </w:tc>
      </w:tr>
      <w:tr>
        <w:trPr>
          <w:cantSplit w:val="0"/>
          <w:trHeight w:val="315" w:hRule="atLeast"/>
          <w:tblHeader w:val="0"/>
        </w:trPr>
        <w:tc>
          <w:tcPr>
            <w:vAlign w:val="center"/>
          </w:tcPr>
          <w:p w:rsidR="00000000" w:rsidDel="00000000" w:rsidP="00000000" w:rsidRDefault="00000000" w:rsidRPr="00000000" w14:paraId="00000897">
            <w:pPr>
              <w:rPr>
                <w:color w:val="000000"/>
                <w:sz w:val="26"/>
                <w:szCs w:val="26"/>
              </w:rPr>
            </w:pPr>
            <w:r w:rsidDel="00000000" w:rsidR="00000000" w:rsidRPr="00000000">
              <w:rPr>
                <w:color w:val="000000"/>
                <w:sz w:val="26"/>
                <w:szCs w:val="26"/>
                <w:rtl w:val="0"/>
              </w:rPr>
              <w:t xml:space="preserve">Xã Ia Ko</w:t>
            </w:r>
          </w:p>
        </w:tc>
        <w:tc>
          <w:tcPr>
            <w:vAlign w:val="center"/>
          </w:tcPr>
          <w:p w:rsidR="00000000" w:rsidDel="00000000" w:rsidP="00000000" w:rsidRDefault="00000000" w:rsidRPr="00000000" w14:paraId="00000898">
            <w:pPr>
              <w:jc w:val="center"/>
              <w:rPr>
                <w:color w:val="000000"/>
                <w:sz w:val="26"/>
                <w:szCs w:val="26"/>
              </w:rPr>
            </w:pPr>
            <w:r w:rsidDel="00000000" w:rsidR="00000000" w:rsidRPr="00000000">
              <w:rPr>
                <w:color w:val="000000"/>
                <w:sz w:val="26"/>
                <w:szCs w:val="26"/>
                <w:rtl w:val="0"/>
              </w:rPr>
              <w:t xml:space="preserve">2.500.000</w:t>
            </w:r>
          </w:p>
        </w:tc>
        <w:tc>
          <w:tcPr>
            <w:vAlign w:val="center"/>
          </w:tcPr>
          <w:p w:rsidR="00000000" w:rsidDel="00000000" w:rsidP="00000000" w:rsidRDefault="00000000" w:rsidRPr="00000000" w14:paraId="00000899">
            <w:pPr>
              <w:jc w:val="center"/>
              <w:rPr>
                <w:color w:val="000000"/>
                <w:sz w:val="26"/>
                <w:szCs w:val="26"/>
              </w:rPr>
            </w:pPr>
            <w:r w:rsidDel="00000000" w:rsidR="00000000" w:rsidRPr="00000000">
              <w:rPr>
                <w:color w:val="000000"/>
                <w:sz w:val="26"/>
                <w:szCs w:val="26"/>
                <w:rtl w:val="0"/>
              </w:rPr>
              <w:t xml:space="preserve">1.122.648</w:t>
            </w:r>
          </w:p>
        </w:tc>
        <w:tc>
          <w:tcPr>
            <w:vAlign w:val="center"/>
          </w:tcPr>
          <w:p w:rsidR="00000000" w:rsidDel="00000000" w:rsidP="00000000" w:rsidRDefault="00000000" w:rsidRPr="00000000" w14:paraId="0000089A">
            <w:pPr>
              <w:jc w:val="center"/>
              <w:rPr>
                <w:color w:val="000000"/>
                <w:sz w:val="26"/>
                <w:szCs w:val="26"/>
              </w:rPr>
            </w:pPr>
            <w:r w:rsidDel="00000000" w:rsidR="00000000" w:rsidRPr="00000000">
              <w:rPr>
                <w:color w:val="000000"/>
                <w:sz w:val="26"/>
                <w:szCs w:val="26"/>
                <w:rtl w:val="0"/>
              </w:rPr>
              <w:t xml:space="preserve">250.000</w:t>
            </w:r>
          </w:p>
        </w:tc>
        <w:tc>
          <w:tcPr>
            <w:vAlign w:val="center"/>
          </w:tcPr>
          <w:p w:rsidR="00000000" w:rsidDel="00000000" w:rsidP="00000000" w:rsidRDefault="00000000" w:rsidRPr="00000000" w14:paraId="0000089B">
            <w:pPr>
              <w:jc w:val="center"/>
              <w:rPr>
                <w:b w:val="1"/>
                <w:bCs w:val="1"/>
                <w:color w:val="000000"/>
                <w:sz w:val="26"/>
                <w:szCs w:val="26"/>
              </w:rPr>
            </w:pPr>
            <w:r w:rsidDel="00000000" w:rsidR="00000000" w:rsidRPr="00000000">
              <w:rPr>
                <w:b w:val="1"/>
                <w:bCs w:val="1"/>
                <w:color w:val="000000"/>
                <w:sz w:val="26"/>
                <w:szCs w:val="26"/>
                <w:rtl w:val="0"/>
              </w:rPr>
              <w:t xml:space="preserve">3,92</w:t>
            </w:r>
          </w:p>
        </w:tc>
      </w:tr>
      <w:tr>
        <w:trPr>
          <w:cantSplit w:val="0"/>
          <w:trHeight w:val="315" w:hRule="atLeast"/>
          <w:tblHeader w:val="0"/>
        </w:trPr>
        <w:tc>
          <w:tcPr>
            <w:vAlign w:val="center"/>
          </w:tcPr>
          <w:p w:rsidR="00000000" w:rsidDel="00000000" w:rsidP="00000000" w:rsidRDefault="00000000" w:rsidRPr="00000000" w14:paraId="0000089C">
            <w:pPr>
              <w:rPr>
                <w:color w:val="000000"/>
                <w:sz w:val="26"/>
                <w:szCs w:val="26"/>
              </w:rPr>
            </w:pPr>
            <w:r w:rsidDel="00000000" w:rsidR="00000000" w:rsidRPr="00000000">
              <w:rPr>
                <w:color w:val="000000"/>
                <w:sz w:val="26"/>
                <w:szCs w:val="26"/>
                <w:rtl w:val="0"/>
              </w:rPr>
              <w:t xml:space="preserve">Xã Al Bá</w:t>
            </w:r>
          </w:p>
        </w:tc>
        <w:tc>
          <w:tcPr>
            <w:vAlign w:val="center"/>
          </w:tcPr>
          <w:p w:rsidR="00000000" w:rsidDel="00000000" w:rsidP="00000000" w:rsidRDefault="00000000" w:rsidRPr="00000000" w14:paraId="0000089D">
            <w:pPr>
              <w:jc w:val="center"/>
              <w:rPr>
                <w:color w:val="000000"/>
                <w:sz w:val="26"/>
                <w:szCs w:val="26"/>
              </w:rPr>
            </w:pPr>
            <w:r w:rsidDel="00000000" w:rsidR="00000000" w:rsidRPr="00000000">
              <w:rPr>
                <w:color w:val="000000"/>
                <w:sz w:val="26"/>
                <w:szCs w:val="26"/>
                <w:rtl w:val="0"/>
              </w:rPr>
              <w:t xml:space="preserve">1.388.889</w:t>
            </w:r>
          </w:p>
        </w:tc>
        <w:tc>
          <w:tcPr>
            <w:vAlign w:val="center"/>
          </w:tcPr>
          <w:p w:rsidR="00000000" w:rsidDel="00000000" w:rsidP="00000000" w:rsidRDefault="00000000" w:rsidRPr="00000000" w14:paraId="0000089E">
            <w:pPr>
              <w:jc w:val="center"/>
              <w:rPr>
                <w:color w:val="000000"/>
                <w:sz w:val="26"/>
                <w:szCs w:val="26"/>
              </w:rPr>
            </w:pPr>
            <w:r w:rsidDel="00000000" w:rsidR="00000000" w:rsidRPr="00000000">
              <w:rPr>
                <w:color w:val="000000"/>
                <w:sz w:val="26"/>
                <w:szCs w:val="26"/>
                <w:rtl w:val="0"/>
              </w:rPr>
              <w:t xml:space="preserve">917.518</w:t>
            </w:r>
          </w:p>
        </w:tc>
        <w:tc>
          <w:tcPr>
            <w:vAlign w:val="center"/>
          </w:tcPr>
          <w:p w:rsidR="00000000" w:rsidDel="00000000" w:rsidP="00000000" w:rsidRDefault="00000000" w:rsidRPr="00000000" w14:paraId="0000089F">
            <w:pPr>
              <w:jc w:val="center"/>
              <w:rPr>
                <w:color w:val="000000"/>
                <w:sz w:val="26"/>
                <w:szCs w:val="26"/>
              </w:rPr>
            </w:pPr>
            <w:r w:rsidDel="00000000" w:rsidR="00000000" w:rsidRPr="00000000">
              <w:rPr>
                <w:color w:val="000000"/>
                <w:sz w:val="26"/>
                <w:szCs w:val="26"/>
                <w:rtl w:val="0"/>
              </w:rPr>
              <w:t xml:space="preserve">438.596</w:t>
            </w:r>
          </w:p>
        </w:tc>
        <w:tc>
          <w:tcPr>
            <w:vAlign w:val="center"/>
          </w:tcPr>
          <w:p w:rsidR="00000000" w:rsidDel="00000000" w:rsidP="00000000" w:rsidRDefault="00000000" w:rsidRPr="00000000" w14:paraId="000008A0">
            <w:pPr>
              <w:jc w:val="center"/>
              <w:rPr>
                <w:b w:val="1"/>
                <w:bCs w:val="1"/>
                <w:color w:val="000000"/>
                <w:sz w:val="26"/>
                <w:szCs w:val="26"/>
              </w:rPr>
            </w:pPr>
            <w:r w:rsidDel="00000000" w:rsidR="00000000" w:rsidRPr="00000000">
              <w:rPr>
                <w:b w:val="1"/>
                <w:bCs w:val="1"/>
                <w:color w:val="000000"/>
                <w:sz w:val="26"/>
                <w:szCs w:val="26"/>
                <w:rtl w:val="0"/>
              </w:rPr>
              <w:t xml:space="preserve">1,75</w:t>
            </w:r>
          </w:p>
        </w:tc>
      </w:tr>
      <w:tr>
        <w:trPr>
          <w:cantSplit w:val="0"/>
          <w:trHeight w:val="315" w:hRule="atLeast"/>
          <w:tblHeader w:val="0"/>
        </w:trPr>
        <w:tc>
          <w:tcPr>
            <w:vAlign w:val="center"/>
          </w:tcPr>
          <w:p w:rsidR="00000000" w:rsidDel="00000000" w:rsidP="00000000" w:rsidRDefault="00000000" w:rsidRPr="00000000" w14:paraId="000008A1">
            <w:pPr>
              <w:rPr>
                <w:color w:val="000000"/>
                <w:sz w:val="26"/>
                <w:szCs w:val="26"/>
              </w:rPr>
            </w:pPr>
            <w:r w:rsidDel="00000000" w:rsidR="00000000" w:rsidRPr="00000000">
              <w:rPr>
                <w:color w:val="000000"/>
                <w:sz w:val="26"/>
                <w:szCs w:val="26"/>
                <w:rtl w:val="0"/>
              </w:rPr>
              <w:t xml:space="preserve">Xã Chư Pưh</w:t>
            </w:r>
          </w:p>
        </w:tc>
        <w:tc>
          <w:tcPr>
            <w:vAlign w:val="center"/>
          </w:tcPr>
          <w:p w:rsidR="00000000" w:rsidDel="00000000" w:rsidP="00000000" w:rsidRDefault="00000000" w:rsidRPr="00000000" w14:paraId="000008A2">
            <w:pPr>
              <w:jc w:val="center"/>
              <w:rPr>
                <w:color w:val="000000"/>
                <w:sz w:val="26"/>
                <w:szCs w:val="26"/>
              </w:rPr>
            </w:pPr>
            <w:r w:rsidDel="00000000" w:rsidR="00000000" w:rsidRPr="00000000">
              <w:rPr>
                <w:color w:val="000000"/>
                <w:sz w:val="26"/>
                <w:szCs w:val="26"/>
                <w:rtl w:val="0"/>
              </w:rPr>
              <w:t xml:space="preserve">11.200.000</w:t>
            </w:r>
          </w:p>
        </w:tc>
        <w:tc>
          <w:tcPr>
            <w:vAlign w:val="center"/>
          </w:tcPr>
          <w:p w:rsidR="00000000" w:rsidDel="00000000" w:rsidP="00000000" w:rsidRDefault="00000000" w:rsidRPr="00000000" w14:paraId="000008A3">
            <w:pPr>
              <w:jc w:val="center"/>
              <w:rPr>
                <w:color w:val="000000"/>
                <w:sz w:val="26"/>
                <w:szCs w:val="26"/>
              </w:rPr>
            </w:pPr>
            <w:r w:rsidDel="00000000" w:rsidR="00000000" w:rsidRPr="00000000">
              <w:rPr>
                <w:color w:val="000000"/>
                <w:sz w:val="26"/>
                <w:szCs w:val="26"/>
                <w:rtl w:val="0"/>
              </w:rPr>
              <w:t xml:space="preserve">1.859.356</w:t>
            </w:r>
          </w:p>
        </w:tc>
        <w:tc>
          <w:tcPr>
            <w:vAlign w:val="center"/>
          </w:tcPr>
          <w:p w:rsidR="00000000" w:rsidDel="00000000" w:rsidP="00000000" w:rsidRDefault="00000000" w:rsidRPr="00000000" w14:paraId="000008A4">
            <w:pPr>
              <w:jc w:val="center"/>
              <w:rPr>
                <w:color w:val="000000"/>
                <w:sz w:val="26"/>
                <w:szCs w:val="26"/>
              </w:rPr>
            </w:pPr>
            <w:r w:rsidDel="00000000" w:rsidR="00000000" w:rsidRPr="00000000">
              <w:rPr>
                <w:color w:val="000000"/>
                <w:sz w:val="26"/>
                <w:szCs w:val="26"/>
                <w:rtl w:val="0"/>
              </w:rPr>
              <w:t xml:space="preserve">166.667</w:t>
            </w:r>
          </w:p>
        </w:tc>
        <w:tc>
          <w:tcPr>
            <w:vAlign w:val="center"/>
          </w:tcPr>
          <w:p w:rsidR="00000000" w:rsidDel="00000000" w:rsidP="00000000" w:rsidRDefault="00000000" w:rsidRPr="00000000" w14:paraId="000008A5">
            <w:pPr>
              <w:jc w:val="center"/>
              <w:rPr>
                <w:b w:val="1"/>
                <w:bCs w:val="1"/>
                <w:color w:val="000000"/>
                <w:sz w:val="26"/>
                <w:szCs w:val="26"/>
              </w:rPr>
            </w:pPr>
            <w:r w:rsidDel="00000000" w:rsidR="00000000" w:rsidRPr="00000000">
              <w:rPr>
                <w:b w:val="1"/>
                <w:bCs w:val="1"/>
                <w:color w:val="000000"/>
                <w:sz w:val="26"/>
                <w:szCs w:val="26"/>
                <w:rtl w:val="0"/>
              </w:rPr>
              <w:t xml:space="preserve">1,73</w:t>
            </w:r>
          </w:p>
        </w:tc>
      </w:tr>
      <w:tr>
        <w:trPr>
          <w:cantSplit w:val="0"/>
          <w:trHeight w:val="315" w:hRule="atLeast"/>
          <w:tblHeader w:val="0"/>
        </w:trPr>
        <w:tc>
          <w:tcPr>
            <w:vAlign w:val="center"/>
          </w:tcPr>
          <w:p w:rsidR="00000000" w:rsidDel="00000000" w:rsidP="00000000" w:rsidRDefault="00000000" w:rsidRPr="00000000" w14:paraId="000008A6">
            <w:pPr>
              <w:rPr>
                <w:color w:val="000000"/>
                <w:sz w:val="26"/>
                <w:szCs w:val="26"/>
              </w:rPr>
            </w:pPr>
            <w:r w:rsidDel="00000000" w:rsidR="00000000" w:rsidRPr="00000000">
              <w:rPr>
                <w:color w:val="000000"/>
                <w:sz w:val="26"/>
                <w:szCs w:val="26"/>
                <w:rtl w:val="0"/>
              </w:rPr>
              <w:t xml:space="preserve">Xã Ia Le</w:t>
            </w:r>
          </w:p>
        </w:tc>
        <w:tc>
          <w:tcPr>
            <w:vAlign w:val="center"/>
          </w:tcPr>
          <w:p w:rsidR="00000000" w:rsidDel="00000000" w:rsidP="00000000" w:rsidRDefault="00000000" w:rsidRPr="00000000" w14:paraId="000008A7">
            <w:pPr>
              <w:jc w:val="center"/>
              <w:rPr>
                <w:color w:val="000000"/>
                <w:sz w:val="26"/>
                <w:szCs w:val="26"/>
              </w:rPr>
            </w:pPr>
            <w:r w:rsidDel="00000000" w:rsidR="00000000" w:rsidRPr="00000000">
              <w:rPr>
                <w:color w:val="000000"/>
                <w:sz w:val="26"/>
                <w:szCs w:val="26"/>
                <w:rtl w:val="0"/>
              </w:rPr>
              <w:t xml:space="preserve">6.610.577</w:t>
            </w:r>
          </w:p>
        </w:tc>
        <w:tc>
          <w:tcPr>
            <w:vAlign w:val="center"/>
          </w:tcPr>
          <w:p w:rsidR="00000000" w:rsidDel="00000000" w:rsidP="00000000" w:rsidRDefault="00000000" w:rsidRPr="00000000" w14:paraId="000008A8">
            <w:pPr>
              <w:jc w:val="center"/>
              <w:rPr>
                <w:color w:val="000000"/>
                <w:sz w:val="26"/>
                <w:szCs w:val="26"/>
              </w:rPr>
            </w:pPr>
            <w:r w:rsidDel="00000000" w:rsidR="00000000" w:rsidRPr="00000000">
              <w:rPr>
                <w:color w:val="000000"/>
                <w:sz w:val="26"/>
                <w:szCs w:val="26"/>
                <w:rtl w:val="0"/>
              </w:rPr>
              <w:t xml:space="preserve">1.801.910</w:t>
            </w:r>
          </w:p>
        </w:tc>
        <w:tc>
          <w:tcPr>
            <w:vAlign w:val="center"/>
          </w:tcPr>
          <w:p w:rsidR="00000000" w:rsidDel="00000000" w:rsidP="00000000" w:rsidRDefault="00000000" w:rsidRPr="00000000" w14:paraId="000008A9">
            <w:pPr>
              <w:jc w:val="center"/>
              <w:rPr>
                <w:color w:val="000000"/>
                <w:sz w:val="26"/>
                <w:szCs w:val="26"/>
              </w:rPr>
            </w:pPr>
            <w:r w:rsidDel="00000000" w:rsidR="00000000" w:rsidRPr="00000000">
              <w:rPr>
                <w:color w:val="000000"/>
                <w:sz w:val="26"/>
                <w:szCs w:val="26"/>
                <w:rtl w:val="0"/>
              </w:rPr>
              <w:t xml:space="preserve">174.457</w:t>
            </w:r>
          </w:p>
        </w:tc>
        <w:tc>
          <w:tcPr>
            <w:vAlign w:val="center"/>
          </w:tcPr>
          <w:p w:rsidR="00000000" w:rsidDel="00000000" w:rsidP="00000000" w:rsidRDefault="00000000" w:rsidRPr="00000000" w14:paraId="000008AA">
            <w:pPr>
              <w:jc w:val="center"/>
              <w:rPr>
                <w:b w:val="1"/>
                <w:bCs w:val="1"/>
                <w:color w:val="000000"/>
                <w:sz w:val="26"/>
                <w:szCs w:val="26"/>
              </w:rPr>
            </w:pPr>
            <w:r w:rsidDel="00000000" w:rsidR="00000000" w:rsidRPr="00000000">
              <w:rPr>
                <w:b w:val="1"/>
                <w:bCs w:val="1"/>
                <w:color w:val="000000"/>
                <w:sz w:val="26"/>
                <w:szCs w:val="26"/>
                <w:rtl w:val="0"/>
              </w:rPr>
              <w:t xml:space="preserve">3,62</w:t>
            </w:r>
          </w:p>
        </w:tc>
      </w:tr>
      <w:tr>
        <w:trPr>
          <w:cantSplit w:val="0"/>
          <w:trHeight w:val="315" w:hRule="atLeast"/>
          <w:tblHeader w:val="0"/>
        </w:trPr>
        <w:tc>
          <w:tcPr>
            <w:vAlign w:val="center"/>
          </w:tcPr>
          <w:p w:rsidR="00000000" w:rsidDel="00000000" w:rsidP="00000000" w:rsidRDefault="00000000" w:rsidRPr="00000000" w14:paraId="000008AB">
            <w:pPr>
              <w:rPr>
                <w:color w:val="000000"/>
                <w:sz w:val="26"/>
                <w:szCs w:val="26"/>
              </w:rPr>
            </w:pPr>
            <w:r w:rsidDel="00000000" w:rsidR="00000000" w:rsidRPr="00000000">
              <w:rPr>
                <w:color w:val="000000"/>
                <w:sz w:val="26"/>
                <w:szCs w:val="26"/>
                <w:rtl w:val="0"/>
              </w:rPr>
              <w:t xml:space="preserve">Xã Ia Hrú</w:t>
            </w:r>
          </w:p>
        </w:tc>
        <w:tc>
          <w:tcPr>
            <w:vAlign w:val="center"/>
          </w:tcPr>
          <w:p w:rsidR="00000000" w:rsidDel="00000000" w:rsidP="00000000" w:rsidRDefault="00000000" w:rsidRPr="00000000" w14:paraId="000008AC">
            <w:pPr>
              <w:jc w:val="center"/>
              <w:rPr>
                <w:color w:val="000000"/>
                <w:sz w:val="26"/>
                <w:szCs w:val="26"/>
              </w:rPr>
            </w:pPr>
            <w:r w:rsidDel="00000000" w:rsidR="00000000" w:rsidRPr="00000000">
              <w:rPr>
                <w:color w:val="000000"/>
                <w:sz w:val="26"/>
                <w:szCs w:val="26"/>
                <w:rtl w:val="0"/>
              </w:rPr>
              <w:t xml:space="preserve">11.666.667</w:t>
            </w:r>
          </w:p>
        </w:tc>
        <w:tc>
          <w:tcPr>
            <w:vAlign w:val="center"/>
          </w:tcPr>
          <w:p w:rsidR="00000000" w:rsidDel="00000000" w:rsidP="00000000" w:rsidRDefault="00000000" w:rsidRPr="00000000" w14:paraId="000008AD">
            <w:pPr>
              <w:jc w:val="center"/>
              <w:rPr>
                <w:color w:val="000000"/>
                <w:sz w:val="26"/>
                <w:szCs w:val="26"/>
              </w:rPr>
            </w:pPr>
            <w:r w:rsidDel="00000000" w:rsidR="00000000" w:rsidRPr="00000000">
              <w:rPr>
                <w:color w:val="000000"/>
                <w:sz w:val="26"/>
                <w:szCs w:val="26"/>
                <w:rtl w:val="0"/>
              </w:rPr>
              <w:t xml:space="preserve">996.766</w:t>
            </w:r>
          </w:p>
        </w:tc>
        <w:tc>
          <w:tcPr>
            <w:vAlign w:val="center"/>
          </w:tcPr>
          <w:p w:rsidR="00000000" w:rsidDel="00000000" w:rsidP="00000000" w:rsidRDefault="00000000" w:rsidRPr="00000000" w14:paraId="000008AE">
            <w:pPr>
              <w:jc w:val="center"/>
              <w:rPr>
                <w:color w:val="000000"/>
                <w:sz w:val="26"/>
                <w:szCs w:val="26"/>
              </w:rPr>
            </w:pPr>
            <w:r w:rsidDel="00000000" w:rsidR="00000000" w:rsidRPr="00000000">
              <w:rPr>
                <w:color w:val="000000"/>
                <w:sz w:val="26"/>
                <w:szCs w:val="26"/>
                <w:rtl w:val="0"/>
              </w:rPr>
              <w:t xml:space="preserve">238.095</w:t>
            </w:r>
          </w:p>
        </w:tc>
        <w:tc>
          <w:tcPr>
            <w:vAlign w:val="center"/>
          </w:tcPr>
          <w:p w:rsidR="00000000" w:rsidDel="00000000" w:rsidP="00000000" w:rsidRDefault="00000000" w:rsidRPr="00000000" w14:paraId="000008AF">
            <w:pPr>
              <w:jc w:val="center"/>
              <w:rPr>
                <w:b w:val="1"/>
                <w:bCs w:val="1"/>
                <w:color w:val="000000"/>
                <w:sz w:val="26"/>
                <w:szCs w:val="26"/>
              </w:rPr>
            </w:pPr>
            <w:r w:rsidDel="00000000" w:rsidR="00000000" w:rsidRPr="00000000">
              <w:rPr>
                <w:b w:val="1"/>
                <w:bCs w:val="1"/>
                <w:color w:val="000000"/>
                <w:sz w:val="26"/>
                <w:szCs w:val="26"/>
                <w:rtl w:val="0"/>
              </w:rPr>
              <w:t xml:space="preserve">3,60</w:t>
            </w:r>
          </w:p>
        </w:tc>
      </w:tr>
      <w:tr>
        <w:trPr>
          <w:cantSplit w:val="0"/>
          <w:trHeight w:val="315" w:hRule="atLeast"/>
          <w:tblHeader w:val="0"/>
        </w:trPr>
        <w:tc>
          <w:tcPr>
            <w:vAlign w:val="center"/>
          </w:tcPr>
          <w:p w:rsidR="00000000" w:rsidDel="00000000" w:rsidP="00000000" w:rsidRDefault="00000000" w:rsidRPr="00000000" w14:paraId="000008B0">
            <w:pPr>
              <w:rPr>
                <w:color w:val="000000"/>
                <w:sz w:val="26"/>
                <w:szCs w:val="26"/>
              </w:rPr>
            </w:pPr>
            <w:r w:rsidDel="00000000" w:rsidR="00000000" w:rsidRPr="00000000">
              <w:rPr>
                <w:color w:val="000000"/>
                <w:sz w:val="26"/>
                <w:szCs w:val="26"/>
                <w:rtl w:val="0"/>
              </w:rPr>
              <w:t xml:space="preserve">Xã Cửu An</w:t>
            </w:r>
          </w:p>
        </w:tc>
        <w:tc>
          <w:tcPr>
            <w:vAlign w:val="center"/>
          </w:tcPr>
          <w:p w:rsidR="00000000" w:rsidDel="00000000" w:rsidP="00000000" w:rsidRDefault="00000000" w:rsidRPr="00000000" w14:paraId="000008B1">
            <w:pPr>
              <w:jc w:val="center"/>
              <w:rPr>
                <w:color w:val="000000"/>
                <w:sz w:val="26"/>
                <w:szCs w:val="26"/>
              </w:rPr>
            </w:pPr>
            <w:r w:rsidDel="00000000" w:rsidR="00000000" w:rsidRPr="00000000">
              <w:rPr>
                <w:color w:val="000000"/>
                <w:sz w:val="26"/>
                <w:szCs w:val="26"/>
                <w:rtl w:val="0"/>
              </w:rPr>
              <w:t xml:space="preserve">2.280.502</w:t>
            </w:r>
          </w:p>
        </w:tc>
        <w:tc>
          <w:tcPr>
            <w:vAlign w:val="center"/>
          </w:tcPr>
          <w:p w:rsidR="00000000" w:rsidDel="00000000" w:rsidP="00000000" w:rsidRDefault="00000000" w:rsidRPr="00000000" w14:paraId="000008B2">
            <w:pPr>
              <w:jc w:val="center"/>
              <w:rPr>
                <w:color w:val="000000"/>
                <w:sz w:val="26"/>
                <w:szCs w:val="26"/>
              </w:rPr>
            </w:pPr>
            <w:r w:rsidDel="00000000" w:rsidR="00000000" w:rsidRPr="00000000">
              <w:rPr>
                <w:color w:val="000000"/>
                <w:sz w:val="26"/>
                <w:szCs w:val="26"/>
                <w:rtl w:val="0"/>
              </w:rPr>
              <w:t xml:space="preserve">529.138</w:t>
            </w:r>
          </w:p>
        </w:tc>
        <w:tc>
          <w:tcPr>
            <w:vAlign w:val="center"/>
          </w:tcPr>
          <w:p w:rsidR="00000000" w:rsidDel="00000000" w:rsidP="00000000" w:rsidRDefault="00000000" w:rsidRPr="00000000" w14:paraId="000008B3">
            <w:pPr>
              <w:jc w:val="center"/>
              <w:rPr>
                <w:color w:val="000000"/>
                <w:sz w:val="26"/>
                <w:szCs w:val="26"/>
              </w:rPr>
            </w:pPr>
            <w:r w:rsidDel="00000000" w:rsidR="00000000" w:rsidRPr="00000000">
              <w:rPr>
                <w:color w:val="000000"/>
                <w:sz w:val="26"/>
                <w:szCs w:val="26"/>
                <w:rtl w:val="0"/>
              </w:rPr>
              <w:t xml:space="preserve">48.903</w:t>
            </w:r>
          </w:p>
        </w:tc>
        <w:tc>
          <w:tcPr>
            <w:vAlign w:val="center"/>
          </w:tcPr>
          <w:p w:rsidR="00000000" w:rsidDel="00000000" w:rsidP="00000000" w:rsidRDefault="00000000" w:rsidRPr="00000000" w14:paraId="000008B4">
            <w:pPr>
              <w:jc w:val="center"/>
              <w:rPr>
                <w:b w:val="1"/>
                <w:bCs w:val="1"/>
                <w:color w:val="000000"/>
                <w:sz w:val="26"/>
                <w:szCs w:val="26"/>
              </w:rPr>
            </w:pPr>
            <w:r w:rsidDel="00000000" w:rsidR="00000000" w:rsidRPr="00000000">
              <w:rPr>
                <w:b w:val="1"/>
                <w:bCs w:val="1"/>
                <w:color w:val="000000"/>
                <w:sz w:val="26"/>
                <w:szCs w:val="26"/>
                <w:rtl w:val="0"/>
              </w:rPr>
              <w:t xml:space="preserve">1,79</w:t>
            </w:r>
          </w:p>
        </w:tc>
      </w:tr>
      <w:tr>
        <w:trPr>
          <w:cantSplit w:val="0"/>
          <w:trHeight w:val="315" w:hRule="atLeast"/>
          <w:tblHeader w:val="0"/>
        </w:trPr>
        <w:tc>
          <w:tcPr>
            <w:vAlign w:val="center"/>
          </w:tcPr>
          <w:p w:rsidR="00000000" w:rsidDel="00000000" w:rsidP="00000000" w:rsidRDefault="00000000" w:rsidRPr="00000000" w14:paraId="000008B5">
            <w:pPr>
              <w:rPr>
                <w:color w:val="000000"/>
                <w:sz w:val="26"/>
                <w:szCs w:val="26"/>
              </w:rPr>
            </w:pPr>
            <w:r w:rsidDel="00000000" w:rsidR="00000000" w:rsidRPr="00000000">
              <w:rPr>
                <w:color w:val="000000"/>
                <w:sz w:val="26"/>
                <w:szCs w:val="26"/>
                <w:rtl w:val="0"/>
              </w:rPr>
              <w:t xml:space="preserve">Xã Đak Pơ</w:t>
            </w:r>
          </w:p>
        </w:tc>
        <w:tc>
          <w:tcPr>
            <w:vAlign w:val="center"/>
          </w:tcPr>
          <w:p w:rsidR="00000000" w:rsidDel="00000000" w:rsidP="00000000" w:rsidRDefault="00000000" w:rsidRPr="00000000" w14:paraId="000008B6">
            <w:pPr>
              <w:jc w:val="center"/>
              <w:rPr>
                <w:color w:val="000000"/>
                <w:sz w:val="26"/>
                <w:szCs w:val="26"/>
              </w:rPr>
            </w:pPr>
            <w:r w:rsidDel="00000000" w:rsidR="00000000" w:rsidRPr="00000000">
              <w:rPr>
                <w:color w:val="000000"/>
                <w:sz w:val="26"/>
                <w:szCs w:val="26"/>
                <w:rtl w:val="0"/>
              </w:rPr>
              <w:t xml:space="preserve">4.390.067</w:t>
            </w:r>
          </w:p>
        </w:tc>
        <w:tc>
          <w:tcPr>
            <w:vAlign w:val="center"/>
          </w:tcPr>
          <w:p w:rsidR="00000000" w:rsidDel="00000000" w:rsidP="00000000" w:rsidRDefault="00000000" w:rsidRPr="00000000" w14:paraId="000008B7">
            <w:pPr>
              <w:jc w:val="center"/>
              <w:rPr>
                <w:color w:val="000000"/>
                <w:sz w:val="26"/>
                <w:szCs w:val="26"/>
              </w:rPr>
            </w:pPr>
            <w:r w:rsidDel="00000000" w:rsidR="00000000" w:rsidRPr="00000000">
              <w:rPr>
                <w:color w:val="000000"/>
                <w:sz w:val="26"/>
                <w:szCs w:val="26"/>
                <w:rtl w:val="0"/>
              </w:rPr>
              <w:t xml:space="preserve">1.860.645</w:t>
            </w:r>
          </w:p>
        </w:tc>
        <w:tc>
          <w:tcPr>
            <w:vAlign w:val="center"/>
          </w:tcPr>
          <w:p w:rsidR="00000000" w:rsidDel="00000000" w:rsidP="00000000" w:rsidRDefault="00000000" w:rsidRPr="00000000" w14:paraId="000008B8">
            <w:pPr>
              <w:jc w:val="center"/>
              <w:rPr>
                <w:color w:val="000000"/>
                <w:sz w:val="26"/>
                <w:szCs w:val="26"/>
              </w:rPr>
            </w:pPr>
            <w:r w:rsidDel="00000000" w:rsidR="00000000" w:rsidRPr="00000000">
              <w:rPr>
                <w:color w:val="000000"/>
                <w:sz w:val="26"/>
                <w:szCs w:val="26"/>
                <w:rtl w:val="0"/>
              </w:rPr>
              <w:t xml:space="preserve">366.300</w:t>
            </w:r>
          </w:p>
        </w:tc>
        <w:tc>
          <w:tcPr>
            <w:vAlign w:val="center"/>
          </w:tcPr>
          <w:p w:rsidR="00000000" w:rsidDel="00000000" w:rsidP="00000000" w:rsidRDefault="00000000" w:rsidRPr="00000000" w14:paraId="000008B9">
            <w:pPr>
              <w:jc w:val="center"/>
              <w:rPr>
                <w:b w:val="1"/>
                <w:bCs w:val="1"/>
                <w:color w:val="000000"/>
                <w:sz w:val="26"/>
                <w:szCs w:val="26"/>
              </w:rPr>
            </w:pPr>
            <w:r w:rsidDel="00000000" w:rsidR="00000000" w:rsidRPr="00000000">
              <w:rPr>
                <w:b w:val="1"/>
                <w:bCs w:val="1"/>
                <w:color w:val="000000"/>
                <w:sz w:val="26"/>
                <w:szCs w:val="26"/>
                <w:rtl w:val="0"/>
              </w:rPr>
              <w:t xml:space="preserve">1,84</w:t>
            </w:r>
          </w:p>
        </w:tc>
      </w:tr>
      <w:tr>
        <w:trPr>
          <w:cantSplit w:val="0"/>
          <w:trHeight w:val="315" w:hRule="atLeast"/>
          <w:tblHeader w:val="0"/>
        </w:trPr>
        <w:tc>
          <w:tcPr>
            <w:vAlign w:val="center"/>
          </w:tcPr>
          <w:p w:rsidR="00000000" w:rsidDel="00000000" w:rsidP="00000000" w:rsidRDefault="00000000" w:rsidRPr="00000000" w14:paraId="000008BA">
            <w:pPr>
              <w:rPr>
                <w:color w:val="000000"/>
                <w:sz w:val="26"/>
                <w:szCs w:val="26"/>
              </w:rPr>
            </w:pPr>
            <w:r w:rsidDel="00000000" w:rsidR="00000000" w:rsidRPr="00000000">
              <w:rPr>
                <w:color w:val="000000"/>
                <w:sz w:val="26"/>
                <w:szCs w:val="26"/>
                <w:rtl w:val="0"/>
              </w:rPr>
              <w:t xml:space="preserve">Xã Kbang</w:t>
            </w:r>
          </w:p>
        </w:tc>
        <w:tc>
          <w:tcPr>
            <w:vAlign w:val="center"/>
          </w:tcPr>
          <w:p w:rsidR="00000000" w:rsidDel="00000000" w:rsidP="00000000" w:rsidRDefault="00000000" w:rsidRPr="00000000" w14:paraId="000008BB">
            <w:pPr>
              <w:jc w:val="center"/>
              <w:rPr>
                <w:color w:val="000000"/>
                <w:sz w:val="26"/>
                <w:szCs w:val="26"/>
              </w:rPr>
            </w:pPr>
            <w:r w:rsidDel="00000000" w:rsidR="00000000" w:rsidRPr="00000000">
              <w:rPr>
                <w:color w:val="000000"/>
                <w:sz w:val="26"/>
                <w:szCs w:val="26"/>
                <w:rtl w:val="0"/>
              </w:rPr>
              <w:t xml:space="preserve">10.305.643</w:t>
            </w:r>
          </w:p>
        </w:tc>
        <w:tc>
          <w:tcPr>
            <w:vAlign w:val="center"/>
          </w:tcPr>
          <w:p w:rsidR="00000000" w:rsidDel="00000000" w:rsidP="00000000" w:rsidRDefault="00000000" w:rsidRPr="00000000" w14:paraId="000008BC">
            <w:pPr>
              <w:jc w:val="center"/>
              <w:rPr>
                <w:color w:val="000000"/>
                <w:sz w:val="26"/>
                <w:szCs w:val="26"/>
              </w:rPr>
            </w:pPr>
            <w:r w:rsidDel="00000000" w:rsidR="00000000" w:rsidRPr="00000000">
              <w:rPr>
                <w:color w:val="000000"/>
                <w:sz w:val="26"/>
                <w:szCs w:val="26"/>
                <w:rtl w:val="0"/>
              </w:rPr>
              <w:t xml:space="preserve">2.626.877</w:t>
            </w:r>
          </w:p>
        </w:tc>
        <w:tc>
          <w:tcPr>
            <w:vAlign w:val="center"/>
          </w:tcPr>
          <w:p w:rsidR="00000000" w:rsidDel="00000000" w:rsidP="00000000" w:rsidRDefault="00000000" w:rsidRPr="00000000" w14:paraId="000008BD">
            <w:pPr>
              <w:jc w:val="center"/>
              <w:rPr>
                <w:color w:val="000000"/>
                <w:sz w:val="26"/>
                <w:szCs w:val="26"/>
              </w:rPr>
            </w:pPr>
            <w:r w:rsidDel="00000000" w:rsidR="00000000" w:rsidRPr="00000000">
              <w:rPr>
                <w:color w:val="000000"/>
                <w:sz w:val="26"/>
                <w:szCs w:val="26"/>
                <w:rtl w:val="0"/>
              </w:rPr>
              <w:t xml:space="preserve">80.781</w:t>
            </w:r>
          </w:p>
        </w:tc>
        <w:tc>
          <w:tcPr>
            <w:vAlign w:val="center"/>
          </w:tcPr>
          <w:p w:rsidR="00000000" w:rsidDel="00000000" w:rsidP="00000000" w:rsidRDefault="00000000" w:rsidRPr="00000000" w14:paraId="000008BE">
            <w:pPr>
              <w:jc w:val="center"/>
              <w:rPr>
                <w:b w:val="1"/>
                <w:bCs w:val="1"/>
                <w:color w:val="000000"/>
                <w:sz w:val="26"/>
                <w:szCs w:val="26"/>
              </w:rPr>
            </w:pPr>
            <w:r w:rsidDel="00000000" w:rsidR="00000000" w:rsidRPr="00000000">
              <w:rPr>
                <w:b w:val="1"/>
                <w:bCs w:val="1"/>
                <w:color w:val="000000"/>
                <w:sz w:val="26"/>
                <w:szCs w:val="26"/>
                <w:rtl w:val="0"/>
              </w:rPr>
              <w:t xml:space="preserve">1,55</w:t>
            </w:r>
          </w:p>
        </w:tc>
      </w:tr>
      <w:tr>
        <w:trPr>
          <w:cantSplit w:val="0"/>
          <w:trHeight w:val="315" w:hRule="atLeast"/>
          <w:tblHeader w:val="0"/>
        </w:trPr>
        <w:tc>
          <w:tcPr>
            <w:vAlign w:val="center"/>
          </w:tcPr>
          <w:p w:rsidR="00000000" w:rsidDel="00000000" w:rsidP="00000000" w:rsidRDefault="00000000" w:rsidRPr="00000000" w14:paraId="000008BF">
            <w:pPr>
              <w:rPr>
                <w:color w:val="000000"/>
                <w:sz w:val="26"/>
                <w:szCs w:val="26"/>
              </w:rPr>
            </w:pPr>
            <w:r w:rsidDel="00000000" w:rsidR="00000000" w:rsidRPr="00000000">
              <w:rPr>
                <w:color w:val="000000"/>
                <w:sz w:val="26"/>
                <w:szCs w:val="26"/>
                <w:rtl w:val="0"/>
              </w:rPr>
              <w:t xml:space="preserve">Xã Kông Pla</w:t>
            </w:r>
          </w:p>
        </w:tc>
        <w:tc>
          <w:tcPr>
            <w:vAlign w:val="center"/>
          </w:tcPr>
          <w:p w:rsidR="00000000" w:rsidDel="00000000" w:rsidP="00000000" w:rsidRDefault="00000000" w:rsidRPr="00000000" w14:paraId="000008C0">
            <w:pPr>
              <w:jc w:val="center"/>
              <w:rPr>
                <w:color w:val="000000"/>
                <w:sz w:val="26"/>
                <w:szCs w:val="26"/>
              </w:rPr>
            </w:pPr>
            <w:r w:rsidDel="00000000" w:rsidR="00000000" w:rsidRPr="00000000">
              <w:rPr>
                <w:color w:val="000000"/>
                <w:sz w:val="26"/>
                <w:szCs w:val="26"/>
                <w:rtl w:val="0"/>
              </w:rPr>
              <w:t xml:space="preserve">2.838.906</w:t>
            </w:r>
          </w:p>
        </w:tc>
        <w:tc>
          <w:tcPr>
            <w:vAlign w:val="center"/>
          </w:tcPr>
          <w:p w:rsidR="00000000" w:rsidDel="00000000" w:rsidP="00000000" w:rsidRDefault="00000000" w:rsidRPr="00000000" w14:paraId="000008C1">
            <w:pPr>
              <w:jc w:val="center"/>
              <w:rPr>
                <w:color w:val="000000"/>
                <w:sz w:val="26"/>
                <w:szCs w:val="26"/>
              </w:rPr>
            </w:pPr>
            <w:r w:rsidDel="00000000" w:rsidR="00000000" w:rsidRPr="00000000">
              <w:rPr>
                <w:color w:val="000000"/>
                <w:sz w:val="26"/>
                <w:szCs w:val="26"/>
                <w:rtl w:val="0"/>
              </w:rPr>
              <w:t xml:space="preserve">813.840</w:t>
            </w:r>
          </w:p>
        </w:tc>
        <w:tc>
          <w:tcPr>
            <w:vAlign w:val="center"/>
          </w:tcPr>
          <w:p w:rsidR="00000000" w:rsidDel="00000000" w:rsidP="00000000" w:rsidRDefault="00000000" w:rsidRPr="00000000" w14:paraId="000008C2">
            <w:pPr>
              <w:jc w:val="center"/>
              <w:rPr>
                <w:color w:val="000000"/>
                <w:sz w:val="26"/>
                <w:szCs w:val="26"/>
              </w:rPr>
            </w:pPr>
            <w:r w:rsidDel="00000000" w:rsidR="00000000" w:rsidRPr="00000000">
              <w:rPr>
                <w:color w:val="000000"/>
                <w:sz w:val="26"/>
                <w:szCs w:val="26"/>
                <w:rtl w:val="0"/>
              </w:rPr>
              <w:t xml:space="preserve">155.383</w:t>
            </w:r>
          </w:p>
        </w:tc>
        <w:tc>
          <w:tcPr>
            <w:vAlign w:val="center"/>
          </w:tcPr>
          <w:p w:rsidR="00000000" w:rsidDel="00000000" w:rsidP="00000000" w:rsidRDefault="00000000" w:rsidRPr="00000000" w14:paraId="000008C3">
            <w:pPr>
              <w:jc w:val="center"/>
              <w:rPr>
                <w:b w:val="1"/>
                <w:bCs w:val="1"/>
                <w:color w:val="000000"/>
                <w:sz w:val="26"/>
                <w:szCs w:val="26"/>
              </w:rPr>
            </w:pPr>
            <w:r w:rsidDel="00000000" w:rsidR="00000000" w:rsidRPr="00000000">
              <w:rPr>
                <w:b w:val="1"/>
                <w:bCs w:val="1"/>
                <w:color w:val="000000"/>
                <w:sz w:val="26"/>
                <w:szCs w:val="26"/>
                <w:rtl w:val="0"/>
              </w:rPr>
              <w:t xml:space="preserve">4,07</w:t>
            </w:r>
          </w:p>
        </w:tc>
      </w:tr>
      <w:tr>
        <w:trPr>
          <w:cantSplit w:val="0"/>
          <w:trHeight w:val="315" w:hRule="atLeast"/>
          <w:tblHeader w:val="0"/>
        </w:trPr>
        <w:tc>
          <w:tcPr>
            <w:vAlign w:val="center"/>
          </w:tcPr>
          <w:p w:rsidR="00000000" w:rsidDel="00000000" w:rsidP="00000000" w:rsidRDefault="00000000" w:rsidRPr="00000000" w14:paraId="000008C4">
            <w:pPr>
              <w:rPr>
                <w:color w:val="000000"/>
                <w:sz w:val="26"/>
                <w:szCs w:val="26"/>
              </w:rPr>
            </w:pPr>
            <w:r w:rsidDel="00000000" w:rsidR="00000000" w:rsidRPr="00000000">
              <w:rPr>
                <w:color w:val="000000"/>
                <w:sz w:val="26"/>
                <w:szCs w:val="26"/>
                <w:rtl w:val="0"/>
              </w:rPr>
              <w:t xml:space="preserve">Xã Tơ Tung</w:t>
            </w:r>
          </w:p>
        </w:tc>
        <w:tc>
          <w:tcPr>
            <w:vAlign w:val="center"/>
          </w:tcPr>
          <w:p w:rsidR="00000000" w:rsidDel="00000000" w:rsidP="00000000" w:rsidRDefault="00000000" w:rsidRPr="00000000" w14:paraId="000008C5">
            <w:pPr>
              <w:jc w:val="center"/>
              <w:rPr>
                <w:color w:val="000000"/>
                <w:sz w:val="26"/>
                <w:szCs w:val="26"/>
              </w:rPr>
            </w:pPr>
            <w:r w:rsidDel="00000000" w:rsidR="00000000" w:rsidRPr="00000000">
              <w:rPr>
                <w:color w:val="000000"/>
                <w:sz w:val="26"/>
                <w:szCs w:val="26"/>
                <w:rtl w:val="0"/>
              </w:rPr>
              <w:t xml:space="preserve">717.017</w:t>
            </w:r>
          </w:p>
        </w:tc>
        <w:tc>
          <w:tcPr>
            <w:vAlign w:val="center"/>
          </w:tcPr>
          <w:p w:rsidR="00000000" w:rsidDel="00000000" w:rsidP="00000000" w:rsidRDefault="00000000" w:rsidRPr="00000000" w14:paraId="000008C6">
            <w:pPr>
              <w:jc w:val="center"/>
              <w:rPr>
                <w:color w:val="000000"/>
                <w:sz w:val="26"/>
                <w:szCs w:val="26"/>
              </w:rPr>
            </w:pPr>
            <w:r w:rsidDel="00000000" w:rsidR="00000000" w:rsidRPr="00000000">
              <w:rPr>
                <w:color w:val="000000"/>
                <w:sz w:val="26"/>
                <w:szCs w:val="26"/>
                <w:rtl w:val="0"/>
              </w:rPr>
              <w:t xml:space="preserve">308.285</w:t>
            </w:r>
          </w:p>
        </w:tc>
        <w:tc>
          <w:tcPr>
            <w:vAlign w:val="center"/>
          </w:tcPr>
          <w:p w:rsidR="00000000" w:rsidDel="00000000" w:rsidP="00000000" w:rsidRDefault="00000000" w:rsidRPr="00000000" w14:paraId="000008C7">
            <w:pPr>
              <w:jc w:val="center"/>
              <w:rPr>
                <w:color w:val="000000"/>
                <w:sz w:val="26"/>
                <w:szCs w:val="26"/>
              </w:rPr>
            </w:pPr>
            <w:r w:rsidDel="00000000" w:rsidR="00000000" w:rsidRPr="00000000">
              <w:rPr>
                <w:color w:val="000000"/>
                <w:sz w:val="26"/>
                <w:szCs w:val="26"/>
                <w:rtl w:val="0"/>
              </w:rPr>
              <w:t xml:space="preserve">115.307</w:t>
            </w:r>
          </w:p>
        </w:tc>
        <w:tc>
          <w:tcPr>
            <w:vAlign w:val="center"/>
          </w:tcPr>
          <w:p w:rsidR="00000000" w:rsidDel="00000000" w:rsidP="00000000" w:rsidRDefault="00000000" w:rsidRPr="00000000" w14:paraId="000008C8">
            <w:pPr>
              <w:jc w:val="center"/>
              <w:rPr>
                <w:b w:val="1"/>
                <w:bCs w:val="1"/>
                <w:color w:val="000000"/>
                <w:sz w:val="26"/>
                <w:szCs w:val="26"/>
              </w:rPr>
            </w:pPr>
            <w:r w:rsidDel="00000000" w:rsidR="00000000" w:rsidRPr="00000000">
              <w:rPr>
                <w:b w:val="1"/>
                <w:bCs w:val="1"/>
                <w:color w:val="000000"/>
                <w:sz w:val="26"/>
                <w:szCs w:val="26"/>
                <w:rtl w:val="0"/>
              </w:rPr>
              <w:t xml:space="preserve">3,41</w:t>
            </w:r>
          </w:p>
        </w:tc>
      </w:tr>
      <w:tr>
        <w:trPr>
          <w:cantSplit w:val="0"/>
          <w:trHeight w:val="315" w:hRule="atLeast"/>
          <w:tblHeader w:val="0"/>
        </w:trPr>
        <w:tc>
          <w:tcPr>
            <w:vAlign w:val="center"/>
          </w:tcPr>
          <w:p w:rsidR="00000000" w:rsidDel="00000000" w:rsidP="00000000" w:rsidRDefault="00000000" w:rsidRPr="00000000" w14:paraId="000008C9">
            <w:pPr>
              <w:rPr>
                <w:color w:val="000000"/>
                <w:sz w:val="26"/>
                <w:szCs w:val="26"/>
              </w:rPr>
            </w:pPr>
            <w:r w:rsidDel="00000000" w:rsidR="00000000" w:rsidRPr="00000000">
              <w:rPr>
                <w:color w:val="000000"/>
                <w:sz w:val="26"/>
                <w:szCs w:val="26"/>
                <w:rtl w:val="0"/>
              </w:rPr>
              <w:t xml:space="preserve">Xã Sơn Lang</w:t>
            </w:r>
          </w:p>
        </w:tc>
        <w:tc>
          <w:tcPr>
            <w:vAlign w:val="center"/>
          </w:tcPr>
          <w:p w:rsidR="00000000" w:rsidDel="00000000" w:rsidP="00000000" w:rsidRDefault="00000000" w:rsidRPr="00000000" w14:paraId="000008CA">
            <w:pPr>
              <w:jc w:val="center"/>
              <w:rPr>
                <w:color w:val="000000"/>
                <w:sz w:val="26"/>
                <w:szCs w:val="26"/>
              </w:rPr>
            </w:pPr>
            <w:r w:rsidDel="00000000" w:rsidR="00000000" w:rsidRPr="00000000">
              <w:rPr>
                <w:color w:val="000000"/>
                <w:sz w:val="26"/>
                <w:szCs w:val="26"/>
                <w:rtl w:val="0"/>
              </w:rPr>
              <w:t xml:space="preserve">2.822.933</w:t>
            </w:r>
          </w:p>
        </w:tc>
        <w:tc>
          <w:tcPr>
            <w:vAlign w:val="center"/>
          </w:tcPr>
          <w:p w:rsidR="00000000" w:rsidDel="00000000" w:rsidP="00000000" w:rsidRDefault="00000000" w:rsidRPr="00000000" w14:paraId="000008CB">
            <w:pPr>
              <w:jc w:val="center"/>
              <w:rPr>
                <w:color w:val="000000"/>
                <w:sz w:val="26"/>
                <w:szCs w:val="26"/>
              </w:rPr>
            </w:pPr>
            <w:r w:rsidDel="00000000" w:rsidR="00000000" w:rsidRPr="00000000">
              <w:rPr>
                <w:color w:val="000000"/>
                <w:sz w:val="26"/>
                <w:szCs w:val="26"/>
                <w:rtl w:val="0"/>
              </w:rPr>
              <w:t xml:space="preserve">1.049.601</w:t>
            </w:r>
          </w:p>
        </w:tc>
        <w:tc>
          <w:tcPr>
            <w:vAlign w:val="center"/>
          </w:tcPr>
          <w:p w:rsidR="00000000" w:rsidDel="00000000" w:rsidP="00000000" w:rsidRDefault="00000000" w:rsidRPr="00000000" w14:paraId="000008CC">
            <w:pPr>
              <w:jc w:val="center"/>
              <w:rPr>
                <w:color w:val="000000"/>
                <w:sz w:val="26"/>
                <w:szCs w:val="26"/>
              </w:rPr>
            </w:pPr>
            <w:r w:rsidDel="00000000" w:rsidR="00000000" w:rsidRPr="00000000">
              <w:rPr>
                <w:color w:val="000000"/>
                <w:sz w:val="26"/>
                <w:szCs w:val="26"/>
                <w:rtl w:val="0"/>
              </w:rPr>
              <w:t xml:space="preserve">150.659</w:t>
            </w:r>
          </w:p>
        </w:tc>
        <w:tc>
          <w:tcPr>
            <w:vAlign w:val="center"/>
          </w:tcPr>
          <w:p w:rsidR="00000000" w:rsidDel="00000000" w:rsidP="00000000" w:rsidRDefault="00000000" w:rsidRPr="00000000" w14:paraId="000008CD">
            <w:pPr>
              <w:jc w:val="center"/>
              <w:rPr>
                <w:b w:val="1"/>
                <w:bCs w:val="1"/>
                <w:color w:val="000000"/>
                <w:sz w:val="26"/>
                <w:szCs w:val="26"/>
              </w:rPr>
            </w:pPr>
            <w:r w:rsidDel="00000000" w:rsidR="00000000" w:rsidRPr="00000000">
              <w:rPr>
                <w:b w:val="1"/>
                <w:bCs w:val="1"/>
                <w:color w:val="000000"/>
                <w:sz w:val="26"/>
                <w:szCs w:val="26"/>
                <w:rtl w:val="0"/>
              </w:rPr>
              <w:t xml:space="preserve">5,19</w:t>
            </w:r>
          </w:p>
        </w:tc>
      </w:tr>
      <w:tr>
        <w:trPr>
          <w:cantSplit w:val="0"/>
          <w:trHeight w:val="315" w:hRule="atLeast"/>
          <w:tblHeader w:val="0"/>
        </w:trPr>
        <w:tc>
          <w:tcPr>
            <w:vAlign w:val="center"/>
          </w:tcPr>
          <w:p w:rsidR="00000000" w:rsidDel="00000000" w:rsidP="00000000" w:rsidRDefault="00000000" w:rsidRPr="00000000" w14:paraId="000008CE">
            <w:pPr>
              <w:rPr>
                <w:color w:val="000000"/>
                <w:sz w:val="26"/>
                <w:szCs w:val="26"/>
              </w:rPr>
            </w:pPr>
            <w:r w:rsidDel="00000000" w:rsidR="00000000" w:rsidRPr="00000000">
              <w:rPr>
                <w:color w:val="000000"/>
                <w:sz w:val="26"/>
                <w:szCs w:val="26"/>
                <w:rtl w:val="0"/>
              </w:rPr>
              <w:t xml:space="preserve">Xã Đăk Roong</w:t>
            </w:r>
          </w:p>
        </w:tc>
        <w:tc>
          <w:tcPr>
            <w:vAlign w:val="center"/>
          </w:tcPr>
          <w:p w:rsidR="00000000" w:rsidDel="00000000" w:rsidP="00000000" w:rsidRDefault="00000000" w:rsidRPr="00000000" w14:paraId="000008CF">
            <w:pPr>
              <w:jc w:val="center"/>
              <w:rPr>
                <w:color w:val="000000"/>
                <w:sz w:val="26"/>
                <w:szCs w:val="26"/>
              </w:rPr>
            </w:pPr>
            <w:r w:rsidDel="00000000" w:rsidR="00000000" w:rsidRPr="00000000">
              <w:rPr>
                <w:color w:val="000000"/>
                <w:sz w:val="26"/>
                <w:szCs w:val="26"/>
                <w:rtl w:val="0"/>
              </w:rPr>
              <w:t xml:space="preserve">1.000.000</w:t>
            </w:r>
          </w:p>
        </w:tc>
        <w:tc>
          <w:tcPr>
            <w:vAlign w:val="center"/>
          </w:tcPr>
          <w:p w:rsidR="00000000" w:rsidDel="00000000" w:rsidP="00000000" w:rsidRDefault="00000000" w:rsidRPr="00000000" w14:paraId="000008D0">
            <w:pPr>
              <w:jc w:val="center"/>
              <w:rPr>
                <w:color w:val="000000"/>
                <w:sz w:val="26"/>
                <w:szCs w:val="26"/>
              </w:rPr>
            </w:pPr>
            <w:r w:rsidDel="00000000" w:rsidR="00000000" w:rsidRPr="00000000">
              <w:rPr>
                <w:color w:val="000000"/>
                <w:sz w:val="26"/>
                <w:szCs w:val="26"/>
                <w:rtl w:val="0"/>
              </w:rPr>
              <w:t xml:space="preserve">363.629</w:t>
            </w:r>
          </w:p>
        </w:tc>
        <w:tc>
          <w:tcPr>
            <w:vAlign w:val="center"/>
          </w:tcPr>
          <w:p w:rsidR="00000000" w:rsidDel="00000000" w:rsidP="00000000" w:rsidRDefault="00000000" w:rsidRPr="00000000" w14:paraId="000008D1">
            <w:pPr>
              <w:jc w:val="center"/>
              <w:rPr>
                <w:color w:val="000000"/>
                <w:sz w:val="26"/>
                <w:szCs w:val="26"/>
              </w:rPr>
            </w:pPr>
            <w:r w:rsidDel="00000000" w:rsidR="00000000" w:rsidRPr="00000000">
              <w:rPr>
                <w:color w:val="000000"/>
                <w:sz w:val="26"/>
                <w:szCs w:val="26"/>
                <w:rtl w:val="0"/>
              </w:rPr>
              <w:t xml:space="preserve">119.048</w:t>
            </w:r>
          </w:p>
        </w:tc>
        <w:tc>
          <w:tcPr>
            <w:vAlign w:val="center"/>
          </w:tcPr>
          <w:p w:rsidR="00000000" w:rsidDel="00000000" w:rsidP="00000000" w:rsidRDefault="00000000" w:rsidRPr="00000000" w14:paraId="000008D2">
            <w:pPr>
              <w:jc w:val="center"/>
              <w:rPr>
                <w:b w:val="1"/>
                <w:bCs w:val="1"/>
                <w:color w:val="000000"/>
                <w:sz w:val="26"/>
                <w:szCs w:val="26"/>
              </w:rPr>
            </w:pPr>
            <w:r w:rsidDel="00000000" w:rsidR="00000000" w:rsidRPr="00000000">
              <w:rPr>
                <w:b w:val="1"/>
                <w:bCs w:val="1"/>
                <w:color w:val="000000"/>
                <w:sz w:val="26"/>
                <w:szCs w:val="26"/>
                <w:rtl w:val="0"/>
              </w:rPr>
              <w:t xml:space="preserve">22,20</w:t>
            </w:r>
          </w:p>
        </w:tc>
      </w:tr>
      <w:tr>
        <w:trPr>
          <w:cantSplit w:val="0"/>
          <w:trHeight w:val="315" w:hRule="atLeast"/>
          <w:tblHeader w:val="0"/>
        </w:trPr>
        <w:tc>
          <w:tcPr>
            <w:vAlign w:val="center"/>
          </w:tcPr>
          <w:p w:rsidR="00000000" w:rsidDel="00000000" w:rsidP="00000000" w:rsidRDefault="00000000" w:rsidRPr="00000000" w14:paraId="000008D3">
            <w:pPr>
              <w:rPr>
                <w:color w:val="000000"/>
                <w:sz w:val="26"/>
                <w:szCs w:val="26"/>
              </w:rPr>
            </w:pPr>
            <w:r w:rsidDel="00000000" w:rsidR="00000000" w:rsidRPr="00000000">
              <w:rPr>
                <w:color w:val="000000"/>
                <w:sz w:val="26"/>
                <w:szCs w:val="26"/>
                <w:rtl w:val="0"/>
              </w:rPr>
              <w:t xml:space="preserve">Xã Kông Chro</w:t>
            </w:r>
          </w:p>
        </w:tc>
        <w:tc>
          <w:tcPr>
            <w:vAlign w:val="center"/>
          </w:tcPr>
          <w:p w:rsidR="00000000" w:rsidDel="00000000" w:rsidP="00000000" w:rsidRDefault="00000000" w:rsidRPr="00000000" w14:paraId="000008D4">
            <w:pPr>
              <w:jc w:val="center"/>
              <w:rPr>
                <w:color w:val="000000"/>
                <w:sz w:val="26"/>
                <w:szCs w:val="26"/>
              </w:rPr>
            </w:pPr>
            <w:r w:rsidDel="00000000" w:rsidR="00000000" w:rsidRPr="00000000">
              <w:rPr>
                <w:color w:val="000000"/>
                <w:sz w:val="26"/>
                <w:szCs w:val="26"/>
                <w:rtl w:val="0"/>
              </w:rPr>
              <w:t xml:space="preserve">3.285.151</w:t>
            </w:r>
          </w:p>
        </w:tc>
        <w:tc>
          <w:tcPr>
            <w:vAlign w:val="center"/>
          </w:tcPr>
          <w:p w:rsidR="00000000" w:rsidDel="00000000" w:rsidP="00000000" w:rsidRDefault="00000000" w:rsidRPr="00000000" w14:paraId="000008D5">
            <w:pPr>
              <w:jc w:val="center"/>
              <w:rPr>
                <w:color w:val="000000"/>
                <w:sz w:val="26"/>
                <w:szCs w:val="26"/>
              </w:rPr>
            </w:pPr>
            <w:r w:rsidDel="00000000" w:rsidR="00000000" w:rsidRPr="00000000">
              <w:rPr>
                <w:color w:val="000000"/>
                <w:sz w:val="26"/>
                <w:szCs w:val="26"/>
                <w:rtl w:val="0"/>
              </w:rPr>
              <w:t xml:space="preserve">1.059.766</w:t>
            </w:r>
          </w:p>
        </w:tc>
        <w:tc>
          <w:tcPr>
            <w:vAlign w:val="center"/>
          </w:tcPr>
          <w:p w:rsidR="00000000" w:rsidDel="00000000" w:rsidP="00000000" w:rsidRDefault="00000000" w:rsidRPr="00000000" w14:paraId="000008D6">
            <w:pPr>
              <w:jc w:val="center"/>
              <w:rPr>
                <w:color w:val="000000"/>
                <w:sz w:val="26"/>
                <w:szCs w:val="26"/>
              </w:rPr>
            </w:pPr>
            <w:r w:rsidDel="00000000" w:rsidR="00000000" w:rsidRPr="00000000">
              <w:rPr>
                <w:color w:val="000000"/>
                <w:sz w:val="26"/>
                <w:szCs w:val="26"/>
                <w:rtl w:val="0"/>
              </w:rPr>
              <w:t xml:space="preserve">50.215</w:t>
            </w:r>
          </w:p>
        </w:tc>
        <w:tc>
          <w:tcPr>
            <w:vAlign w:val="center"/>
          </w:tcPr>
          <w:p w:rsidR="00000000" w:rsidDel="00000000" w:rsidP="00000000" w:rsidRDefault="00000000" w:rsidRPr="00000000" w14:paraId="000008D7">
            <w:pPr>
              <w:jc w:val="center"/>
              <w:rPr>
                <w:b w:val="1"/>
                <w:bCs w:val="1"/>
                <w:color w:val="000000"/>
                <w:sz w:val="26"/>
                <w:szCs w:val="26"/>
              </w:rPr>
            </w:pPr>
            <w:r w:rsidDel="00000000" w:rsidR="00000000" w:rsidRPr="00000000">
              <w:rPr>
                <w:b w:val="1"/>
                <w:bCs w:val="1"/>
                <w:color w:val="000000"/>
                <w:sz w:val="26"/>
                <w:szCs w:val="26"/>
                <w:rtl w:val="0"/>
              </w:rPr>
              <w:t xml:space="preserve">2,73</w:t>
            </w:r>
          </w:p>
        </w:tc>
      </w:tr>
      <w:tr>
        <w:trPr>
          <w:cantSplit w:val="0"/>
          <w:trHeight w:val="315" w:hRule="atLeast"/>
          <w:tblHeader w:val="0"/>
        </w:trPr>
        <w:tc>
          <w:tcPr>
            <w:vAlign w:val="center"/>
          </w:tcPr>
          <w:p w:rsidR="00000000" w:rsidDel="00000000" w:rsidP="00000000" w:rsidRDefault="00000000" w:rsidRPr="00000000" w14:paraId="000008D8">
            <w:pPr>
              <w:rPr>
                <w:color w:val="000000"/>
                <w:sz w:val="26"/>
                <w:szCs w:val="26"/>
              </w:rPr>
            </w:pPr>
            <w:r w:rsidDel="00000000" w:rsidR="00000000" w:rsidRPr="00000000">
              <w:rPr>
                <w:color w:val="000000"/>
                <w:sz w:val="26"/>
                <w:szCs w:val="26"/>
                <w:rtl w:val="0"/>
              </w:rPr>
              <w:t xml:space="preserve">Xã Ya Ma</w:t>
            </w:r>
          </w:p>
        </w:tc>
        <w:tc>
          <w:tcPr>
            <w:vAlign w:val="center"/>
          </w:tcPr>
          <w:p w:rsidR="00000000" w:rsidDel="00000000" w:rsidP="00000000" w:rsidRDefault="00000000" w:rsidRPr="00000000" w14:paraId="000008D9">
            <w:pPr>
              <w:jc w:val="center"/>
              <w:rPr>
                <w:color w:val="000000"/>
                <w:sz w:val="26"/>
                <w:szCs w:val="26"/>
              </w:rPr>
            </w:pPr>
            <w:r w:rsidDel="00000000" w:rsidR="00000000" w:rsidRPr="00000000">
              <w:rPr>
                <w:color w:val="000000"/>
                <w:sz w:val="26"/>
                <w:szCs w:val="26"/>
                <w:rtl w:val="0"/>
              </w:rPr>
              <w:t xml:space="preserve">500.000</w:t>
            </w:r>
          </w:p>
        </w:tc>
        <w:tc>
          <w:tcPr>
            <w:vAlign w:val="center"/>
          </w:tcPr>
          <w:p w:rsidR="00000000" w:rsidDel="00000000" w:rsidP="00000000" w:rsidRDefault="00000000" w:rsidRPr="00000000" w14:paraId="000008DA">
            <w:pPr>
              <w:jc w:val="center"/>
              <w:rPr>
                <w:color w:val="000000"/>
                <w:sz w:val="26"/>
                <w:szCs w:val="26"/>
              </w:rPr>
            </w:pPr>
            <w:r w:rsidDel="00000000" w:rsidR="00000000" w:rsidRPr="00000000">
              <w:rPr>
                <w:color w:val="000000"/>
                <w:sz w:val="26"/>
                <w:szCs w:val="26"/>
                <w:rtl w:val="0"/>
              </w:rPr>
              <w:t xml:space="preserve">232.836</w:t>
            </w:r>
          </w:p>
        </w:tc>
        <w:tc>
          <w:tcPr>
            <w:vAlign w:val="center"/>
          </w:tcPr>
          <w:p w:rsidR="00000000" w:rsidDel="00000000" w:rsidP="00000000" w:rsidRDefault="00000000" w:rsidRPr="00000000" w14:paraId="000008DB">
            <w:pPr>
              <w:jc w:val="center"/>
              <w:rPr>
                <w:color w:val="000000"/>
                <w:sz w:val="26"/>
                <w:szCs w:val="26"/>
              </w:rPr>
            </w:pPr>
            <w:r w:rsidDel="00000000" w:rsidR="00000000" w:rsidRPr="00000000">
              <w:rPr>
                <w:color w:val="000000"/>
                <w:sz w:val="26"/>
                <w:szCs w:val="26"/>
                <w:rtl w:val="0"/>
              </w:rPr>
              <w:t xml:space="preserve">101.812</w:t>
            </w:r>
          </w:p>
        </w:tc>
        <w:tc>
          <w:tcPr>
            <w:vAlign w:val="center"/>
          </w:tcPr>
          <w:p w:rsidR="00000000" w:rsidDel="00000000" w:rsidP="00000000" w:rsidRDefault="00000000" w:rsidRPr="00000000" w14:paraId="000008DC">
            <w:pPr>
              <w:jc w:val="center"/>
              <w:rPr>
                <w:b w:val="1"/>
                <w:bCs w:val="1"/>
                <w:color w:val="000000"/>
                <w:sz w:val="26"/>
                <w:szCs w:val="26"/>
              </w:rPr>
            </w:pPr>
            <w:r w:rsidDel="00000000" w:rsidR="00000000" w:rsidRPr="00000000">
              <w:rPr>
                <w:b w:val="1"/>
                <w:bCs w:val="1"/>
                <w:color w:val="000000"/>
                <w:sz w:val="26"/>
                <w:szCs w:val="26"/>
                <w:rtl w:val="0"/>
              </w:rPr>
              <w:t xml:space="preserve">2,39</w:t>
            </w:r>
          </w:p>
        </w:tc>
      </w:tr>
      <w:tr>
        <w:trPr>
          <w:cantSplit w:val="0"/>
          <w:trHeight w:val="315" w:hRule="atLeast"/>
          <w:tblHeader w:val="0"/>
        </w:trPr>
        <w:tc>
          <w:tcPr>
            <w:vAlign w:val="center"/>
          </w:tcPr>
          <w:p w:rsidR="00000000" w:rsidDel="00000000" w:rsidP="00000000" w:rsidRDefault="00000000" w:rsidRPr="00000000" w14:paraId="000008DD">
            <w:pPr>
              <w:rPr>
                <w:color w:val="000000"/>
                <w:sz w:val="26"/>
                <w:szCs w:val="26"/>
              </w:rPr>
            </w:pPr>
            <w:r w:rsidDel="00000000" w:rsidR="00000000" w:rsidRPr="00000000">
              <w:rPr>
                <w:color w:val="000000"/>
                <w:sz w:val="26"/>
                <w:szCs w:val="26"/>
                <w:rtl w:val="0"/>
              </w:rPr>
              <w:t xml:space="preserve">Xã Chư Krêy</w:t>
            </w:r>
          </w:p>
        </w:tc>
        <w:tc>
          <w:tcPr>
            <w:vAlign w:val="center"/>
          </w:tcPr>
          <w:p w:rsidR="00000000" w:rsidDel="00000000" w:rsidP="00000000" w:rsidRDefault="00000000" w:rsidRPr="00000000" w14:paraId="000008DE">
            <w:pPr>
              <w:jc w:val="center"/>
              <w:rPr>
                <w:color w:val="000000"/>
                <w:sz w:val="26"/>
                <w:szCs w:val="26"/>
              </w:rPr>
            </w:pPr>
            <w:r w:rsidDel="00000000" w:rsidR="00000000" w:rsidRPr="00000000">
              <w:rPr>
                <w:color w:val="000000"/>
                <w:sz w:val="26"/>
                <w:szCs w:val="26"/>
                <w:rtl w:val="0"/>
              </w:rPr>
              <w:t xml:space="preserve">666.667</w:t>
            </w:r>
          </w:p>
        </w:tc>
        <w:tc>
          <w:tcPr>
            <w:vAlign w:val="center"/>
          </w:tcPr>
          <w:p w:rsidR="00000000" w:rsidDel="00000000" w:rsidP="00000000" w:rsidRDefault="00000000" w:rsidRPr="00000000" w14:paraId="000008DF">
            <w:pPr>
              <w:jc w:val="center"/>
              <w:rPr>
                <w:color w:val="000000"/>
                <w:sz w:val="26"/>
                <w:szCs w:val="26"/>
              </w:rPr>
            </w:pPr>
            <w:r w:rsidDel="00000000" w:rsidR="00000000" w:rsidRPr="00000000">
              <w:rPr>
                <w:color w:val="000000"/>
                <w:sz w:val="26"/>
                <w:szCs w:val="26"/>
                <w:rtl w:val="0"/>
              </w:rPr>
              <w:t xml:space="preserve">291.096</w:t>
            </w:r>
          </w:p>
        </w:tc>
        <w:tc>
          <w:tcPr>
            <w:vAlign w:val="center"/>
          </w:tcPr>
          <w:p w:rsidR="00000000" w:rsidDel="00000000" w:rsidP="00000000" w:rsidRDefault="00000000" w:rsidRPr="00000000" w14:paraId="000008E0">
            <w:pPr>
              <w:jc w:val="center"/>
              <w:rPr>
                <w:color w:val="000000"/>
                <w:sz w:val="26"/>
                <w:szCs w:val="26"/>
              </w:rPr>
            </w:pPr>
            <w:r w:rsidDel="00000000" w:rsidR="00000000" w:rsidRPr="00000000">
              <w:rPr>
                <w:color w:val="000000"/>
                <w:sz w:val="26"/>
                <w:szCs w:val="26"/>
                <w:rtl w:val="0"/>
              </w:rPr>
              <w:t xml:space="preserve">78.064</w:t>
            </w:r>
          </w:p>
        </w:tc>
        <w:tc>
          <w:tcPr>
            <w:vAlign w:val="center"/>
          </w:tcPr>
          <w:p w:rsidR="00000000" w:rsidDel="00000000" w:rsidP="00000000" w:rsidRDefault="00000000" w:rsidRPr="00000000" w14:paraId="000008E1">
            <w:pPr>
              <w:jc w:val="center"/>
              <w:rPr>
                <w:b w:val="1"/>
                <w:bCs w:val="1"/>
                <w:color w:val="000000"/>
                <w:sz w:val="26"/>
                <w:szCs w:val="26"/>
              </w:rPr>
            </w:pPr>
            <w:r w:rsidDel="00000000" w:rsidR="00000000" w:rsidRPr="00000000">
              <w:rPr>
                <w:b w:val="1"/>
                <w:bCs w:val="1"/>
                <w:color w:val="000000"/>
                <w:sz w:val="26"/>
                <w:szCs w:val="26"/>
                <w:rtl w:val="0"/>
              </w:rPr>
              <w:t xml:space="preserve">2,61</w:t>
            </w:r>
          </w:p>
        </w:tc>
      </w:tr>
      <w:tr>
        <w:trPr>
          <w:cantSplit w:val="0"/>
          <w:trHeight w:val="315" w:hRule="atLeast"/>
          <w:tblHeader w:val="0"/>
        </w:trPr>
        <w:tc>
          <w:tcPr>
            <w:vAlign w:val="center"/>
          </w:tcPr>
          <w:p w:rsidR="00000000" w:rsidDel="00000000" w:rsidP="00000000" w:rsidRDefault="00000000" w:rsidRPr="00000000" w14:paraId="000008E2">
            <w:pPr>
              <w:rPr>
                <w:color w:val="000000"/>
                <w:sz w:val="26"/>
                <w:szCs w:val="26"/>
              </w:rPr>
            </w:pPr>
            <w:r w:rsidDel="00000000" w:rsidR="00000000" w:rsidRPr="00000000">
              <w:rPr>
                <w:color w:val="000000"/>
                <w:sz w:val="26"/>
                <w:szCs w:val="26"/>
                <w:rtl w:val="0"/>
              </w:rPr>
              <w:t xml:space="preserve">Xã SRó</w:t>
            </w:r>
          </w:p>
        </w:tc>
        <w:tc>
          <w:tcPr>
            <w:vAlign w:val="center"/>
          </w:tcPr>
          <w:p w:rsidR="00000000" w:rsidDel="00000000" w:rsidP="00000000" w:rsidRDefault="00000000" w:rsidRPr="00000000" w14:paraId="000008E3">
            <w:pPr>
              <w:jc w:val="center"/>
              <w:rPr>
                <w:color w:val="000000"/>
                <w:sz w:val="26"/>
                <w:szCs w:val="26"/>
              </w:rPr>
            </w:pPr>
            <w:r w:rsidDel="00000000" w:rsidR="00000000" w:rsidRPr="00000000">
              <w:rPr>
                <w:color w:val="000000"/>
                <w:sz w:val="26"/>
                <w:szCs w:val="26"/>
                <w:rtl w:val="0"/>
              </w:rPr>
              <w:t xml:space="preserve">310.752</w:t>
            </w:r>
          </w:p>
        </w:tc>
        <w:tc>
          <w:tcPr>
            <w:vAlign w:val="center"/>
          </w:tcPr>
          <w:p w:rsidR="00000000" w:rsidDel="00000000" w:rsidP="00000000" w:rsidRDefault="00000000" w:rsidRPr="00000000" w14:paraId="000008E4">
            <w:pPr>
              <w:jc w:val="center"/>
              <w:rPr>
                <w:color w:val="000000"/>
                <w:sz w:val="26"/>
                <w:szCs w:val="26"/>
              </w:rPr>
            </w:pPr>
            <w:r w:rsidDel="00000000" w:rsidR="00000000" w:rsidRPr="00000000">
              <w:rPr>
                <w:color w:val="000000"/>
                <w:sz w:val="26"/>
                <w:szCs w:val="26"/>
                <w:rtl w:val="0"/>
              </w:rPr>
              <w:t xml:space="preserve">232.592</w:t>
            </w:r>
          </w:p>
        </w:tc>
        <w:tc>
          <w:tcPr>
            <w:vAlign w:val="center"/>
          </w:tcPr>
          <w:p w:rsidR="00000000" w:rsidDel="00000000" w:rsidP="00000000" w:rsidRDefault="00000000" w:rsidRPr="00000000" w14:paraId="000008E5">
            <w:pPr>
              <w:jc w:val="center"/>
              <w:rPr>
                <w:color w:val="000000"/>
                <w:sz w:val="26"/>
                <w:szCs w:val="26"/>
              </w:rPr>
            </w:pPr>
            <w:r w:rsidDel="00000000" w:rsidR="00000000" w:rsidRPr="00000000">
              <w:rPr>
                <w:color w:val="000000"/>
                <w:sz w:val="26"/>
                <w:szCs w:val="26"/>
                <w:rtl w:val="0"/>
              </w:rPr>
              <w:t xml:space="preserve">171.969</w:t>
            </w:r>
          </w:p>
        </w:tc>
        <w:tc>
          <w:tcPr>
            <w:vAlign w:val="center"/>
          </w:tcPr>
          <w:p w:rsidR="00000000" w:rsidDel="00000000" w:rsidP="00000000" w:rsidRDefault="00000000" w:rsidRPr="00000000" w14:paraId="000008E6">
            <w:pPr>
              <w:jc w:val="center"/>
              <w:rPr>
                <w:b w:val="1"/>
                <w:bCs w:val="1"/>
                <w:color w:val="000000"/>
                <w:sz w:val="26"/>
                <w:szCs w:val="26"/>
              </w:rPr>
            </w:pPr>
            <w:r w:rsidDel="00000000" w:rsidR="00000000" w:rsidRPr="00000000">
              <w:rPr>
                <w:b w:val="1"/>
                <w:bCs w:val="1"/>
                <w:color w:val="000000"/>
                <w:sz w:val="26"/>
                <w:szCs w:val="26"/>
                <w:rtl w:val="0"/>
              </w:rPr>
              <w:t xml:space="preserve">2,58</w:t>
            </w:r>
          </w:p>
        </w:tc>
      </w:tr>
      <w:tr>
        <w:trPr>
          <w:cantSplit w:val="0"/>
          <w:trHeight w:val="315" w:hRule="atLeast"/>
          <w:tblHeader w:val="0"/>
        </w:trPr>
        <w:tc>
          <w:tcPr>
            <w:vAlign w:val="center"/>
          </w:tcPr>
          <w:p w:rsidR="00000000" w:rsidDel="00000000" w:rsidP="00000000" w:rsidRDefault="00000000" w:rsidRPr="00000000" w14:paraId="000008E7">
            <w:pPr>
              <w:rPr>
                <w:color w:val="000000"/>
                <w:sz w:val="26"/>
                <w:szCs w:val="26"/>
              </w:rPr>
            </w:pPr>
            <w:r w:rsidDel="00000000" w:rsidR="00000000" w:rsidRPr="00000000">
              <w:rPr>
                <w:color w:val="000000"/>
                <w:sz w:val="26"/>
                <w:szCs w:val="26"/>
                <w:rtl w:val="0"/>
              </w:rPr>
              <w:t xml:space="preserve">Xã Chơ Long</w:t>
            </w:r>
          </w:p>
        </w:tc>
        <w:tc>
          <w:tcPr>
            <w:vAlign w:val="center"/>
          </w:tcPr>
          <w:p w:rsidR="00000000" w:rsidDel="00000000" w:rsidP="00000000" w:rsidRDefault="00000000" w:rsidRPr="00000000" w14:paraId="000008E8">
            <w:pPr>
              <w:jc w:val="center"/>
              <w:rPr>
                <w:color w:val="000000"/>
                <w:sz w:val="26"/>
                <w:szCs w:val="26"/>
              </w:rPr>
            </w:pPr>
            <w:r w:rsidDel="00000000" w:rsidR="00000000" w:rsidRPr="00000000">
              <w:rPr>
                <w:color w:val="000000"/>
                <w:sz w:val="26"/>
                <w:szCs w:val="26"/>
                <w:rtl w:val="0"/>
              </w:rPr>
              <w:t xml:space="preserve">244.101</w:t>
            </w:r>
          </w:p>
        </w:tc>
        <w:tc>
          <w:tcPr>
            <w:vAlign w:val="center"/>
          </w:tcPr>
          <w:p w:rsidR="00000000" w:rsidDel="00000000" w:rsidP="00000000" w:rsidRDefault="00000000" w:rsidRPr="00000000" w14:paraId="000008E9">
            <w:pPr>
              <w:jc w:val="center"/>
              <w:rPr>
                <w:color w:val="000000"/>
                <w:sz w:val="26"/>
                <w:szCs w:val="26"/>
              </w:rPr>
            </w:pPr>
            <w:r w:rsidDel="00000000" w:rsidR="00000000" w:rsidRPr="00000000">
              <w:rPr>
                <w:color w:val="000000"/>
                <w:sz w:val="26"/>
                <w:szCs w:val="26"/>
                <w:rtl w:val="0"/>
              </w:rPr>
              <w:t xml:space="preserve">192.036</w:t>
            </w:r>
          </w:p>
        </w:tc>
        <w:tc>
          <w:tcPr>
            <w:vAlign w:val="center"/>
          </w:tcPr>
          <w:p w:rsidR="00000000" w:rsidDel="00000000" w:rsidP="00000000" w:rsidRDefault="00000000" w:rsidRPr="00000000" w14:paraId="000008EA">
            <w:pPr>
              <w:jc w:val="center"/>
              <w:rPr>
                <w:color w:val="000000"/>
                <w:sz w:val="26"/>
                <w:szCs w:val="26"/>
              </w:rPr>
            </w:pPr>
            <w:r w:rsidDel="00000000" w:rsidR="00000000" w:rsidRPr="00000000">
              <w:rPr>
                <w:color w:val="000000"/>
                <w:sz w:val="26"/>
                <w:szCs w:val="26"/>
                <w:rtl w:val="0"/>
              </w:rPr>
              <w:t xml:space="preserve">91.912</w:t>
            </w:r>
          </w:p>
        </w:tc>
        <w:tc>
          <w:tcPr>
            <w:vAlign w:val="center"/>
          </w:tcPr>
          <w:p w:rsidR="00000000" w:rsidDel="00000000" w:rsidP="00000000" w:rsidRDefault="00000000" w:rsidRPr="00000000" w14:paraId="000008EB">
            <w:pPr>
              <w:jc w:val="center"/>
              <w:rPr>
                <w:b w:val="1"/>
                <w:bCs w:val="1"/>
                <w:color w:val="000000"/>
                <w:sz w:val="26"/>
                <w:szCs w:val="26"/>
              </w:rPr>
            </w:pPr>
            <w:r w:rsidDel="00000000" w:rsidR="00000000" w:rsidRPr="00000000">
              <w:rPr>
                <w:b w:val="1"/>
                <w:bCs w:val="1"/>
                <w:color w:val="000000"/>
                <w:sz w:val="26"/>
                <w:szCs w:val="26"/>
                <w:rtl w:val="0"/>
              </w:rPr>
              <w:t xml:space="preserve">2,40</w:t>
            </w:r>
          </w:p>
        </w:tc>
      </w:tr>
      <w:tr>
        <w:trPr>
          <w:cantSplit w:val="0"/>
          <w:trHeight w:val="315" w:hRule="atLeast"/>
          <w:tblHeader w:val="0"/>
        </w:trPr>
        <w:tc>
          <w:tcPr>
            <w:vAlign w:val="center"/>
          </w:tcPr>
          <w:p w:rsidR="00000000" w:rsidDel="00000000" w:rsidP="00000000" w:rsidRDefault="00000000" w:rsidRPr="00000000" w14:paraId="000008EC">
            <w:pPr>
              <w:rPr>
                <w:color w:val="000000"/>
                <w:sz w:val="26"/>
                <w:szCs w:val="26"/>
              </w:rPr>
            </w:pPr>
            <w:r w:rsidDel="00000000" w:rsidR="00000000" w:rsidRPr="00000000">
              <w:rPr>
                <w:color w:val="000000"/>
                <w:sz w:val="26"/>
                <w:szCs w:val="26"/>
                <w:rtl w:val="0"/>
              </w:rPr>
              <w:t xml:space="preserve">Xã Ia Rbol</w:t>
            </w:r>
          </w:p>
        </w:tc>
        <w:tc>
          <w:tcPr>
            <w:vAlign w:val="center"/>
          </w:tcPr>
          <w:p w:rsidR="00000000" w:rsidDel="00000000" w:rsidP="00000000" w:rsidRDefault="00000000" w:rsidRPr="00000000" w14:paraId="000008ED">
            <w:pPr>
              <w:jc w:val="center"/>
              <w:rPr>
                <w:color w:val="000000"/>
                <w:sz w:val="26"/>
                <w:szCs w:val="26"/>
              </w:rPr>
            </w:pPr>
            <w:r w:rsidDel="00000000" w:rsidR="00000000" w:rsidRPr="00000000">
              <w:rPr>
                <w:color w:val="000000"/>
                <w:sz w:val="26"/>
                <w:szCs w:val="26"/>
                <w:rtl w:val="0"/>
              </w:rPr>
              <w:t xml:space="preserve">2.700.000</w:t>
            </w:r>
          </w:p>
        </w:tc>
        <w:tc>
          <w:tcPr>
            <w:vAlign w:val="center"/>
          </w:tcPr>
          <w:p w:rsidR="00000000" w:rsidDel="00000000" w:rsidP="00000000" w:rsidRDefault="00000000" w:rsidRPr="00000000" w14:paraId="000008EE">
            <w:pPr>
              <w:jc w:val="center"/>
              <w:rPr>
                <w:color w:val="000000"/>
                <w:sz w:val="26"/>
                <w:szCs w:val="26"/>
              </w:rPr>
            </w:pPr>
            <w:r w:rsidDel="00000000" w:rsidR="00000000" w:rsidRPr="00000000">
              <w:rPr>
                <w:color w:val="000000"/>
                <w:sz w:val="26"/>
                <w:szCs w:val="26"/>
                <w:rtl w:val="0"/>
              </w:rPr>
              <w:t xml:space="preserve">1.905.152</w:t>
            </w:r>
          </w:p>
        </w:tc>
        <w:tc>
          <w:tcPr>
            <w:vAlign w:val="center"/>
          </w:tcPr>
          <w:p w:rsidR="00000000" w:rsidDel="00000000" w:rsidP="00000000" w:rsidRDefault="00000000" w:rsidRPr="00000000" w14:paraId="000008EF">
            <w:pPr>
              <w:jc w:val="center"/>
              <w:rPr>
                <w:color w:val="000000"/>
                <w:sz w:val="26"/>
                <w:szCs w:val="26"/>
              </w:rPr>
            </w:pPr>
            <w:r w:rsidDel="00000000" w:rsidR="00000000" w:rsidRPr="00000000">
              <w:rPr>
                <w:color w:val="000000"/>
                <w:sz w:val="26"/>
                <w:szCs w:val="26"/>
                <w:rtl w:val="0"/>
              </w:rPr>
              <w:t xml:space="preserve">1.336.898</w:t>
            </w:r>
          </w:p>
        </w:tc>
        <w:tc>
          <w:tcPr>
            <w:vAlign w:val="center"/>
          </w:tcPr>
          <w:p w:rsidR="00000000" w:rsidDel="00000000" w:rsidP="00000000" w:rsidRDefault="00000000" w:rsidRPr="00000000" w14:paraId="000008F0">
            <w:pPr>
              <w:jc w:val="center"/>
              <w:rPr>
                <w:b w:val="1"/>
                <w:bCs w:val="1"/>
                <w:color w:val="000000"/>
                <w:sz w:val="26"/>
                <w:szCs w:val="26"/>
              </w:rPr>
            </w:pPr>
            <w:r w:rsidDel="00000000" w:rsidR="00000000" w:rsidRPr="00000000">
              <w:rPr>
                <w:b w:val="1"/>
                <w:bCs w:val="1"/>
                <w:color w:val="000000"/>
                <w:sz w:val="26"/>
                <w:szCs w:val="26"/>
                <w:rtl w:val="0"/>
              </w:rPr>
              <w:t xml:space="preserve">1,90</w:t>
            </w:r>
          </w:p>
        </w:tc>
      </w:tr>
      <w:tr>
        <w:trPr>
          <w:cantSplit w:val="0"/>
          <w:trHeight w:val="315" w:hRule="atLeast"/>
          <w:tblHeader w:val="0"/>
        </w:trPr>
        <w:tc>
          <w:tcPr>
            <w:vAlign w:val="center"/>
          </w:tcPr>
          <w:p w:rsidR="00000000" w:rsidDel="00000000" w:rsidP="00000000" w:rsidRDefault="00000000" w:rsidRPr="00000000" w14:paraId="000008F1">
            <w:pPr>
              <w:rPr>
                <w:color w:val="000000"/>
                <w:sz w:val="26"/>
                <w:szCs w:val="26"/>
              </w:rPr>
            </w:pPr>
            <w:r w:rsidDel="00000000" w:rsidR="00000000" w:rsidRPr="00000000">
              <w:rPr>
                <w:color w:val="000000"/>
                <w:sz w:val="26"/>
                <w:szCs w:val="26"/>
                <w:rtl w:val="0"/>
              </w:rPr>
              <w:t xml:space="preserve">Xã Ia Sao</w:t>
            </w:r>
          </w:p>
        </w:tc>
        <w:tc>
          <w:tcPr>
            <w:vAlign w:val="center"/>
          </w:tcPr>
          <w:p w:rsidR="00000000" w:rsidDel="00000000" w:rsidP="00000000" w:rsidRDefault="00000000" w:rsidRPr="00000000" w14:paraId="000008F2">
            <w:pPr>
              <w:jc w:val="center"/>
              <w:rPr>
                <w:color w:val="000000"/>
                <w:sz w:val="26"/>
                <w:szCs w:val="26"/>
              </w:rPr>
            </w:pPr>
            <w:r w:rsidDel="00000000" w:rsidR="00000000" w:rsidRPr="00000000">
              <w:rPr>
                <w:color w:val="000000"/>
                <w:sz w:val="26"/>
                <w:szCs w:val="26"/>
                <w:rtl w:val="0"/>
              </w:rPr>
              <w:t xml:space="preserve">1.948.558</w:t>
            </w:r>
          </w:p>
        </w:tc>
        <w:tc>
          <w:tcPr>
            <w:vAlign w:val="center"/>
          </w:tcPr>
          <w:p w:rsidR="00000000" w:rsidDel="00000000" w:rsidP="00000000" w:rsidRDefault="00000000" w:rsidRPr="00000000" w14:paraId="000008F3">
            <w:pPr>
              <w:jc w:val="center"/>
              <w:rPr>
                <w:color w:val="000000"/>
                <w:sz w:val="26"/>
                <w:szCs w:val="26"/>
              </w:rPr>
            </w:pPr>
            <w:r w:rsidDel="00000000" w:rsidR="00000000" w:rsidRPr="00000000">
              <w:rPr>
                <w:color w:val="000000"/>
                <w:sz w:val="26"/>
                <w:szCs w:val="26"/>
                <w:rtl w:val="0"/>
              </w:rPr>
              <w:t xml:space="preserve">1.455.323</w:t>
            </w:r>
          </w:p>
        </w:tc>
        <w:tc>
          <w:tcPr>
            <w:vAlign w:val="center"/>
          </w:tcPr>
          <w:p w:rsidR="00000000" w:rsidDel="00000000" w:rsidP="00000000" w:rsidRDefault="00000000" w:rsidRPr="00000000" w14:paraId="000008F4">
            <w:pPr>
              <w:jc w:val="center"/>
              <w:rPr>
                <w:color w:val="000000"/>
                <w:sz w:val="26"/>
                <w:szCs w:val="26"/>
              </w:rPr>
            </w:pPr>
            <w:r w:rsidDel="00000000" w:rsidR="00000000" w:rsidRPr="00000000">
              <w:rPr>
                <w:color w:val="000000"/>
                <w:sz w:val="26"/>
                <w:szCs w:val="26"/>
                <w:rtl w:val="0"/>
              </w:rPr>
              <w:t xml:space="preserve">875.000</w:t>
            </w:r>
          </w:p>
        </w:tc>
        <w:tc>
          <w:tcPr>
            <w:vAlign w:val="center"/>
          </w:tcPr>
          <w:p w:rsidR="00000000" w:rsidDel="00000000" w:rsidP="00000000" w:rsidRDefault="00000000" w:rsidRPr="00000000" w14:paraId="000008F5">
            <w:pPr>
              <w:jc w:val="center"/>
              <w:rPr>
                <w:b w:val="1"/>
                <w:bCs w:val="1"/>
                <w:color w:val="000000"/>
                <w:sz w:val="26"/>
                <w:szCs w:val="26"/>
              </w:rPr>
            </w:pPr>
            <w:r w:rsidDel="00000000" w:rsidR="00000000" w:rsidRPr="00000000">
              <w:rPr>
                <w:b w:val="1"/>
                <w:bCs w:val="1"/>
                <w:color w:val="000000"/>
                <w:sz w:val="26"/>
                <w:szCs w:val="26"/>
                <w:rtl w:val="0"/>
              </w:rPr>
              <w:t xml:space="preserve">1,50</w:t>
            </w:r>
          </w:p>
        </w:tc>
      </w:tr>
      <w:tr>
        <w:trPr>
          <w:cantSplit w:val="0"/>
          <w:trHeight w:val="315" w:hRule="atLeast"/>
          <w:tblHeader w:val="0"/>
        </w:trPr>
        <w:tc>
          <w:tcPr>
            <w:vAlign w:val="center"/>
          </w:tcPr>
          <w:p w:rsidR="00000000" w:rsidDel="00000000" w:rsidP="00000000" w:rsidRDefault="00000000" w:rsidRPr="00000000" w14:paraId="000008F6">
            <w:pPr>
              <w:rPr>
                <w:color w:val="000000"/>
                <w:sz w:val="26"/>
                <w:szCs w:val="26"/>
              </w:rPr>
            </w:pPr>
            <w:r w:rsidDel="00000000" w:rsidR="00000000" w:rsidRPr="00000000">
              <w:rPr>
                <w:color w:val="000000"/>
                <w:sz w:val="26"/>
                <w:szCs w:val="26"/>
                <w:rtl w:val="0"/>
              </w:rPr>
              <w:t xml:space="preserve">Xã Phú Thiện</w:t>
            </w:r>
          </w:p>
        </w:tc>
        <w:tc>
          <w:tcPr>
            <w:vAlign w:val="center"/>
          </w:tcPr>
          <w:p w:rsidR="00000000" w:rsidDel="00000000" w:rsidP="00000000" w:rsidRDefault="00000000" w:rsidRPr="00000000" w14:paraId="000008F7">
            <w:pPr>
              <w:jc w:val="center"/>
              <w:rPr>
                <w:color w:val="000000"/>
                <w:sz w:val="26"/>
                <w:szCs w:val="26"/>
              </w:rPr>
            </w:pPr>
            <w:r w:rsidDel="00000000" w:rsidR="00000000" w:rsidRPr="00000000">
              <w:rPr>
                <w:color w:val="000000"/>
                <w:sz w:val="26"/>
                <w:szCs w:val="26"/>
                <w:rtl w:val="0"/>
              </w:rPr>
              <w:t xml:space="preserve">15.625.000</w:t>
            </w:r>
          </w:p>
        </w:tc>
        <w:tc>
          <w:tcPr>
            <w:vAlign w:val="center"/>
          </w:tcPr>
          <w:p w:rsidR="00000000" w:rsidDel="00000000" w:rsidP="00000000" w:rsidRDefault="00000000" w:rsidRPr="00000000" w14:paraId="000008F8">
            <w:pPr>
              <w:jc w:val="center"/>
              <w:rPr>
                <w:color w:val="000000"/>
                <w:sz w:val="26"/>
                <w:szCs w:val="26"/>
              </w:rPr>
            </w:pPr>
            <w:r w:rsidDel="00000000" w:rsidR="00000000" w:rsidRPr="00000000">
              <w:rPr>
                <w:color w:val="000000"/>
                <w:sz w:val="26"/>
                <w:szCs w:val="26"/>
                <w:rtl w:val="0"/>
              </w:rPr>
              <w:t xml:space="preserve">2.230.141</w:t>
            </w:r>
          </w:p>
        </w:tc>
        <w:tc>
          <w:tcPr>
            <w:vAlign w:val="center"/>
          </w:tcPr>
          <w:p w:rsidR="00000000" w:rsidDel="00000000" w:rsidP="00000000" w:rsidRDefault="00000000" w:rsidRPr="00000000" w14:paraId="000008F9">
            <w:pPr>
              <w:jc w:val="center"/>
              <w:rPr>
                <w:color w:val="000000"/>
                <w:sz w:val="26"/>
                <w:szCs w:val="26"/>
              </w:rPr>
            </w:pPr>
            <w:r w:rsidDel="00000000" w:rsidR="00000000" w:rsidRPr="00000000">
              <w:rPr>
                <w:color w:val="000000"/>
                <w:sz w:val="26"/>
                <w:szCs w:val="26"/>
                <w:rtl w:val="0"/>
              </w:rPr>
              <w:t xml:space="preserve">105.396</w:t>
            </w:r>
          </w:p>
        </w:tc>
        <w:tc>
          <w:tcPr>
            <w:vAlign w:val="center"/>
          </w:tcPr>
          <w:p w:rsidR="00000000" w:rsidDel="00000000" w:rsidP="00000000" w:rsidRDefault="00000000" w:rsidRPr="00000000" w14:paraId="000008FA">
            <w:pPr>
              <w:jc w:val="center"/>
              <w:rPr>
                <w:b w:val="1"/>
                <w:bCs w:val="1"/>
                <w:color w:val="000000"/>
                <w:sz w:val="26"/>
                <w:szCs w:val="26"/>
              </w:rPr>
            </w:pPr>
            <w:r w:rsidDel="00000000" w:rsidR="00000000" w:rsidRPr="00000000">
              <w:rPr>
                <w:b w:val="1"/>
                <w:bCs w:val="1"/>
                <w:color w:val="000000"/>
                <w:sz w:val="26"/>
                <w:szCs w:val="26"/>
                <w:rtl w:val="0"/>
              </w:rPr>
              <w:t xml:space="preserve">4,52</w:t>
            </w:r>
          </w:p>
        </w:tc>
      </w:tr>
      <w:tr>
        <w:trPr>
          <w:cantSplit w:val="0"/>
          <w:trHeight w:val="315" w:hRule="atLeast"/>
          <w:tblHeader w:val="0"/>
        </w:trPr>
        <w:tc>
          <w:tcPr>
            <w:vAlign w:val="center"/>
          </w:tcPr>
          <w:p w:rsidR="00000000" w:rsidDel="00000000" w:rsidP="00000000" w:rsidRDefault="00000000" w:rsidRPr="00000000" w14:paraId="000008FB">
            <w:pPr>
              <w:rPr>
                <w:color w:val="000000"/>
                <w:sz w:val="26"/>
                <w:szCs w:val="26"/>
              </w:rPr>
            </w:pPr>
            <w:r w:rsidDel="00000000" w:rsidR="00000000" w:rsidRPr="00000000">
              <w:rPr>
                <w:color w:val="000000"/>
                <w:sz w:val="26"/>
                <w:szCs w:val="26"/>
                <w:rtl w:val="0"/>
              </w:rPr>
              <w:t xml:space="preserve">Xã Chư A Thai</w:t>
            </w:r>
          </w:p>
        </w:tc>
        <w:tc>
          <w:tcPr>
            <w:vAlign w:val="center"/>
          </w:tcPr>
          <w:p w:rsidR="00000000" w:rsidDel="00000000" w:rsidP="00000000" w:rsidRDefault="00000000" w:rsidRPr="00000000" w14:paraId="000008FC">
            <w:pPr>
              <w:jc w:val="center"/>
              <w:rPr>
                <w:color w:val="000000"/>
                <w:sz w:val="26"/>
                <w:szCs w:val="26"/>
              </w:rPr>
            </w:pPr>
            <w:r w:rsidDel="00000000" w:rsidR="00000000" w:rsidRPr="00000000">
              <w:rPr>
                <w:color w:val="000000"/>
                <w:sz w:val="26"/>
                <w:szCs w:val="26"/>
                <w:rtl w:val="0"/>
              </w:rPr>
              <w:t xml:space="preserve">6.000.000</w:t>
            </w:r>
          </w:p>
        </w:tc>
        <w:tc>
          <w:tcPr>
            <w:vAlign w:val="center"/>
          </w:tcPr>
          <w:p w:rsidR="00000000" w:rsidDel="00000000" w:rsidP="00000000" w:rsidRDefault="00000000" w:rsidRPr="00000000" w14:paraId="000008FD">
            <w:pPr>
              <w:jc w:val="center"/>
              <w:rPr>
                <w:color w:val="000000"/>
                <w:sz w:val="26"/>
                <w:szCs w:val="26"/>
              </w:rPr>
            </w:pPr>
            <w:r w:rsidDel="00000000" w:rsidR="00000000" w:rsidRPr="00000000">
              <w:rPr>
                <w:color w:val="000000"/>
                <w:sz w:val="26"/>
                <w:szCs w:val="26"/>
                <w:rtl w:val="0"/>
              </w:rPr>
              <w:t xml:space="preserve">1.461.928</w:t>
            </w:r>
          </w:p>
        </w:tc>
        <w:tc>
          <w:tcPr>
            <w:vAlign w:val="center"/>
          </w:tcPr>
          <w:p w:rsidR="00000000" w:rsidDel="00000000" w:rsidP="00000000" w:rsidRDefault="00000000" w:rsidRPr="00000000" w14:paraId="000008FE">
            <w:pPr>
              <w:jc w:val="center"/>
              <w:rPr>
                <w:color w:val="000000"/>
                <w:sz w:val="26"/>
                <w:szCs w:val="26"/>
              </w:rPr>
            </w:pPr>
            <w:r w:rsidDel="00000000" w:rsidR="00000000" w:rsidRPr="00000000">
              <w:rPr>
                <w:color w:val="000000"/>
                <w:sz w:val="26"/>
                <w:szCs w:val="26"/>
                <w:rtl w:val="0"/>
              </w:rPr>
              <w:t xml:space="preserve">153.965</w:t>
            </w:r>
          </w:p>
        </w:tc>
        <w:tc>
          <w:tcPr>
            <w:vAlign w:val="center"/>
          </w:tcPr>
          <w:p w:rsidR="00000000" w:rsidDel="00000000" w:rsidP="00000000" w:rsidRDefault="00000000" w:rsidRPr="00000000" w14:paraId="000008FF">
            <w:pPr>
              <w:jc w:val="center"/>
              <w:rPr>
                <w:b w:val="1"/>
                <w:bCs w:val="1"/>
                <w:color w:val="000000"/>
                <w:sz w:val="26"/>
                <w:szCs w:val="26"/>
              </w:rPr>
            </w:pPr>
            <w:r w:rsidDel="00000000" w:rsidR="00000000" w:rsidRPr="00000000">
              <w:rPr>
                <w:b w:val="1"/>
                <w:bCs w:val="1"/>
                <w:color w:val="000000"/>
                <w:sz w:val="26"/>
                <w:szCs w:val="26"/>
                <w:rtl w:val="0"/>
              </w:rPr>
              <w:t xml:space="preserve">5,95</w:t>
            </w:r>
          </w:p>
        </w:tc>
      </w:tr>
      <w:tr>
        <w:trPr>
          <w:cantSplit w:val="0"/>
          <w:trHeight w:val="315" w:hRule="atLeast"/>
          <w:tblHeader w:val="0"/>
        </w:trPr>
        <w:tc>
          <w:tcPr>
            <w:vAlign w:val="center"/>
          </w:tcPr>
          <w:p w:rsidR="00000000" w:rsidDel="00000000" w:rsidP="00000000" w:rsidRDefault="00000000" w:rsidRPr="00000000" w14:paraId="00000900">
            <w:pPr>
              <w:rPr>
                <w:color w:val="000000"/>
                <w:sz w:val="26"/>
                <w:szCs w:val="26"/>
              </w:rPr>
            </w:pPr>
            <w:r w:rsidDel="00000000" w:rsidR="00000000" w:rsidRPr="00000000">
              <w:rPr>
                <w:color w:val="000000"/>
                <w:sz w:val="26"/>
                <w:szCs w:val="26"/>
                <w:rtl w:val="0"/>
              </w:rPr>
              <w:t xml:space="preserve">Xã Ia Hiao</w:t>
            </w:r>
          </w:p>
        </w:tc>
        <w:tc>
          <w:tcPr>
            <w:vAlign w:val="center"/>
          </w:tcPr>
          <w:p w:rsidR="00000000" w:rsidDel="00000000" w:rsidP="00000000" w:rsidRDefault="00000000" w:rsidRPr="00000000" w14:paraId="00000901">
            <w:pPr>
              <w:jc w:val="center"/>
              <w:rPr>
                <w:color w:val="000000"/>
                <w:sz w:val="26"/>
                <w:szCs w:val="26"/>
              </w:rPr>
            </w:pPr>
            <w:r w:rsidDel="00000000" w:rsidR="00000000" w:rsidRPr="00000000">
              <w:rPr>
                <w:color w:val="000000"/>
                <w:sz w:val="26"/>
                <w:szCs w:val="26"/>
                <w:rtl w:val="0"/>
              </w:rPr>
              <w:t xml:space="preserve">5.231.144</w:t>
            </w:r>
          </w:p>
        </w:tc>
        <w:tc>
          <w:tcPr>
            <w:vAlign w:val="center"/>
          </w:tcPr>
          <w:p w:rsidR="00000000" w:rsidDel="00000000" w:rsidP="00000000" w:rsidRDefault="00000000" w:rsidRPr="00000000" w14:paraId="00000902">
            <w:pPr>
              <w:jc w:val="center"/>
              <w:rPr>
                <w:color w:val="000000"/>
                <w:sz w:val="26"/>
                <w:szCs w:val="26"/>
              </w:rPr>
            </w:pPr>
            <w:r w:rsidDel="00000000" w:rsidR="00000000" w:rsidRPr="00000000">
              <w:rPr>
                <w:color w:val="000000"/>
                <w:sz w:val="26"/>
                <w:szCs w:val="26"/>
                <w:rtl w:val="0"/>
              </w:rPr>
              <w:t xml:space="preserve">2.044.155</w:t>
            </w:r>
          </w:p>
        </w:tc>
        <w:tc>
          <w:tcPr>
            <w:vAlign w:val="center"/>
          </w:tcPr>
          <w:p w:rsidR="00000000" w:rsidDel="00000000" w:rsidP="00000000" w:rsidRDefault="00000000" w:rsidRPr="00000000" w14:paraId="00000903">
            <w:pPr>
              <w:jc w:val="center"/>
              <w:rPr>
                <w:color w:val="000000"/>
                <w:sz w:val="26"/>
                <w:szCs w:val="26"/>
              </w:rPr>
            </w:pPr>
            <w:r w:rsidDel="00000000" w:rsidR="00000000" w:rsidRPr="00000000">
              <w:rPr>
                <w:color w:val="000000"/>
                <w:sz w:val="26"/>
                <w:szCs w:val="26"/>
                <w:rtl w:val="0"/>
              </w:rPr>
              <w:t xml:space="preserve">500.000</w:t>
            </w:r>
          </w:p>
        </w:tc>
        <w:tc>
          <w:tcPr>
            <w:vAlign w:val="center"/>
          </w:tcPr>
          <w:p w:rsidR="00000000" w:rsidDel="00000000" w:rsidP="00000000" w:rsidRDefault="00000000" w:rsidRPr="00000000" w14:paraId="00000904">
            <w:pPr>
              <w:jc w:val="center"/>
              <w:rPr>
                <w:b w:val="1"/>
                <w:bCs w:val="1"/>
                <w:color w:val="000000"/>
                <w:sz w:val="26"/>
                <w:szCs w:val="26"/>
              </w:rPr>
            </w:pPr>
            <w:r w:rsidDel="00000000" w:rsidR="00000000" w:rsidRPr="00000000">
              <w:rPr>
                <w:b w:val="1"/>
                <w:bCs w:val="1"/>
                <w:color w:val="000000"/>
                <w:sz w:val="26"/>
                <w:szCs w:val="26"/>
                <w:rtl w:val="0"/>
              </w:rPr>
              <w:t xml:space="preserve">4,67</w:t>
            </w:r>
          </w:p>
        </w:tc>
      </w:tr>
      <w:tr>
        <w:trPr>
          <w:cantSplit w:val="0"/>
          <w:trHeight w:val="315" w:hRule="atLeast"/>
          <w:tblHeader w:val="0"/>
        </w:trPr>
        <w:tc>
          <w:tcPr>
            <w:vAlign w:val="center"/>
          </w:tcPr>
          <w:p w:rsidR="00000000" w:rsidDel="00000000" w:rsidP="00000000" w:rsidRDefault="00000000" w:rsidRPr="00000000" w14:paraId="00000905">
            <w:pPr>
              <w:rPr>
                <w:color w:val="000000"/>
                <w:sz w:val="26"/>
                <w:szCs w:val="26"/>
              </w:rPr>
            </w:pPr>
            <w:r w:rsidDel="00000000" w:rsidR="00000000" w:rsidRPr="00000000">
              <w:rPr>
                <w:color w:val="000000"/>
                <w:sz w:val="26"/>
                <w:szCs w:val="26"/>
                <w:rtl w:val="0"/>
              </w:rPr>
              <w:t xml:space="preserve">Xã Pờ Tó</w:t>
            </w:r>
          </w:p>
        </w:tc>
        <w:tc>
          <w:tcPr>
            <w:vAlign w:val="center"/>
          </w:tcPr>
          <w:p w:rsidR="00000000" w:rsidDel="00000000" w:rsidP="00000000" w:rsidRDefault="00000000" w:rsidRPr="00000000" w14:paraId="00000906">
            <w:pPr>
              <w:jc w:val="center"/>
              <w:rPr>
                <w:color w:val="000000"/>
                <w:sz w:val="26"/>
                <w:szCs w:val="26"/>
              </w:rPr>
            </w:pPr>
            <w:r w:rsidDel="00000000" w:rsidR="00000000" w:rsidRPr="00000000">
              <w:rPr>
                <w:color w:val="000000"/>
                <w:sz w:val="26"/>
                <w:szCs w:val="26"/>
                <w:rtl w:val="0"/>
              </w:rPr>
              <w:t xml:space="preserve">1.684.636</w:t>
            </w:r>
          </w:p>
        </w:tc>
        <w:tc>
          <w:tcPr>
            <w:vAlign w:val="center"/>
          </w:tcPr>
          <w:p w:rsidR="00000000" w:rsidDel="00000000" w:rsidP="00000000" w:rsidRDefault="00000000" w:rsidRPr="00000000" w14:paraId="00000907">
            <w:pPr>
              <w:jc w:val="center"/>
              <w:rPr>
                <w:color w:val="000000"/>
                <w:sz w:val="26"/>
                <w:szCs w:val="26"/>
              </w:rPr>
            </w:pPr>
            <w:r w:rsidDel="00000000" w:rsidR="00000000" w:rsidRPr="00000000">
              <w:rPr>
                <w:color w:val="000000"/>
                <w:sz w:val="26"/>
                <w:szCs w:val="26"/>
                <w:rtl w:val="0"/>
              </w:rPr>
              <w:t xml:space="preserve">547.849</w:t>
            </w:r>
          </w:p>
        </w:tc>
        <w:tc>
          <w:tcPr>
            <w:vAlign w:val="center"/>
          </w:tcPr>
          <w:p w:rsidR="00000000" w:rsidDel="00000000" w:rsidP="00000000" w:rsidRDefault="00000000" w:rsidRPr="00000000" w14:paraId="00000908">
            <w:pPr>
              <w:jc w:val="center"/>
              <w:rPr>
                <w:color w:val="000000"/>
                <w:sz w:val="26"/>
                <w:szCs w:val="26"/>
              </w:rPr>
            </w:pPr>
            <w:r w:rsidDel="00000000" w:rsidR="00000000" w:rsidRPr="00000000">
              <w:rPr>
                <w:color w:val="000000"/>
                <w:sz w:val="26"/>
                <w:szCs w:val="26"/>
                <w:rtl w:val="0"/>
              </w:rPr>
              <w:t xml:space="preserve">91.373</w:t>
            </w:r>
          </w:p>
        </w:tc>
        <w:tc>
          <w:tcPr>
            <w:vAlign w:val="center"/>
          </w:tcPr>
          <w:p w:rsidR="00000000" w:rsidDel="00000000" w:rsidP="00000000" w:rsidRDefault="00000000" w:rsidRPr="00000000" w14:paraId="00000909">
            <w:pPr>
              <w:jc w:val="center"/>
              <w:rPr>
                <w:b w:val="1"/>
                <w:bCs w:val="1"/>
                <w:color w:val="000000"/>
                <w:sz w:val="26"/>
                <w:szCs w:val="26"/>
              </w:rPr>
            </w:pPr>
            <w:r w:rsidDel="00000000" w:rsidR="00000000" w:rsidRPr="00000000">
              <w:rPr>
                <w:b w:val="1"/>
                <w:bCs w:val="1"/>
                <w:color w:val="000000"/>
                <w:sz w:val="26"/>
                <w:szCs w:val="26"/>
                <w:rtl w:val="0"/>
              </w:rPr>
              <w:t xml:space="preserve">2,50</w:t>
            </w:r>
          </w:p>
        </w:tc>
      </w:tr>
      <w:tr>
        <w:trPr>
          <w:cantSplit w:val="0"/>
          <w:trHeight w:val="315" w:hRule="atLeast"/>
          <w:tblHeader w:val="0"/>
        </w:trPr>
        <w:tc>
          <w:tcPr>
            <w:vAlign w:val="center"/>
          </w:tcPr>
          <w:p w:rsidR="00000000" w:rsidDel="00000000" w:rsidP="00000000" w:rsidRDefault="00000000" w:rsidRPr="00000000" w14:paraId="0000090A">
            <w:pPr>
              <w:rPr>
                <w:color w:val="000000"/>
                <w:sz w:val="26"/>
                <w:szCs w:val="26"/>
              </w:rPr>
            </w:pPr>
            <w:r w:rsidDel="00000000" w:rsidR="00000000" w:rsidRPr="00000000">
              <w:rPr>
                <w:color w:val="000000"/>
                <w:sz w:val="26"/>
                <w:szCs w:val="26"/>
                <w:rtl w:val="0"/>
              </w:rPr>
              <w:t xml:space="preserve">Xã Ia Pa</w:t>
            </w:r>
          </w:p>
        </w:tc>
        <w:tc>
          <w:tcPr>
            <w:vAlign w:val="center"/>
          </w:tcPr>
          <w:p w:rsidR="00000000" w:rsidDel="00000000" w:rsidP="00000000" w:rsidRDefault="00000000" w:rsidRPr="00000000" w14:paraId="0000090B">
            <w:pPr>
              <w:jc w:val="center"/>
              <w:rPr>
                <w:color w:val="000000"/>
                <w:sz w:val="26"/>
                <w:szCs w:val="26"/>
              </w:rPr>
            </w:pPr>
            <w:r w:rsidDel="00000000" w:rsidR="00000000" w:rsidRPr="00000000">
              <w:rPr>
                <w:color w:val="000000"/>
                <w:sz w:val="26"/>
                <w:szCs w:val="26"/>
                <w:rtl w:val="0"/>
              </w:rPr>
              <w:t xml:space="preserve">10.000.000</w:t>
            </w:r>
          </w:p>
        </w:tc>
        <w:tc>
          <w:tcPr>
            <w:vAlign w:val="center"/>
          </w:tcPr>
          <w:p w:rsidR="00000000" w:rsidDel="00000000" w:rsidP="00000000" w:rsidRDefault="00000000" w:rsidRPr="00000000" w14:paraId="0000090C">
            <w:pPr>
              <w:jc w:val="center"/>
              <w:rPr>
                <w:color w:val="000000"/>
                <w:sz w:val="26"/>
                <w:szCs w:val="26"/>
              </w:rPr>
            </w:pPr>
            <w:r w:rsidDel="00000000" w:rsidR="00000000" w:rsidRPr="00000000">
              <w:rPr>
                <w:color w:val="000000"/>
                <w:sz w:val="26"/>
                <w:szCs w:val="26"/>
                <w:rtl w:val="0"/>
              </w:rPr>
              <w:t xml:space="preserve">959.879</w:t>
            </w:r>
          </w:p>
        </w:tc>
        <w:tc>
          <w:tcPr>
            <w:vAlign w:val="center"/>
          </w:tcPr>
          <w:p w:rsidR="00000000" w:rsidDel="00000000" w:rsidP="00000000" w:rsidRDefault="00000000" w:rsidRPr="00000000" w14:paraId="0000090D">
            <w:pPr>
              <w:jc w:val="center"/>
              <w:rPr>
                <w:color w:val="000000"/>
                <w:sz w:val="26"/>
                <w:szCs w:val="26"/>
              </w:rPr>
            </w:pPr>
            <w:r w:rsidDel="00000000" w:rsidR="00000000" w:rsidRPr="00000000">
              <w:rPr>
                <w:color w:val="000000"/>
                <w:sz w:val="26"/>
                <w:szCs w:val="26"/>
                <w:rtl w:val="0"/>
              </w:rPr>
              <w:t xml:space="preserve">166.667</w:t>
            </w:r>
          </w:p>
        </w:tc>
        <w:tc>
          <w:tcPr>
            <w:vAlign w:val="center"/>
          </w:tcPr>
          <w:p w:rsidR="00000000" w:rsidDel="00000000" w:rsidP="00000000" w:rsidRDefault="00000000" w:rsidRPr="00000000" w14:paraId="0000090E">
            <w:pPr>
              <w:jc w:val="center"/>
              <w:rPr>
                <w:b w:val="1"/>
                <w:bCs w:val="1"/>
                <w:color w:val="000000"/>
                <w:sz w:val="26"/>
                <w:szCs w:val="26"/>
              </w:rPr>
            </w:pPr>
            <w:r w:rsidDel="00000000" w:rsidR="00000000" w:rsidRPr="00000000">
              <w:rPr>
                <w:b w:val="1"/>
                <w:bCs w:val="1"/>
                <w:color w:val="000000"/>
                <w:sz w:val="26"/>
                <w:szCs w:val="26"/>
                <w:rtl w:val="0"/>
              </w:rPr>
              <w:t xml:space="preserve">2,92</w:t>
            </w:r>
          </w:p>
        </w:tc>
      </w:tr>
      <w:tr>
        <w:trPr>
          <w:cantSplit w:val="0"/>
          <w:trHeight w:val="315" w:hRule="atLeast"/>
          <w:tblHeader w:val="0"/>
        </w:trPr>
        <w:tc>
          <w:tcPr>
            <w:vAlign w:val="center"/>
          </w:tcPr>
          <w:p w:rsidR="00000000" w:rsidDel="00000000" w:rsidP="00000000" w:rsidRDefault="00000000" w:rsidRPr="00000000" w14:paraId="0000090F">
            <w:pPr>
              <w:rPr>
                <w:color w:val="000000"/>
                <w:sz w:val="26"/>
                <w:szCs w:val="26"/>
              </w:rPr>
            </w:pPr>
            <w:r w:rsidDel="00000000" w:rsidR="00000000" w:rsidRPr="00000000">
              <w:rPr>
                <w:color w:val="000000"/>
                <w:sz w:val="26"/>
                <w:szCs w:val="26"/>
                <w:rtl w:val="0"/>
              </w:rPr>
              <w:t xml:space="preserve">Xã Ia Tul</w:t>
            </w:r>
          </w:p>
        </w:tc>
        <w:tc>
          <w:tcPr>
            <w:vAlign w:val="center"/>
          </w:tcPr>
          <w:p w:rsidR="00000000" w:rsidDel="00000000" w:rsidP="00000000" w:rsidRDefault="00000000" w:rsidRPr="00000000" w14:paraId="00000910">
            <w:pPr>
              <w:jc w:val="center"/>
              <w:rPr>
                <w:color w:val="000000"/>
                <w:sz w:val="26"/>
                <w:szCs w:val="26"/>
              </w:rPr>
            </w:pPr>
            <w:r w:rsidDel="00000000" w:rsidR="00000000" w:rsidRPr="00000000">
              <w:rPr>
                <w:color w:val="000000"/>
                <w:sz w:val="26"/>
                <w:szCs w:val="26"/>
                <w:rtl w:val="0"/>
              </w:rPr>
              <w:t xml:space="preserve">2.040.000</w:t>
            </w:r>
          </w:p>
        </w:tc>
        <w:tc>
          <w:tcPr>
            <w:vAlign w:val="center"/>
          </w:tcPr>
          <w:p w:rsidR="00000000" w:rsidDel="00000000" w:rsidP="00000000" w:rsidRDefault="00000000" w:rsidRPr="00000000" w14:paraId="00000911">
            <w:pPr>
              <w:jc w:val="center"/>
              <w:rPr>
                <w:color w:val="000000"/>
                <w:sz w:val="26"/>
                <w:szCs w:val="26"/>
              </w:rPr>
            </w:pPr>
            <w:r w:rsidDel="00000000" w:rsidR="00000000" w:rsidRPr="00000000">
              <w:rPr>
                <w:color w:val="000000"/>
                <w:sz w:val="26"/>
                <w:szCs w:val="26"/>
                <w:rtl w:val="0"/>
              </w:rPr>
              <w:t xml:space="preserve">458.531</w:t>
            </w:r>
          </w:p>
        </w:tc>
        <w:tc>
          <w:tcPr>
            <w:vAlign w:val="center"/>
          </w:tcPr>
          <w:p w:rsidR="00000000" w:rsidDel="00000000" w:rsidP="00000000" w:rsidRDefault="00000000" w:rsidRPr="00000000" w14:paraId="00000912">
            <w:pPr>
              <w:jc w:val="center"/>
              <w:rPr>
                <w:color w:val="000000"/>
                <w:sz w:val="26"/>
                <w:szCs w:val="26"/>
              </w:rPr>
            </w:pPr>
            <w:r w:rsidDel="00000000" w:rsidR="00000000" w:rsidRPr="00000000">
              <w:rPr>
                <w:color w:val="000000"/>
                <w:sz w:val="26"/>
                <w:szCs w:val="26"/>
                <w:rtl w:val="0"/>
              </w:rPr>
              <w:t xml:space="preserve">126.582</w:t>
            </w:r>
          </w:p>
        </w:tc>
        <w:tc>
          <w:tcPr>
            <w:vAlign w:val="center"/>
          </w:tcPr>
          <w:p w:rsidR="00000000" w:rsidDel="00000000" w:rsidP="00000000" w:rsidRDefault="00000000" w:rsidRPr="00000000" w14:paraId="00000913">
            <w:pPr>
              <w:jc w:val="center"/>
              <w:rPr>
                <w:b w:val="1"/>
                <w:bCs w:val="1"/>
                <w:color w:val="000000"/>
                <w:sz w:val="26"/>
                <w:szCs w:val="26"/>
              </w:rPr>
            </w:pPr>
            <w:r w:rsidDel="00000000" w:rsidR="00000000" w:rsidRPr="00000000">
              <w:rPr>
                <w:b w:val="1"/>
                <w:bCs w:val="1"/>
                <w:color w:val="000000"/>
                <w:sz w:val="26"/>
                <w:szCs w:val="26"/>
                <w:rtl w:val="0"/>
              </w:rPr>
              <w:t xml:space="preserve">2,47</w:t>
            </w:r>
          </w:p>
        </w:tc>
      </w:tr>
      <w:tr>
        <w:trPr>
          <w:cantSplit w:val="0"/>
          <w:trHeight w:val="315" w:hRule="atLeast"/>
          <w:tblHeader w:val="0"/>
        </w:trPr>
        <w:tc>
          <w:tcPr>
            <w:vAlign w:val="center"/>
          </w:tcPr>
          <w:p w:rsidR="00000000" w:rsidDel="00000000" w:rsidP="00000000" w:rsidRDefault="00000000" w:rsidRPr="00000000" w14:paraId="00000914">
            <w:pPr>
              <w:rPr>
                <w:color w:val="000000"/>
                <w:sz w:val="26"/>
                <w:szCs w:val="26"/>
              </w:rPr>
            </w:pPr>
            <w:r w:rsidDel="00000000" w:rsidR="00000000" w:rsidRPr="00000000">
              <w:rPr>
                <w:color w:val="000000"/>
                <w:sz w:val="26"/>
                <w:szCs w:val="26"/>
                <w:rtl w:val="0"/>
              </w:rPr>
              <w:t xml:space="preserve">Xã Phú Túc</w:t>
            </w:r>
          </w:p>
        </w:tc>
        <w:tc>
          <w:tcPr>
            <w:vAlign w:val="center"/>
          </w:tcPr>
          <w:p w:rsidR="00000000" w:rsidDel="00000000" w:rsidP="00000000" w:rsidRDefault="00000000" w:rsidRPr="00000000" w14:paraId="00000915">
            <w:pPr>
              <w:jc w:val="center"/>
              <w:rPr>
                <w:color w:val="000000"/>
                <w:sz w:val="26"/>
                <w:szCs w:val="26"/>
              </w:rPr>
            </w:pPr>
            <w:r w:rsidDel="00000000" w:rsidR="00000000" w:rsidRPr="00000000">
              <w:rPr>
                <w:color w:val="000000"/>
                <w:sz w:val="26"/>
                <w:szCs w:val="26"/>
                <w:rtl w:val="0"/>
              </w:rPr>
              <w:t xml:space="preserve">17.977.528</w:t>
            </w:r>
          </w:p>
        </w:tc>
        <w:tc>
          <w:tcPr>
            <w:vAlign w:val="center"/>
          </w:tcPr>
          <w:p w:rsidR="00000000" w:rsidDel="00000000" w:rsidP="00000000" w:rsidRDefault="00000000" w:rsidRPr="00000000" w14:paraId="00000916">
            <w:pPr>
              <w:jc w:val="center"/>
              <w:rPr>
                <w:color w:val="000000"/>
                <w:sz w:val="26"/>
                <w:szCs w:val="26"/>
              </w:rPr>
            </w:pPr>
            <w:r w:rsidDel="00000000" w:rsidR="00000000" w:rsidRPr="00000000">
              <w:rPr>
                <w:color w:val="000000"/>
                <w:sz w:val="26"/>
                <w:szCs w:val="26"/>
                <w:rtl w:val="0"/>
              </w:rPr>
              <w:t xml:space="preserve">3.538.607</w:t>
            </w:r>
          </w:p>
        </w:tc>
        <w:tc>
          <w:tcPr>
            <w:vAlign w:val="center"/>
          </w:tcPr>
          <w:p w:rsidR="00000000" w:rsidDel="00000000" w:rsidP="00000000" w:rsidRDefault="00000000" w:rsidRPr="00000000" w14:paraId="00000917">
            <w:pPr>
              <w:jc w:val="center"/>
              <w:rPr>
                <w:color w:val="000000"/>
                <w:sz w:val="26"/>
                <w:szCs w:val="26"/>
              </w:rPr>
            </w:pPr>
            <w:r w:rsidDel="00000000" w:rsidR="00000000" w:rsidRPr="00000000">
              <w:rPr>
                <w:color w:val="000000"/>
                <w:sz w:val="26"/>
                <w:szCs w:val="26"/>
                <w:rtl w:val="0"/>
              </w:rPr>
              <w:t xml:space="preserve">253.054</w:t>
            </w:r>
          </w:p>
        </w:tc>
        <w:tc>
          <w:tcPr>
            <w:vAlign w:val="center"/>
          </w:tcPr>
          <w:p w:rsidR="00000000" w:rsidDel="00000000" w:rsidP="00000000" w:rsidRDefault="00000000" w:rsidRPr="00000000" w14:paraId="00000918">
            <w:pPr>
              <w:jc w:val="center"/>
              <w:rPr>
                <w:b w:val="1"/>
                <w:bCs w:val="1"/>
                <w:color w:val="000000"/>
                <w:sz w:val="26"/>
                <w:szCs w:val="26"/>
              </w:rPr>
            </w:pPr>
            <w:r w:rsidDel="00000000" w:rsidR="00000000" w:rsidRPr="00000000">
              <w:rPr>
                <w:b w:val="1"/>
                <w:bCs w:val="1"/>
                <w:color w:val="000000"/>
                <w:sz w:val="26"/>
                <w:szCs w:val="26"/>
                <w:rtl w:val="0"/>
              </w:rPr>
              <w:t xml:space="preserve">4,27</w:t>
            </w:r>
          </w:p>
        </w:tc>
      </w:tr>
      <w:tr>
        <w:trPr>
          <w:cantSplit w:val="0"/>
          <w:trHeight w:val="315" w:hRule="atLeast"/>
          <w:tblHeader w:val="0"/>
        </w:trPr>
        <w:tc>
          <w:tcPr>
            <w:vAlign w:val="center"/>
          </w:tcPr>
          <w:p w:rsidR="00000000" w:rsidDel="00000000" w:rsidP="00000000" w:rsidRDefault="00000000" w:rsidRPr="00000000" w14:paraId="00000919">
            <w:pPr>
              <w:rPr>
                <w:color w:val="000000"/>
                <w:sz w:val="26"/>
                <w:szCs w:val="26"/>
              </w:rPr>
            </w:pPr>
            <w:r w:rsidDel="00000000" w:rsidR="00000000" w:rsidRPr="00000000">
              <w:rPr>
                <w:color w:val="000000"/>
                <w:sz w:val="26"/>
                <w:szCs w:val="26"/>
                <w:rtl w:val="0"/>
              </w:rPr>
              <w:t xml:space="preserve">Xã Ia HDreh</w:t>
            </w:r>
          </w:p>
        </w:tc>
        <w:tc>
          <w:tcPr>
            <w:vAlign w:val="center"/>
          </w:tcPr>
          <w:p w:rsidR="00000000" w:rsidDel="00000000" w:rsidP="00000000" w:rsidRDefault="00000000" w:rsidRPr="00000000" w14:paraId="0000091A">
            <w:pPr>
              <w:jc w:val="center"/>
              <w:rPr>
                <w:color w:val="000000"/>
                <w:sz w:val="26"/>
                <w:szCs w:val="26"/>
              </w:rPr>
            </w:pPr>
            <w:r w:rsidDel="00000000" w:rsidR="00000000" w:rsidRPr="00000000">
              <w:rPr>
                <w:color w:val="000000"/>
                <w:sz w:val="26"/>
                <w:szCs w:val="26"/>
                <w:rtl w:val="0"/>
              </w:rPr>
              <w:t xml:space="preserve">7.500.000</w:t>
            </w:r>
          </w:p>
        </w:tc>
        <w:tc>
          <w:tcPr>
            <w:vAlign w:val="center"/>
          </w:tcPr>
          <w:p w:rsidR="00000000" w:rsidDel="00000000" w:rsidP="00000000" w:rsidRDefault="00000000" w:rsidRPr="00000000" w14:paraId="0000091B">
            <w:pPr>
              <w:jc w:val="center"/>
              <w:rPr>
                <w:color w:val="000000"/>
                <w:sz w:val="26"/>
                <w:szCs w:val="26"/>
              </w:rPr>
            </w:pPr>
            <w:r w:rsidDel="00000000" w:rsidR="00000000" w:rsidRPr="00000000">
              <w:rPr>
                <w:color w:val="000000"/>
                <w:sz w:val="26"/>
                <w:szCs w:val="26"/>
                <w:rtl w:val="0"/>
              </w:rPr>
              <w:t xml:space="preserve">1.262.993</w:t>
            </w:r>
          </w:p>
        </w:tc>
        <w:tc>
          <w:tcPr>
            <w:vAlign w:val="center"/>
          </w:tcPr>
          <w:p w:rsidR="00000000" w:rsidDel="00000000" w:rsidP="00000000" w:rsidRDefault="00000000" w:rsidRPr="00000000" w14:paraId="0000091C">
            <w:pPr>
              <w:jc w:val="center"/>
              <w:rPr>
                <w:color w:val="000000"/>
                <w:sz w:val="26"/>
                <w:szCs w:val="26"/>
              </w:rPr>
            </w:pPr>
            <w:r w:rsidDel="00000000" w:rsidR="00000000" w:rsidRPr="00000000">
              <w:rPr>
                <w:color w:val="000000"/>
                <w:sz w:val="26"/>
                <w:szCs w:val="26"/>
                <w:rtl w:val="0"/>
              </w:rPr>
              <w:t xml:space="preserve">448.833</w:t>
            </w:r>
          </w:p>
        </w:tc>
        <w:tc>
          <w:tcPr>
            <w:vAlign w:val="center"/>
          </w:tcPr>
          <w:p w:rsidR="00000000" w:rsidDel="00000000" w:rsidP="00000000" w:rsidRDefault="00000000" w:rsidRPr="00000000" w14:paraId="0000091D">
            <w:pPr>
              <w:jc w:val="center"/>
              <w:rPr>
                <w:b w:val="1"/>
                <w:bCs w:val="1"/>
                <w:color w:val="000000"/>
                <w:sz w:val="26"/>
                <w:szCs w:val="26"/>
              </w:rPr>
            </w:pPr>
            <w:r w:rsidDel="00000000" w:rsidR="00000000" w:rsidRPr="00000000">
              <w:rPr>
                <w:b w:val="1"/>
                <w:bCs w:val="1"/>
                <w:color w:val="000000"/>
                <w:sz w:val="26"/>
                <w:szCs w:val="26"/>
                <w:rtl w:val="0"/>
              </w:rPr>
              <w:t xml:space="preserve">4,92</w:t>
            </w:r>
          </w:p>
        </w:tc>
      </w:tr>
      <w:tr>
        <w:trPr>
          <w:cantSplit w:val="0"/>
          <w:trHeight w:val="315" w:hRule="atLeast"/>
          <w:tblHeader w:val="0"/>
        </w:trPr>
        <w:tc>
          <w:tcPr>
            <w:vAlign w:val="center"/>
          </w:tcPr>
          <w:p w:rsidR="00000000" w:rsidDel="00000000" w:rsidP="00000000" w:rsidRDefault="00000000" w:rsidRPr="00000000" w14:paraId="0000091E">
            <w:pPr>
              <w:rPr>
                <w:color w:val="000000"/>
                <w:sz w:val="26"/>
                <w:szCs w:val="26"/>
              </w:rPr>
            </w:pPr>
            <w:r w:rsidDel="00000000" w:rsidR="00000000" w:rsidRPr="00000000">
              <w:rPr>
                <w:color w:val="000000"/>
                <w:sz w:val="26"/>
                <w:szCs w:val="26"/>
                <w:rtl w:val="0"/>
              </w:rPr>
              <w:t xml:space="preserve">Xã Ia RSai</w:t>
            </w:r>
          </w:p>
        </w:tc>
        <w:tc>
          <w:tcPr>
            <w:vAlign w:val="center"/>
          </w:tcPr>
          <w:p w:rsidR="00000000" w:rsidDel="00000000" w:rsidP="00000000" w:rsidRDefault="00000000" w:rsidRPr="00000000" w14:paraId="0000091F">
            <w:pPr>
              <w:jc w:val="center"/>
              <w:rPr>
                <w:color w:val="000000"/>
                <w:sz w:val="26"/>
                <w:szCs w:val="26"/>
              </w:rPr>
            </w:pPr>
            <w:r w:rsidDel="00000000" w:rsidR="00000000" w:rsidRPr="00000000">
              <w:rPr>
                <w:color w:val="000000"/>
                <w:sz w:val="26"/>
                <w:szCs w:val="26"/>
                <w:rtl w:val="0"/>
              </w:rPr>
              <w:t xml:space="preserve">8.800.000</w:t>
            </w:r>
          </w:p>
        </w:tc>
        <w:tc>
          <w:tcPr>
            <w:vAlign w:val="center"/>
          </w:tcPr>
          <w:p w:rsidR="00000000" w:rsidDel="00000000" w:rsidP="00000000" w:rsidRDefault="00000000" w:rsidRPr="00000000" w14:paraId="00000920">
            <w:pPr>
              <w:jc w:val="center"/>
              <w:rPr>
                <w:color w:val="000000"/>
                <w:sz w:val="26"/>
                <w:szCs w:val="26"/>
              </w:rPr>
            </w:pPr>
            <w:r w:rsidDel="00000000" w:rsidR="00000000" w:rsidRPr="00000000">
              <w:rPr>
                <w:color w:val="000000"/>
                <w:sz w:val="26"/>
                <w:szCs w:val="26"/>
                <w:rtl w:val="0"/>
              </w:rPr>
              <w:t xml:space="preserve">1.955.223</w:t>
            </w:r>
          </w:p>
        </w:tc>
        <w:tc>
          <w:tcPr>
            <w:vAlign w:val="center"/>
          </w:tcPr>
          <w:p w:rsidR="00000000" w:rsidDel="00000000" w:rsidP="00000000" w:rsidRDefault="00000000" w:rsidRPr="00000000" w14:paraId="00000921">
            <w:pPr>
              <w:jc w:val="center"/>
              <w:rPr>
                <w:color w:val="000000"/>
                <w:sz w:val="26"/>
                <w:szCs w:val="26"/>
              </w:rPr>
            </w:pPr>
            <w:r w:rsidDel="00000000" w:rsidR="00000000" w:rsidRPr="00000000">
              <w:rPr>
                <w:color w:val="000000"/>
                <w:sz w:val="26"/>
                <w:szCs w:val="26"/>
                <w:rtl w:val="0"/>
              </w:rPr>
              <w:t xml:space="preserve">281.928</w:t>
            </w:r>
          </w:p>
        </w:tc>
        <w:tc>
          <w:tcPr>
            <w:vAlign w:val="center"/>
          </w:tcPr>
          <w:p w:rsidR="00000000" w:rsidDel="00000000" w:rsidP="00000000" w:rsidRDefault="00000000" w:rsidRPr="00000000" w14:paraId="00000922">
            <w:pPr>
              <w:jc w:val="center"/>
              <w:rPr>
                <w:b w:val="1"/>
                <w:bCs w:val="1"/>
                <w:color w:val="000000"/>
                <w:sz w:val="26"/>
                <w:szCs w:val="26"/>
              </w:rPr>
            </w:pPr>
            <w:r w:rsidDel="00000000" w:rsidR="00000000" w:rsidRPr="00000000">
              <w:rPr>
                <w:b w:val="1"/>
                <w:bCs w:val="1"/>
                <w:color w:val="000000"/>
                <w:sz w:val="26"/>
                <w:szCs w:val="26"/>
                <w:rtl w:val="0"/>
              </w:rPr>
              <w:t xml:space="preserve">3,56</w:t>
            </w:r>
          </w:p>
        </w:tc>
      </w:tr>
      <w:tr>
        <w:trPr>
          <w:cantSplit w:val="0"/>
          <w:trHeight w:val="315" w:hRule="atLeast"/>
          <w:tblHeader w:val="0"/>
        </w:trPr>
        <w:tc>
          <w:tcPr>
            <w:vAlign w:val="center"/>
          </w:tcPr>
          <w:p w:rsidR="00000000" w:rsidDel="00000000" w:rsidP="00000000" w:rsidRDefault="00000000" w:rsidRPr="00000000" w14:paraId="00000923">
            <w:pPr>
              <w:rPr>
                <w:color w:val="000000"/>
                <w:sz w:val="26"/>
                <w:szCs w:val="26"/>
              </w:rPr>
            </w:pPr>
            <w:r w:rsidDel="00000000" w:rsidR="00000000" w:rsidRPr="00000000">
              <w:rPr>
                <w:color w:val="000000"/>
                <w:sz w:val="26"/>
                <w:szCs w:val="26"/>
                <w:rtl w:val="0"/>
              </w:rPr>
              <w:t xml:space="preserve">Xã Uar</w:t>
            </w:r>
          </w:p>
        </w:tc>
        <w:tc>
          <w:tcPr>
            <w:vAlign w:val="center"/>
          </w:tcPr>
          <w:p w:rsidR="00000000" w:rsidDel="00000000" w:rsidP="00000000" w:rsidRDefault="00000000" w:rsidRPr="00000000" w14:paraId="00000924">
            <w:pPr>
              <w:jc w:val="center"/>
              <w:rPr>
                <w:color w:val="000000"/>
                <w:sz w:val="26"/>
                <w:szCs w:val="26"/>
              </w:rPr>
            </w:pPr>
            <w:r w:rsidDel="00000000" w:rsidR="00000000" w:rsidRPr="00000000">
              <w:rPr>
                <w:color w:val="000000"/>
                <w:sz w:val="26"/>
                <w:szCs w:val="26"/>
                <w:rtl w:val="0"/>
              </w:rPr>
              <w:t xml:space="preserve">6.000.000</w:t>
            </w:r>
          </w:p>
        </w:tc>
        <w:tc>
          <w:tcPr>
            <w:vAlign w:val="center"/>
          </w:tcPr>
          <w:p w:rsidR="00000000" w:rsidDel="00000000" w:rsidP="00000000" w:rsidRDefault="00000000" w:rsidRPr="00000000" w14:paraId="00000925">
            <w:pPr>
              <w:jc w:val="center"/>
              <w:rPr>
                <w:color w:val="000000"/>
                <w:sz w:val="26"/>
                <w:szCs w:val="26"/>
              </w:rPr>
            </w:pPr>
            <w:r w:rsidDel="00000000" w:rsidR="00000000" w:rsidRPr="00000000">
              <w:rPr>
                <w:color w:val="000000"/>
                <w:sz w:val="26"/>
                <w:szCs w:val="26"/>
                <w:rtl w:val="0"/>
              </w:rPr>
              <w:t xml:space="preserve">910.589</w:t>
            </w:r>
          </w:p>
        </w:tc>
        <w:tc>
          <w:tcPr>
            <w:vAlign w:val="center"/>
          </w:tcPr>
          <w:p w:rsidR="00000000" w:rsidDel="00000000" w:rsidP="00000000" w:rsidRDefault="00000000" w:rsidRPr="00000000" w14:paraId="00000926">
            <w:pPr>
              <w:jc w:val="center"/>
              <w:rPr>
                <w:color w:val="000000"/>
                <w:sz w:val="26"/>
                <w:szCs w:val="26"/>
              </w:rPr>
            </w:pPr>
            <w:r w:rsidDel="00000000" w:rsidR="00000000" w:rsidRPr="00000000">
              <w:rPr>
                <w:color w:val="000000"/>
                <w:sz w:val="26"/>
                <w:szCs w:val="26"/>
                <w:rtl w:val="0"/>
              </w:rPr>
              <w:t xml:space="preserve">170.576</w:t>
            </w:r>
          </w:p>
        </w:tc>
        <w:tc>
          <w:tcPr>
            <w:vAlign w:val="center"/>
          </w:tcPr>
          <w:p w:rsidR="00000000" w:rsidDel="00000000" w:rsidP="00000000" w:rsidRDefault="00000000" w:rsidRPr="00000000" w14:paraId="00000927">
            <w:pPr>
              <w:jc w:val="center"/>
              <w:rPr>
                <w:b w:val="1"/>
                <w:bCs w:val="1"/>
                <w:color w:val="000000"/>
                <w:sz w:val="26"/>
                <w:szCs w:val="26"/>
              </w:rPr>
            </w:pPr>
            <w:r w:rsidDel="00000000" w:rsidR="00000000" w:rsidRPr="00000000">
              <w:rPr>
                <w:b w:val="1"/>
                <w:bCs w:val="1"/>
                <w:color w:val="000000"/>
                <w:sz w:val="26"/>
                <w:szCs w:val="26"/>
                <w:rtl w:val="0"/>
              </w:rPr>
              <w:t xml:space="preserve">3,66</w:t>
            </w:r>
          </w:p>
        </w:tc>
      </w:tr>
      <w:tr>
        <w:trPr>
          <w:cantSplit w:val="0"/>
          <w:trHeight w:val="315" w:hRule="atLeast"/>
          <w:tblHeader w:val="0"/>
        </w:trPr>
        <w:tc>
          <w:tcPr>
            <w:vAlign w:val="center"/>
          </w:tcPr>
          <w:p w:rsidR="00000000" w:rsidDel="00000000" w:rsidP="00000000" w:rsidRDefault="00000000" w:rsidRPr="00000000" w14:paraId="00000928">
            <w:pPr>
              <w:rPr>
                <w:color w:val="000000"/>
                <w:sz w:val="26"/>
                <w:szCs w:val="26"/>
              </w:rPr>
            </w:pPr>
            <w:r w:rsidDel="00000000" w:rsidR="00000000" w:rsidRPr="00000000">
              <w:rPr>
                <w:color w:val="000000"/>
                <w:sz w:val="26"/>
                <w:szCs w:val="26"/>
                <w:rtl w:val="0"/>
              </w:rPr>
              <w:t xml:space="preserve">Xã Đăk Đoa</w:t>
            </w:r>
          </w:p>
        </w:tc>
        <w:tc>
          <w:tcPr>
            <w:vAlign w:val="center"/>
          </w:tcPr>
          <w:p w:rsidR="00000000" w:rsidDel="00000000" w:rsidP="00000000" w:rsidRDefault="00000000" w:rsidRPr="00000000" w14:paraId="00000929">
            <w:pPr>
              <w:jc w:val="center"/>
              <w:rPr>
                <w:color w:val="000000"/>
                <w:sz w:val="26"/>
                <w:szCs w:val="26"/>
              </w:rPr>
            </w:pPr>
            <w:r w:rsidDel="00000000" w:rsidR="00000000" w:rsidRPr="00000000">
              <w:rPr>
                <w:color w:val="000000"/>
                <w:sz w:val="26"/>
                <w:szCs w:val="26"/>
                <w:rtl w:val="0"/>
              </w:rPr>
              <w:t xml:space="preserve">17.878.427</w:t>
            </w:r>
          </w:p>
        </w:tc>
        <w:tc>
          <w:tcPr>
            <w:vAlign w:val="center"/>
          </w:tcPr>
          <w:p w:rsidR="00000000" w:rsidDel="00000000" w:rsidP="00000000" w:rsidRDefault="00000000" w:rsidRPr="00000000" w14:paraId="0000092A">
            <w:pPr>
              <w:jc w:val="center"/>
              <w:rPr>
                <w:color w:val="000000"/>
                <w:sz w:val="26"/>
                <w:szCs w:val="26"/>
              </w:rPr>
            </w:pPr>
            <w:r w:rsidDel="00000000" w:rsidR="00000000" w:rsidRPr="00000000">
              <w:rPr>
                <w:color w:val="000000"/>
                <w:sz w:val="26"/>
                <w:szCs w:val="26"/>
                <w:rtl w:val="0"/>
              </w:rPr>
              <w:t xml:space="preserve">2.365.297</w:t>
            </w:r>
          </w:p>
        </w:tc>
        <w:tc>
          <w:tcPr>
            <w:vAlign w:val="center"/>
          </w:tcPr>
          <w:p w:rsidR="00000000" w:rsidDel="00000000" w:rsidP="00000000" w:rsidRDefault="00000000" w:rsidRPr="00000000" w14:paraId="0000092B">
            <w:pPr>
              <w:jc w:val="center"/>
              <w:rPr>
                <w:color w:val="000000"/>
                <w:sz w:val="26"/>
                <w:szCs w:val="26"/>
              </w:rPr>
            </w:pPr>
            <w:r w:rsidDel="00000000" w:rsidR="00000000" w:rsidRPr="00000000">
              <w:rPr>
                <w:color w:val="000000"/>
                <w:sz w:val="26"/>
                <w:szCs w:val="26"/>
                <w:rtl w:val="0"/>
              </w:rPr>
              <w:t xml:space="preserve">122.699</w:t>
            </w:r>
          </w:p>
        </w:tc>
        <w:tc>
          <w:tcPr>
            <w:vAlign w:val="center"/>
          </w:tcPr>
          <w:p w:rsidR="00000000" w:rsidDel="00000000" w:rsidP="00000000" w:rsidRDefault="00000000" w:rsidRPr="00000000" w14:paraId="0000092C">
            <w:pPr>
              <w:jc w:val="center"/>
              <w:rPr>
                <w:b w:val="1"/>
                <w:bCs w:val="1"/>
                <w:color w:val="000000"/>
                <w:sz w:val="26"/>
                <w:szCs w:val="26"/>
              </w:rPr>
            </w:pPr>
            <w:r w:rsidDel="00000000" w:rsidR="00000000" w:rsidRPr="00000000">
              <w:rPr>
                <w:b w:val="1"/>
                <w:bCs w:val="1"/>
                <w:color w:val="000000"/>
                <w:sz w:val="26"/>
                <w:szCs w:val="26"/>
                <w:rtl w:val="0"/>
              </w:rPr>
              <w:t xml:space="preserve">1,94</w:t>
            </w:r>
          </w:p>
        </w:tc>
      </w:tr>
      <w:tr>
        <w:trPr>
          <w:cantSplit w:val="0"/>
          <w:trHeight w:val="315" w:hRule="atLeast"/>
          <w:tblHeader w:val="0"/>
        </w:trPr>
        <w:tc>
          <w:tcPr>
            <w:vAlign w:val="center"/>
          </w:tcPr>
          <w:p w:rsidR="00000000" w:rsidDel="00000000" w:rsidP="00000000" w:rsidRDefault="00000000" w:rsidRPr="00000000" w14:paraId="0000092D">
            <w:pPr>
              <w:rPr>
                <w:color w:val="000000"/>
                <w:sz w:val="26"/>
                <w:szCs w:val="26"/>
              </w:rPr>
            </w:pPr>
            <w:r w:rsidDel="00000000" w:rsidR="00000000" w:rsidRPr="00000000">
              <w:rPr>
                <w:color w:val="000000"/>
                <w:sz w:val="26"/>
                <w:szCs w:val="26"/>
                <w:rtl w:val="0"/>
              </w:rPr>
              <w:t xml:space="preserve">Xã Kon Gang</w:t>
            </w:r>
          </w:p>
        </w:tc>
        <w:tc>
          <w:tcPr>
            <w:vAlign w:val="center"/>
          </w:tcPr>
          <w:p w:rsidR="00000000" w:rsidDel="00000000" w:rsidP="00000000" w:rsidRDefault="00000000" w:rsidRPr="00000000" w14:paraId="0000092E">
            <w:pPr>
              <w:jc w:val="center"/>
              <w:rPr>
                <w:color w:val="000000"/>
                <w:sz w:val="26"/>
                <w:szCs w:val="26"/>
              </w:rPr>
            </w:pPr>
            <w:r w:rsidDel="00000000" w:rsidR="00000000" w:rsidRPr="00000000">
              <w:rPr>
                <w:color w:val="000000"/>
                <w:sz w:val="26"/>
                <w:szCs w:val="26"/>
                <w:rtl w:val="0"/>
              </w:rPr>
              <w:t xml:space="preserve">3.703.704</w:t>
            </w:r>
          </w:p>
        </w:tc>
        <w:tc>
          <w:tcPr>
            <w:vAlign w:val="center"/>
          </w:tcPr>
          <w:p w:rsidR="00000000" w:rsidDel="00000000" w:rsidP="00000000" w:rsidRDefault="00000000" w:rsidRPr="00000000" w14:paraId="0000092F">
            <w:pPr>
              <w:jc w:val="center"/>
              <w:rPr>
                <w:color w:val="000000"/>
                <w:sz w:val="26"/>
                <w:szCs w:val="26"/>
              </w:rPr>
            </w:pPr>
            <w:r w:rsidDel="00000000" w:rsidR="00000000" w:rsidRPr="00000000">
              <w:rPr>
                <w:color w:val="000000"/>
                <w:sz w:val="26"/>
                <w:szCs w:val="26"/>
                <w:rtl w:val="0"/>
              </w:rPr>
              <w:t xml:space="preserve">978.022</w:t>
            </w:r>
          </w:p>
        </w:tc>
        <w:tc>
          <w:tcPr>
            <w:vAlign w:val="center"/>
          </w:tcPr>
          <w:p w:rsidR="00000000" w:rsidDel="00000000" w:rsidP="00000000" w:rsidRDefault="00000000" w:rsidRPr="00000000" w14:paraId="00000930">
            <w:pPr>
              <w:jc w:val="center"/>
              <w:rPr>
                <w:color w:val="000000"/>
                <w:sz w:val="26"/>
                <w:szCs w:val="26"/>
              </w:rPr>
            </w:pPr>
            <w:r w:rsidDel="00000000" w:rsidR="00000000" w:rsidRPr="00000000">
              <w:rPr>
                <w:color w:val="000000"/>
                <w:sz w:val="26"/>
                <w:szCs w:val="26"/>
                <w:rtl w:val="0"/>
              </w:rPr>
              <w:t xml:space="preserve">259.673</w:t>
            </w:r>
          </w:p>
        </w:tc>
        <w:tc>
          <w:tcPr>
            <w:vAlign w:val="center"/>
          </w:tcPr>
          <w:p w:rsidR="00000000" w:rsidDel="00000000" w:rsidP="00000000" w:rsidRDefault="00000000" w:rsidRPr="00000000" w14:paraId="00000931">
            <w:pPr>
              <w:jc w:val="center"/>
              <w:rPr>
                <w:b w:val="1"/>
                <w:bCs w:val="1"/>
                <w:color w:val="000000"/>
                <w:sz w:val="26"/>
                <w:szCs w:val="26"/>
              </w:rPr>
            </w:pPr>
            <w:r w:rsidDel="00000000" w:rsidR="00000000" w:rsidRPr="00000000">
              <w:rPr>
                <w:b w:val="1"/>
                <w:bCs w:val="1"/>
                <w:color w:val="000000"/>
                <w:sz w:val="26"/>
                <w:szCs w:val="26"/>
                <w:rtl w:val="0"/>
              </w:rPr>
              <w:t xml:space="preserve">1,89</w:t>
            </w:r>
          </w:p>
        </w:tc>
      </w:tr>
      <w:tr>
        <w:trPr>
          <w:cantSplit w:val="0"/>
          <w:trHeight w:val="315" w:hRule="atLeast"/>
          <w:tblHeader w:val="0"/>
        </w:trPr>
        <w:tc>
          <w:tcPr>
            <w:vAlign w:val="center"/>
          </w:tcPr>
          <w:p w:rsidR="00000000" w:rsidDel="00000000" w:rsidP="00000000" w:rsidRDefault="00000000" w:rsidRPr="00000000" w14:paraId="00000932">
            <w:pPr>
              <w:rPr>
                <w:color w:val="000000"/>
                <w:sz w:val="26"/>
                <w:szCs w:val="26"/>
              </w:rPr>
            </w:pPr>
            <w:r w:rsidDel="00000000" w:rsidR="00000000" w:rsidRPr="00000000">
              <w:rPr>
                <w:color w:val="000000"/>
                <w:sz w:val="26"/>
                <w:szCs w:val="26"/>
                <w:rtl w:val="0"/>
              </w:rPr>
              <w:t xml:space="preserve">Xã Ia Băng</w:t>
            </w:r>
          </w:p>
        </w:tc>
        <w:tc>
          <w:tcPr>
            <w:vAlign w:val="center"/>
          </w:tcPr>
          <w:p w:rsidR="00000000" w:rsidDel="00000000" w:rsidP="00000000" w:rsidRDefault="00000000" w:rsidRPr="00000000" w14:paraId="00000933">
            <w:pPr>
              <w:jc w:val="center"/>
              <w:rPr>
                <w:color w:val="000000"/>
                <w:sz w:val="26"/>
                <w:szCs w:val="26"/>
              </w:rPr>
            </w:pPr>
            <w:r w:rsidDel="00000000" w:rsidR="00000000" w:rsidRPr="00000000">
              <w:rPr>
                <w:color w:val="000000"/>
                <w:sz w:val="26"/>
                <w:szCs w:val="26"/>
                <w:rtl w:val="0"/>
              </w:rPr>
              <w:t xml:space="preserve">1.567.091</w:t>
            </w:r>
          </w:p>
        </w:tc>
        <w:tc>
          <w:tcPr>
            <w:vAlign w:val="center"/>
          </w:tcPr>
          <w:p w:rsidR="00000000" w:rsidDel="00000000" w:rsidP="00000000" w:rsidRDefault="00000000" w:rsidRPr="00000000" w14:paraId="00000934">
            <w:pPr>
              <w:jc w:val="center"/>
              <w:rPr>
                <w:color w:val="000000"/>
                <w:sz w:val="26"/>
                <w:szCs w:val="26"/>
              </w:rPr>
            </w:pPr>
            <w:r w:rsidDel="00000000" w:rsidR="00000000" w:rsidRPr="00000000">
              <w:rPr>
                <w:color w:val="000000"/>
                <w:sz w:val="26"/>
                <w:szCs w:val="26"/>
                <w:rtl w:val="0"/>
              </w:rPr>
              <w:t xml:space="preserve">784.334</w:t>
            </w:r>
          </w:p>
        </w:tc>
        <w:tc>
          <w:tcPr>
            <w:vAlign w:val="center"/>
          </w:tcPr>
          <w:p w:rsidR="00000000" w:rsidDel="00000000" w:rsidP="00000000" w:rsidRDefault="00000000" w:rsidRPr="00000000" w14:paraId="00000935">
            <w:pPr>
              <w:jc w:val="center"/>
              <w:rPr>
                <w:color w:val="000000"/>
                <w:sz w:val="26"/>
                <w:szCs w:val="26"/>
              </w:rPr>
            </w:pPr>
            <w:r w:rsidDel="00000000" w:rsidR="00000000" w:rsidRPr="00000000">
              <w:rPr>
                <w:color w:val="000000"/>
                <w:sz w:val="26"/>
                <w:szCs w:val="26"/>
                <w:rtl w:val="0"/>
              </w:rPr>
              <w:t xml:space="preserve">159.799</w:t>
            </w:r>
          </w:p>
        </w:tc>
        <w:tc>
          <w:tcPr>
            <w:vAlign w:val="center"/>
          </w:tcPr>
          <w:p w:rsidR="00000000" w:rsidDel="00000000" w:rsidP="00000000" w:rsidRDefault="00000000" w:rsidRPr="00000000" w14:paraId="00000936">
            <w:pPr>
              <w:jc w:val="center"/>
              <w:rPr>
                <w:b w:val="1"/>
                <w:bCs w:val="1"/>
                <w:color w:val="000000"/>
                <w:sz w:val="26"/>
                <w:szCs w:val="26"/>
              </w:rPr>
            </w:pPr>
            <w:r w:rsidDel="00000000" w:rsidR="00000000" w:rsidRPr="00000000">
              <w:rPr>
                <w:b w:val="1"/>
                <w:bCs w:val="1"/>
                <w:color w:val="000000"/>
                <w:sz w:val="26"/>
                <w:szCs w:val="26"/>
                <w:rtl w:val="0"/>
              </w:rPr>
              <w:t xml:space="preserve">1,88</w:t>
            </w:r>
          </w:p>
        </w:tc>
      </w:tr>
      <w:tr>
        <w:trPr>
          <w:cantSplit w:val="0"/>
          <w:trHeight w:val="315" w:hRule="atLeast"/>
          <w:tblHeader w:val="0"/>
        </w:trPr>
        <w:tc>
          <w:tcPr>
            <w:vAlign w:val="center"/>
          </w:tcPr>
          <w:p w:rsidR="00000000" w:rsidDel="00000000" w:rsidP="00000000" w:rsidRDefault="00000000" w:rsidRPr="00000000" w14:paraId="00000937">
            <w:pPr>
              <w:rPr>
                <w:color w:val="000000"/>
                <w:sz w:val="26"/>
                <w:szCs w:val="26"/>
              </w:rPr>
            </w:pPr>
            <w:r w:rsidDel="00000000" w:rsidR="00000000" w:rsidRPr="00000000">
              <w:rPr>
                <w:color w:val="000000"/>
                <w:sz w:val="26"/>
                <w:szCs w:val="26"/>
                <w:rtl w:val="0"/>
              </w:rPr>
              <w:t xml:space="preserve">Xã K- Dang</w:t>
            </w:r>
          </w:p>
        </w:tc>
        <w:tc>
          <w:tcPr>
            <w:vAlign w:val="center"/>
          </w:tcPr>
          <w:p w:rsidR="00000000" w:rsidDel="00000000" w:rsidP="00000000" w:rsidRDefault="00000000" w:rsidRPr="00000000" w14:paraId="00000938">
            <w:pPr>
              <w:jc w:val="center"/>
              <w:rPr>
                <w:color w:val="000000"/>
                <w:sz w:val="26"/>
                <w:szCs w:val="26"/>
              </w:rPr>
            </w:pPr>
            <w:r w:rsidDel="00000000" w:rsidR="00000000" w:rsidRPr="00000000">
              <w:rPr>
                <w:color w:val="000000"/>
                <w:sz w:val="26"/>
                <w:szCs w:val="26"/>
                <w:rtl w:val="0"/>
              </w:rPr>
              <w:t xml:space="preserve">2.446.381</w:t>
            </w:r>
          </w:p>
        </w:tc>
        <w:tc>
          <w:tcPr>
            <w:vAlign w:val="center"/>
          </w:tcPr>
          <w:p w:rsidR="00000000" w:rsidDel="00000000" w:rsidP="00000000" w:rsidRDefault="00000000" w:rsidRPr="00000000" w14:paraId="00000939">
            <w:pPr>
              <w:jc w:val="center"/>
              <w:rPr>
                <w:color w:val="000000"/>
                <w:sz w:val="26"/>
                <w:szCs w:val="26"/>
              </w:rPr>
            </w:pPr>
            <w:r w:rsidDel="00000000" w:rsidR="00000000" w:rsidRPr="00000000">
              <w:rPr>
                <w:color w:val="000000"/>
                <w:sz w:val="26"/>
                <w:szCs w:val="26"/>
                <w:rtl w:val="0"/>
              </w:rPr>
              <w:t xml:space="preserve">1.002.819</w:t>
            </w:r>
          </w:p>
        </w:tc>
        <w:tc>
          <w:tcPr>
            <w:vAlign w:val="center"/>
          </w:tcPr>
          <w:p w:rsidR="00000000" w:rsidDel="00000000" w:rsidP="00000000" w:rsidRDefault="00000000" w:rsidRPr="00000000" w14:paraId="0000093A">
            <w:pPr>
              <w:jc w:val="center"/>
              <w:rPr>
                <w:color w:val="000000"/>
                <w:sz w:val="26"/>
                <w:szCs w:val="26"/>
              </w:rPr>
            </w:pPr>
            <w:r w:rsidDel="00000000" w:rsidR="00000000" w:rsidRPr="00000000">
              <w:rPr>
                <w:color w:val="000000"/>
                <w:sz w:val="26"/>
                <w:szCs w:val="26"/>
                <w:rtl w:val="0"/>
              </w:rPr>
              <w:t xml:space="preserve">245.805</w:t>
            </w:r>
          </w:p>
        </w:tc>
        <w:tc>
          <w:tcPr>
            <w:vAlign w:val="center"/>
          </w:tcPr>
          <w:p w:rsidR="00000000" w:rsidDel="00000000" w:rsidP="00000000" w:rsidRDefault="00000000" w:rsidRPr="00000000" w14:paraId="0000093B">
            <w:pPr>
              <w:jc w:val="center"/>
              <w:rPr>
                <w:b w:val="1"/>
                <w:bCs w:val="1"/>
                <w:color w:val="000000"/>
                <w:sz w:val="26"/>
                <w:szCs w:val="26"/>
              </w:rPr>
            </w:pPr>
            <w:r w:rsidDel="00000000" w:rsidR="00000000" w:rsidRPr="00000000">
              <w:rPr>
                <w:b w:val="1"/>
                <w:bCs w:val="1"/>
                <w:color w:val="000000"/>
                <w:sz w:val="26"/>
                <w:szCs w:val="26"/>
                <w:rtl w:val="0"/>
              </w:rPr>
              <w:t xml:space="preserve">1,71</w:t>
            </w:r>
          </w:p>
        </w:tc>
      </w:tr>
      <w:tr>
        <w:trPr>
          <w:cantSplit w:val="0"/>
          <w:trHeight w:val="315" w:hRule="atLeast"/>
          <w:tblHeader w:val="0"/>
        </w:trPr>
        <w:tc>
          <w:tcPr>
            <w:vAlign w:val="center"/>
          </w:tcPr>
          <w:p w:rsidR="00000000" w:rsidDel="00000000" w:rsidP="00000000" w:rsidRDefault="00000000" w:rsidRPr="00000000" w14:paraId="0000093C">
            <w:pPr>
              <w:rPr>
                <w:color w:val="000000"/>
                <w:sz w:val="26"/>
                <w:szCs w:val="26"/>
              </w:rPr>
            </w:pPr>
            <w:r w:rsidDel="00000000" w:rsidR="00000000" w:rsidRPr="00000000">
              <w:rPr>
                <w:color w:val="000000"/>
                <w:sz w:val="26"/>
                <w:szCs w:val="26"/>
                <w:rtl w:val="0"/>
              </w:rPr>
              <w:t xml:space="preserve">Xã Đak Sơmei</w:t>
            </w:r>
          </w:p>
        </w:tc>
        <w:tc>
          <w:tcPr>
            <w:vAlign w:val="center"/>
          </w:tcPr>
          <w:p w:rsidR="00000000" w:rsidDel="00000000" w:rsidP="00000000" w:rsidRDefault="00000000" w:rsidRPr="00000000" w14:paraId="0000093D">
            <w:pPr>
              <w:jc w:val="center"/>
              <w:rPr>
                <w:color w:val="000000"/>
                <w:sz w:val="26"/>
                <w:szCs w:val="26"/>
              </w:rPr>
            </w:pPr>
            <w:r w:rsidDel="00000000" w:rsidR="00000000" w:rsidRPr="00000000">
              <w:rPr>
                <w:color w:val="000000"/>
                <w:sz w:val="26"/>
                <w:szCs w:val="26"/>
                <w:rtl w:val="0"/>
              </w:rPr>
              <w:t xml:space="preserve">1.087.252</w:t>
            </w:r>
          </w:p>
        </w:tc>
        <w:tc>
          <w:tcPr>
            <w:vAlign w:val="center"/>
          </w:tcPr>
          <w:p w:rsidR="00000000" w:rsidDel="00000000" w:rsidP="00000000" w:rsidRDefault="00000000" w:rsidRPr="00000000" w14:paraId="0000093E">
            <w:pPr>
              <w:jc w:val="center"/>
              <w:rPr>
                <w:color w:val="000000"/>
                <w:sz w:val="26"/>
                <w:szCs w:val="26"/>
              </w:rPr>
            </w:pPr>
            <w:r w:rsidDel="00000000" w:rsidR="00000000" w:rsidRPr="00000000">
              <w:rPr>
                <w:color w:val="000000"/>
                <w:sz w:val="26"/>
                <w:szCs w:val="26"/>
                <w:rtl w:val="0"/>
              </w:rPr>
              <w:t xml:space="preserve">661.921</w:t>
            </w:r>
          </w:p>
        </w:tc>
        <w:tc>
          <w:tcPr>
            <w:vAlign w:val="center"/>
          </w:tcPr>
          <w:p w:rsidR="00000000" w:rsidDel="00000000" w:rsidP="00000000" w:rsidRDefault="00000000" w:rsidRPr="00000000" w14:paraId="0000093F">
            <w:pPr>
              <w:jc w:val="center"/>
              <w:rPr>
                <w:color w:val="000000"/>
                <w:sz w:val="26"/>
                <w:szCs w:val="26"/>
              </w:rPr>
            </w:pPr>
            <w:r w:rsidDel="00000000" w:rsidR="00000000" w:rsidRPr="00000000">
              <w:rPr>
                <w:color w:val="000000"/>
                <w:sz w:val="26"/>
                <w:szCs w:val="26"/>
                <w:rtl w:val="0"/>
              </w:rPr>
              <w:t xml:space="preserve">60.644</w:t>
            </w:r>
          </w:p>
        </w:tc>
        <w:tc>
          <w:tcPr>
            <w:vAlign w:val="center"/>
          </w:tcPr>
          <w:p w:rsidR="00000000" w:rsidDel="00000000" w:rsidP="00000000" w:rsidRDefault="00000000" w:rsidRPr="00000000" w14:paraId="00000940">
            <w:pPr>
              <w:jc w:val="center"/>
              <w:rPr>
                <w:b w:val="1"/>
                <w:bCs w:val="1"/>
                <w:color w:val="000000"/>
                <w:sz w:val="26"/>
                <w:szCs w:val="26"/>
              </w:rPr>
            </w:pPr>
            <w:r w:rsidDel="00000000" w:rsidR="00000000" w:rsidRPr="00000000">
              <w:rPr>
                <w:b w:val="1"/>
                <w:bCs w:val="1"/>
                <w:color w:val="000000"/>
                <w:sz w:val="26"/>
                <w:szCs w:val="26"/>
                <w:rtl w:val="0"/>
              </w:rPr>
              <w:t xml:space="preserve">1,76</w:t>
            </w:r>
          </w:p>
        </w:tc>
      </w:tr>
      <w:tr>
        <w:trPr>
          <w:cantSplit w:val="0"/>
          <w:trHeight w:val="315" w:hRule="atLeast"/>
          <w:tblHeader w:val="0"/>
        </w:trPr>
        <w:tc>
          <w:tcPr>
            <w:vAlign w:val="center"/>
          </w:tcPr>
          <w:p w:rsidR="00000000" w:rsidDel="00000000" w:rsidP="00000000" w:rsidRDefault="00000000" w:rsidRPr="00000000" w14:paraId="00000941">
            <w:pPr>
              <w:rPr>
                <w:color w:val="000000"/>
                <w:sz w:val="26"/>
                <w:szCs w:val="26"/>
              </w:rPr>
            </w:pPr>
            <w:r w:rsidDel="00000000" w:rsidR="00000000" w:rsidRPr="00000000">
              <w:rPr>
                <w:color w:val="000000"/>
                <w:sz w:val="26"/>
                <w:szCs w:val="26"/>
                <w:rtl w:val="0"/>
              </w:rPr>
              <w:t xml:space="preserve">Xã Mang Yang</w:t>
            </w:r>
          </w:p>
        </w:tc>
        <w:tc>
          <w:tcPr>
            <w:vAlign w:val="center"/>
          </w:tcPr>
          <w:p w:rsidR="00000000" w:rsidDel="00000000" w:rsidP="00000000" w:rsidRDefault="00000000" w:rsidRPr="00000000" w14:paraId="00000942">
            <w:pPr>
              <w:jc w:val="center"/>
              <w:rPr>
                <w:color w:val="000000"/>
                <w:sz w:val="26"/>
                <w:szCs w:val="26"/>
              </w:rPr>
            </w:pPr>
            <w:r w:rsidDel="00000000" w:rsidR="00000000" w:rsidRPr="00000000">
              <w:rPr>
                <w:color w:val="000000"/>
                <w:sz w:val="26"/>
                <w:szCs w:val="26"/>
                <w:rtl w:val="0"/>
              </w:rPr>
              <w:t xml:space="preserve">10.337.501</w:t>
            </w:r>
          </w:p>
        </w:tc>
        <w:tc>
          <w:tcPr>
            <w:vAlign w:val="center"/>
          </w:tcPr>
          <w:p w:rsidR="00000000" w:rsidDel="00000000" w:rsidP="00000000" w:rsidRDefault="00000000" w:rsidRPr="00000000" w14:paraId="00000943">
            <w:pPr>
              <w:jc w:val="center"/>
              <w:rPr>
                <w:color w:val="000000"/>
                <w:sz w:val="26"/>
                <w:szCs w:val="26"/>
              </w:rPr>
            </w:pPr>
            <w:r w:rsidDel="00000000" w:rsidR="00000000" w:rsidRPr="00000000">
              <w:rPr>
                <w:color w:val="000000"/>
                <w:sz w:val="26"/>
                <w:szCs w:val="26"/>
                <w:rtl w:val="0"/>
              </w:rPr>
              <w:t xml:space="preserve">1.842.998</w:t>
            </w:r>
          </w:p>
        </w:tc>
        <w:tc>
          <w:tcPr>
            <w:vAlign w:val="center"/>
          </w:tcPr>
          <w:p w:rsidR="00000000" w:rsidDel="00000000" w:rsidP="00000000" w:rsidRDefault="00000000" w:rsidRPr="00000000" w14:paraId="00000944">
            <w:pPr>
              <w:jc w:val="center"/>
              <w:rPr>
                <w:color w:val="000000"/>
                <w:sz w:val="26"/>
                <w:szCs w:val="26"/>
              </w:rPr>
            </w:pPr>
            <w:r w:rsidDel="00000000" w:rsidR="00000000" w:rsidRPr="00000000">
              <w:rPr>
                <w:color w:val="000000"/>
                <w:sz w:val="26"/>
                <w:szCs w:val="26"/>
                <w:rtl w:val="0"/>
              </w:rPr>
              <w:t xml:space="preserve">124.948</w:t>
            </w:r>
          </w:p>
        </w:tc>
        <w:tc>
          <w:tcPr>
            <w:vAlign w:val="center"/>
          </w:tcPr>
          <w:p w:rsidR="00000000" w:rsidDel="00000000" w:rsidP="00000000" w:rsidRDefault="00000000" w:rsidRPr="00000000" w14:paraId="00000945">
            <w:pPr>
              <w:jc w:val="center"/>
              <w:rPr>
                <w:b w:val="1"/>
                <w:bCs w:val="1"/>
                <w:color w:val="000000"/>
                <w:sz w:val="26"/>
                <w:szCs w:val="26"/>
              </w:rPr>
            </w:pPr>
            <w:r w:rsidDel="00000000" w:rsidR="00000000" w:rsidRPr="00000000">
              <w:rPr>
                <w:b w:val="1"/>
                <w:bCs w:val="1"/>
                <w:color w:val="000000"/>
                <w:sz w:val="26"/>
                <w:szCs w:val="26"/>
                <w:rtl w:val="0"/>
              </w:rPr>
              <w:t xml:space="preserve">2,67</w:t>
            </w:r>
          </w:p>
        </w:tc>
      </w:tr>
      <w:tr>
        <w:trPr>
          <w:cantSplit w:val="0"/>
          <w:trHeight w:val="315" w:hRule="atLeast"/>
          <w:tblHeader w:val="0"/>
        </w:trPr>
        <w:tc>
          <w:tcPr>
            <w:vAlign w:val="center"/>
          </w:tcPr>
          <w:p w:rsidR="00000000" w:rsidDel="00000000" w:rsidP="00000000" w:rsidRDefault="00000000" w:rsidRPr="00000000" w14:paraId="00000946">
            <w:pPr>
              <w:rPr>
                <w:color w:val="000000"/>
                <w:sz w:val="26"/>
                <w:szCs w:val="26"/>
              </w:rPr>
            </w:pPr>
            <w:r w:rsidDel="00000000" w:rsidR="00000000" w:rsidRPr="00000000">
              <w:rPr>
                <w:color w:val="000000"/>
                <w:sz w:val="26"/>
                <w:szCs w:val="26"/>
                <w:rtl w:val="0"/>
              </w:rPr>
              <w:t xml:space="preserve">Xã Lơ Pang</w:t>
            </w:r>
          </w:p>
        </w:tc>
        <w:tc>
          <w:tcPr>
            <w:vAlign w:val="center"/>
          </w:tcPr>
          <w:p w:rsidR="00000000" w:rsidDel="00000000" w:rsidP="00000000" w:rsidRDefault="00000000" w:rsidRPr="00000000" w14:paraId="00000947">
            <w:pPr>
              <w:jc w:val="center"/>
              <w:rPr>
                <w:color w:val="000000"/>
                <w:sz w:val="26"/>
                <w:szCs w:val="26"/>
              </w:rPr>
            </w:pPr>
            <w:r w:rsidDel="00000000" w:rsidR="00000000" w:rsidRPr="00000000">
              <w:rPr>
                <w:color w:val="000000"/>
                <w:sz w:val="26"/>
                <w:szCs w:val="26"/>
                <w:rtl w:val="0"/>
              </w:rPr>
              <w:t xml:space="preserve">6.818.182</w:t>
            </w:r>
          </w:p>
        </w:tc>
        <w:tc>
          <w:tcPr>
            <w:vAlign w:val="center"/>
          </w:tcPr>
          <w:p w:rsidR="00000000" w:rsidDel="00000000" w:rsidP="00000000" w:rsidRDefault="00000000" w:rsidRPr="00000000" w14:paraId="00000948">
            <w:pPr>
              <w:jc w:val="center"/>
              <w:rPr>
                <w:color w:val="000000"/>
                <w:sz w:val="26"/>
                <w:szCs w:val="26"/>
              </w:rPr>
            </w:pPr>
            <w:r w:rsidDel="00000000" w:rsidR="00000000" w:rsidRPr="00000000">
              <w:rPr>
                <w:color w:val="000000"/>
                <w:sz w:val="26"/>
                <w:szCs w:val="26"/>
                <w:rtl w:val="0"/>
              </w:rPr>
              <w:t xml:space="preserve">1.464.399</w:t>
            </w:r>
          </w:p>
        </w:tc>
        <w:tc>
          <w:tcPr>
            <w:vAlign w:val="center"/>
          </w:tcPr>
          <w:p w:rsidR="00000000" w:rsidDel="00000000" w:rsidP="00000000" w:rsidRDefault="00000000" w:rsidRPr="00000000" w14:paraId="00000949">
            <w:pPr>
              <w:jc w:val="center"/>
              <w:rPr>
                <w:color w:val="000000"/>
                <w:sz w:val="26"/>
                <w:szCs w:val="26"/>
              </w:rPr>
            </w:pPr>
            <w:r w:rsidDel="00000000" w:rsidR="00000000" w:rsidRPr="00000000">
              <w:rPr>
                <w:color w:val="000000"/>
                <w:sz w:val="26"/>
                <w:szCs w:val="26"/>
                <w:rtl w:val="0"/>
              </w:rPr>
              <w:t xml:space="preserve">116.482</w:t>
            </w:r>
          </w:p>
        </w:tc>
        <w:tc>
          <w:tcPr>
            <w:vAlign w:val="center"/>
          </w:tcPr>
          <w:p w:rsidR="00000000" w:rsidDel="00000000" w:rsidP="00000000" w:rsidRDefault="00000000" w:rsidRPr="00000000" w14:paraId="0000094A">
            <w:pPr>
              <w:jc w:val="center"/>
              <w:rPr>
                <w:b w:val="1"/>
                <w:bCs w:val="1"/>
                <w:color w:val="000000"/>
                <w:sz w:val="26"/>
                <w:szCs w:val="26"/>
              </w:rPr>
            </w:pPr>
            <w:r w:rsidDel="00000000" w:rsidR="00000000" w:rsidRPr="00000000">
              <w:rPr>
                <w:b w:val="1"/>
                <w:bCs w:val="1"/>
                <w:color w:val="000000"/>
                <w:sz w:val="26"/>
                <w:szCs w:val="26"/>
                <w:rtl w:val="0"/>
              </w:rPr>
              <w:t xml:space="preserve">3,72</w:t>
            </w:r>
          </w:p>
        </w:tc>
      </w:tr>
      <w:tr>
        <w:trPr>
          <w:cantSplit w:val="0"/>
          <w:trHeight w:val="315" w:hRule="atLeast"/>
          <w:tblHeader w:val="0"/>
        </w:trPr>
        <w:tc>
          <w:tcPr>
            <w:vAlign w:val="center"/>
          </w:tcPr>
          <w:p w:rsidR="00000000" w:rsidDel="00000000" w:rsidP="00000000" w:rsidRDefault="00000000" w:rsidRPr="00000000" w14:paraId="0000094B">
            <w:pPr>
              <w:rPr>
                <w:color w:val="000000"/>
                <w:sz w:val="26"/>
                <w:szCs w:val="26"/>
              </w:rPr>
            </w:pPr>
            <w:r w:rsidDel="00000000" w:rsidR="00000000" w:rsidRPr="00000000">
              <w:rPr>
                <w:color w:val="000000"/>
                <w:sz w:val="26"/>
                <w:szCs w:val="26"/>
                <w:rtl w:val="0"/>
              </w:rPr>
              <w:t xml:space="preserve">Xã Kon Chiêng</w:t>
            </w:r>
          </w:p>
        </w:tc>
        <w:tc>
          <w:tcPr>
            <w:vAlign w:val="center"/>
          </w:tcPr>
          <w:p w:rsidR="00000000" w:rsidDel="00000000" w:rsidP="00000000" w:rsidRDefault="00000000" w:rsidRPr="00000000" w14:paraId="0000094C">
            <w:pPr>
              <w:jc w:val="center"/>
              <w:rPr>
                <w:color w:val="000000"/>
                <w:sz w:val="26"/>
                <w:szCs w:val="26"/>
              </w:rPr>
            </w:pPr>
            <w:r w:rsidDel="00000000" w:rsidR="00000000" w:rsidRPr="00000000">
              <w:rPr>
                <w:color w:val="000000"/>
                <w:sz w:val="26"/>
                <w:szCs w:val="26"/>
                <w:rtl w:val="0"/>
              </w:rPr>
              <w:t xml:space="preserve">2.833.226</w:t>
            </w:r>
          </w:p>
        </w:tc>
        <w:tc>
          <w:tcPr>
            <w:vAlign w:val="center"/>
          </w:tcPr>
          <w:p w:rsidR="00000000" w:rsidDel="00000000" w:rsidP="00000000" w:rsidRDefault="00000000" w:rsidRPr="00000000" w14:paraId="0000094D">
            <w:pPr>
              <w:jc w:val="center"/>
              <w:rPr>
                <w:color w:val="000000"/>
                <w:sz w:val="26"/>
                <w:szCs w:val="26"/>
              </w:rPr>
            </w:pPr>
            <w:r w:rsidDel="00000000" w:rsidR="00000000" w:rsidRPr="00000000">
              <w:rPr>
                <w:color w:val="000000"/>
                <w:sz w:val="26"/>
                <w:szCs w:val="26"/>
                <w:rtl w:val="0"/>
              </w:rPr>
              <w:t xml:space="preserve">403.666</w:t>
            </w:r>
          </w:p>
        </w:tc>
        <w:tc>
          <w:tcPr>
            <w:vAlign w:val="center"/>
          </w:tcPr>
          <w:p w:rsidR="00000000" w:rsidDel="00000000" w:rsidP="00000000" w:rsidRDefault="00000000" w:rsidRPr="00000000" w14:paraId="0000094E">
            <w:pPr>
              <w:jc w:val="center"/>
              <w:rPr>
                <w:color w:val="000000"/>
                <w:sz w:val="26"/>
                <w:szCs w:val="26"/>
              </w:rPr>
            </w:pPr>
            <w:r w:rsidDel="00000000" w:rsidR="00000000" w:rsidRPr="00000000">
              <w:rPr>
                <w:color w:val="000000"/>
                <w:sz w:val="26"/>
                <w:szCs w:val="26"/>
                <w:rtl w:val="0"/>
              </w:rPr>
              <w:t xml:space="preserve">93.516</w:t>
            </w:r>
          </w:p>
        </w:tc>
        <w:tc>
          <w:tcPr>
            <w:vAlign w:val="center"/>
          </w:tcPr>
          <w:p w:rsidR="00000000" w:rsidDel="00000000" w:rsidP="00000000" w:rsidRDefault="00000000" w:rsidRPr="00000000" w14:paraId="0000094F">
            <w:pPr>
              <w:jc w:val="center"/>
              <w:rPr>
                <w:b w:val="1"/>
                <w:bCs w:val="1"/>
                <w:color w:val="000000"/>
                <w:sz w:val="26"/>
                <w:szCs w:val="26"/>
              </w:rPr>
            </w:pPr>
            <w:r w:rsidDel="00000000" w:rsidR="00000000" w:rsidRPr="00000000">
              <w:rPr>
                <w:b w:val="1"/>
                <w:bCs w:val="1"/>
                <w:color w:val="000000"/>
                <w:sz w:val="26"/>
                <w:szCs w:val="26"/>
                <w:rtl w:val="0"/>
              </w:rPr>
              <w:t xml:space="preserve">2,79</w:t>
            </w:r>
          </w:p>
        </w:tc>
      </w:tr>
      <w:tr>
        <w:trPr>
          <w:cantSplit w:val="0"/>
          <w:trHeight w:val="315" w:hRule="atLeast"/>
          <w:tblHeader w:val="0"/>
        </w:trPr>
        <w:tc>
          <w:tcPr>
            <w:vAlign w:val="center"/>
          </w:tcPr>
          <w:p w:rsidR="00000000" w:rsidDel="00000000" w:rsidP="00000000" w:rsidRDefault="00000000" w:rsidRPr="00000000" w14:paraId="00000950">
            <w:pPr>
              <w:rPr>
                <w:color w:val="000000"/>
                <w:sz w:val="26"/>
                <w:szCs w:val="26"/>
              </w:rPr>
            </w:pPr>
            <w:r w:rsidDel="00000000" w:rsidR="00000000" w:rsidRPr="00000000">
              <w:rPr>
                <w:color w:val="000000"/>
                <w:sz w:val="26"/>
                <w:szCs w:val="26"/>
                <w:rtl w:val="0"/>
              </w:rPr>
              <w:t xml:space="preserve">Xã Hà Ra</w:t>
            </w:r>
          </w:p>
        </w:tc>
        <w:tc>
          <w:tcPr>
            <w:vAlign w:val="center"/>
          </w:tcPr>
          <w:p w:rsidR="00000000" w:rsidDel="00000000" w:rsidP="00000000" w:rsidRDefault="00000000" w:rsidRPr="00000000" w14:paraId="00000951">
            <w:pPr>
              <w:jc w:val="center"/>
              <w:rPr>
                <w:color w:val="000000"/>
                <w:sz w:val="26"/>
                <w:szCs w:val="26"/>
              </w:rPr>
            </w:pPr>
            <w:r w:rsidDel="00000000" w:rsidR="00000000" w:rsidRPr="00000000">
              <w:rPr>
                <w:color w:val="000000"/>
                <w:sz w:val="26"/>
                <w:szCs w:val="26"/>
                <w:rtl w:val="0"/>
              </w:rPr>
              <w:t xml:space="preserve">2.419.355</w:t>
            </w:r>
          </w:p>
        </w:tc>
        <w:tc>
          <w:tcPr>
            <w:vAlign w:val="center"/>
          </w:tcPr>
          <w:p w:rsidR="00000000" w:rsidDel="00000000" w:rsidP="00000000" w:rsidRDefault="00000000" w:rsidRPr="00000000" w14:paraId="00000952">
            <w:pPr>
              <w:jc w:val="center"/>
              <w:rPr>
                <w:color w:val="000000"/>
                <w:sz w:val="26"/>
                <w:szCs w:val="26"/>
              </w:rPr>
            </w:pPr>
            <w:r w:rsidDel="00000000" w:rsidR="00000000" w:rsidRPr="00000000">
              <w:rPr>
                <w:color w:val="000000"/>
                <w:sz w:val="26"/>
                <w:szCs w:val="26"/>
                <w:rtl w:val="0"/>
              </w:rPr>
              <w:t xml:space="preserve">926.396</w:t>
            </w:r>
          </w:p>
        </w:tc>
        <w:tc>
          <w:tcPr>
            <w:vAlign w:val="center"/>
          </w:tcPr>
          <w:p w:rsidR="00000000" w:rsidDel="00000000" w:rsidP="00000000" w:rsidRDefault="00000000" w:rsidRPr="00000000" w14:paraId="00000953">
            <w:pPr>
              <w:jc w:val="center"/>
              <w:rPr>
                <w:color w:val="000000"/>
                <w:sz w:val="26"/>
                <w:szCs w:val="26"/>
              </w:rPr>
            </w:pPr>
            <w:r w:rsidDel="00000000" w:rsidR="00000000" w:rsidRPr="00000000">
              <w:rPr>
                <w:color w:val="000000"/>
                <w:sz w:val="26"/>
                <w:szCs w:val="26"/>
                <w:rtl w:val="0"/>
              </w:rPr>
              <w:t xml:space="preserve">284.842</w:t>
            </w:r>
          </w:p>
        </w:tc>
        <w:tc>
          <w:tcPr>
            <w:vAlign w:val="center"/>
          </w:tcPr>
          <w:p w:rsidR="00000000" w:rsidDel="00000000" w:rsidP="00000000" w:rsidRDefault="00000000" w:rsidRPr="00000000" w14:paraId="00000954">
            <w:pPr>
              <w:jc w:val="center"/>
              <w:rPr>
                <w:b w:val="1"/>
                <w:bCs w:val="1"/>
                <w:color w:val="000000"/>
                <w:sz w:val="26"/>
                <w:szCs w:val="26"/>
              </w:rPr>
            </w:pPr>
            <w:r w:rsidDel="00000000" w:rsidR="00000000" w:rsidRPr="00000000">
              <w:rPr>
                <w:b w:val="1"/>
                <w:bCs w:val="1"/>
                <w:color w:val="000000"/>
                <w:sz w:val="26"/>
                <w:szCs w:val="26"/>
                <w:rtl w:val="0"/>
              </w:rPr>
              <w:t xml:space="preserve">2,91</w:t>
            </w:r>
          </w:p>
        </w:tc>
      </w:tr>
      <w:tr>
        <w:trPr>
          <w:cantSplit w:val="0"/>
          <w:trHeight w:val="315" w:hRule="atLeast"/>
          <w:tblHeader w:val="0"/>
        </w:trPr>
        <w:tc>
          <w:tcPr>
            <w:vAlign w:val="center"/>
          </w:tcPr>
          <w:p w:rsidR="00000000" w:rsidDel="00000000" w:rsidP="00000000" w:rsidRDefault="00000000" w:rsidRPr="00000000" w14:paraId="00000955">
            <w:pPr>
              <w:rPr>
                <w:color w:val="000000"/>
                <w:sz w:val="26"/>
                <w:szCs w:val="26"/>
              </w:rPr>
            </w:pPr>
            <w:r w:rsidDel="00000000" w:rsidR="00000000" w:rsidRPr="00000000">
              <w:rPr>
                <w:color w:val="000000"/>
                <w:sz w:val="26"/>
                <w:szCs w:val="26"/>
                <w:rtl w:val="0"/>
              </w:rPr>
              <w:t xml:space="preserve">Xã Ayun</w:t>
            </w:r>
          </w:p>
        </w:tc>
        <w:tc>
          <w:tcPr>
            <w:vAlign w:val="center"/>
          </w:tcPr>
          <w:p w:rsidR="00000000" w:rsidDel="00000000" w:rsidP="00000000" w:rsidRDefault="00000000" w:rsidRPr="00000000" w14:paraId="00000956">
            <w:pPr>
              <w:jc w:val="center"/>
              <w:rPr>
                <w:color w:val="000000"/>
                <w:sz w:val="26"/>
                <w:szCs w:val="26"/>
              </w:rPr>
            </w:pPr>
            <w:r w:rsidDel="00000000" w:rsidR="00000000" w:rsidRPr="00000000">
              <w:rPr>
                <w:color w:val="000000"/>
                <w:sz w:val="26"/>
                <w:szCs w:val="26"/>
                <w:rtl w:val="0"/>
              </w:rPr>
              <w:t xml:space="preserve">1.062.478</w:t>
            </w:r>
          </w:p>
        </w:tc>
        <w:tc>
          <w:tcPr>
            <w:vAlign w:val="center"/>
          </w:tcPr>
          <w:p w:rsidR="00000000" w:rsidDel="00000000" w:rsidP="00000000" w:rsidRDefault="00000000" w:rsidRPr="00000000" w14:paraId="00000957">
            <w:pPr>
              <w:jc w:val="center"/>
              <w:rPr>
                <w:color w:val="000000"/>
                <w:sz w:val="26"/>
                <w:szCs w:val="26"/>
              </w:rPr>
            </w:pPr>
            <w:r w:rsidDel="00000000" w:rsidR="00000000" w:rsidRPr="00000000">
              <w:rPr>
                <w:color w:val="000000"/>
                <w:sz w:val="26"/>
                <w:szCs w:val="26"/>
                <w:rtl w:val="0"/>
              </w:rPr>
              <w:t xml:space="preserve">785.046</w:t>
            </w:r>
          </w:p>
        </w:tc>
        <w:tc>
          <w:tcPr>
            <w:vAlign w:val="center"/>
          </w:tcPr>
          <w:p w:rsidR="00000000" w:rsidDel="00000000" w:rsidP="00000000" w:rsidRDefault="00000000" w:rsidRPr="00000000" w14:paraId="00000958">
            <w:pPr>
              <w:jc w:val="center"/>
              <w:rPr>
                <w:color w:val="000000"/>
                <w:sz w:val="26"/>
                <w:szCs w:val="26"/>
              </w:rPr>
            </w:pPr>
            <w:r w:rsidDel="00000000" w:rsidR="00000000" w:rsidRPr="00000000">
              <w:rPr>
                <w:color w:val="000000"/>
                <w:sz w:val="26"/>
                <w:szCs w:val="26"/>
                <w:rtl w:val="0"/>
              </w:rPr>
              <w:t xml:space="preserve">507.614</w:t>
            </w:r>
          </w:p>
        </w:tc>
        <w:tc>
          <w:tcPr>
            <w:vAlign w:val="center"/>
          </w:tcPr>
          <w:p w:rsidR="00000000" w:rsidDel="00000000" w:rsidP="00000000" w:rsidRDefault="00000000" w:rsidRPr="00000000" w14:paraId="00000959">
            <w:pPr>
              <w:jc w:val="center"/>
              <w:rPr>
                <w:b w:val="1"/>
                <w:bCs w:val="1"/>
                <w:color w:val="000000"/>
                <w:sz w:val="26"/>
                <w:szCs w:val="26"/>
              </w:rPr>
            </w:pPr>
            <w:r w:rsidDel="00000000" w:rsidR="00000000" w:rsidRPr="00000000">
              <w:rPr>
                <w:b w:val="1"/>
                <w:bCs w:val="1"/>
                <w:color w:val="000000"/>
                <w:sz w:val="26"/>
                <w:szCs w:val="26"/>
                <w:rtl w:val="0"/>
              </w:rPr>
              <w:t xml:space="preserve">5,75</w:t>
            </w:r>
          </w:p>
        </w:tc>
      </w:tr>
      <w:tr>
        <w:trPr>
          <w:cantSplit w:val="0"/>
          <w:trHeight w:val="315" w:hRule="atLeast"/>
          <w:tblHeader w:val="0"/>
        </w:trPr>
        <w:tc>
          <w:tcPr>
            <w:vAlign w:val="center"/>
          </w:tcPr>
          <w:p w:rsidR="00000000" w:rsidDel="00000000" w:rsidP="00000000" w:rsidRDefault="00000000" w:rsidRPr="00000000" w14:paraId="0000095A">
            <w:pPr>
              <w:rPr>
                <w:color w:val="000000"/>
                <w:sz w:val="26"/>
                <w:szCs w:val="26"/>
              </w:rPr>
            </w:pPr>
            <w:r w:rsidDel="00000000" w:rsidR="00000000" w:rsidRPr="00000000">
              <w:rPr>
                <w:color w:val="000000"/>
                <w:sz w:val="26"/>
                <w:szCs w:val="26"/>
                <w:rtl w:val="0"/>
              </w:rPr>
              <w:t xml:space="preserve">Xã Ia Grai</w:t>
            </w:r>
          </w:p>
        </w:tc>
        <w:tc>
          <w:tcPr>
            <w:vAlign w:val="center"/>
          </w:tcPr>
          <w:p w:rsidR="00000000" w:rsidDel="00000000" w:rsidP="00000000" w:rsidRDefault="00000000" w:rsidRPr="00000000" w14:paraId="0000095B">
            <w:pPr>
              <w:jc w:val="center"/>
              <w:rPr>
                <w:color w:val="000000"/>
                <w:sz w:val="26"/>
                <w:szCs w:val="26"/>
              </w:rPr>
            </w:pPr>
            <w:r w:rsidDel="00000000" w:rsidR="00000000" w:rsidRPr="00000000">
              <w:rPr>
                <w:color w:val="000000"/>
                <w:sz w:val="26"/>
                <w:szCs w:val="26"/>
                <w:rtl w:val="0"/>
              </w:rPr>
              <w:t xml:space="preserve">11.428.571</w:t>
            </w:r>
          </w:p>
        </w:tc>
        <w:tc>
          <w:tcPr>
            <w:vAlign w:val="center"/>
          </w:tcPr>
          <w:p w:rsidR="00000000" w:rsidDel="00000000" w:rsidP="00000000" w:rsidRDefault="00000000" w:rsidRPr="00000000" w14:paraId="0000095C">
            <w:pPr>
              <w:jc w:val="center"/>
              <w:rPr>
                <w:color w:val="000000"/>
                <w:sz w:val="26"/>
                <w:szCs w:val="26"/>
              </w:rPr>
            </w:pPr>
            <w:r w:rsidDel="00000000" w:rsidR="00000000" w:rsidRPr="00000000">
              <w:rPr>
                <w:color w:val="000000"/>
                <w:sz w:val="26"/>
                <w:szCs w:val="26"/>
                <w:rtl w:val="0"/>
              </w:rPr>
              <w:t xml:space="preserve">1.656.367</w:t>
            </w:r>
          </w:p>
        </w:tc>
        <w:tc>
          <w:tcPr>
            <w:vAlign w:val="center"/>
          </w:tcPr>
          <w:p w:rsidR="00000000" w:rsidDel="00000000" w:rsidP="00000000" w:rsidRDefault="00000000" w:rsidRPr="00000000" w14:paraId="0000095D">
            <w:pPr>
              <w:jc w:val="center"/>
              <w:rPr>
                <w:color w:val="000000"/>
                <w:sz w:val="26"/>
                <w:szCs w:val="26"/>
              </w:rPr>
            </w:pPr>
            <w:r w:rsidDel="00000000" w:rsidR="00000000" w:rsidRPr="00000000">
              <w:rPr>
                <w:color w:val="000000"/>
                <w:sz w:val="26"/>
                <w:szCs w:val="26"/>
                <w:rtl w:val="0"/>
              </w:rPr>
              <w:t xml:space="preserve">217.391</w:t>
            </w:r>
          </w:p>
        </w:tc>
        <w:tc>
          <w:tcPr>
            <w:vAlign w:val="center"/>
          </w:tcPr>
          <w:p w:rsidR="00000000" w:rsidDel="00000000" w:rsidP="00000000" w:rsidRDefault="00000000" w:rsidRPr="00000000" w14:paraId="0000095E">
            <w:pPr>
              <w:jc w:val="center"/>
              <w:rPr>
                <w:b w:val="1"/>
                <w:bCs w:val="1"/>
                <w:color w:val="000000"/>
                <w:sz w:val="26"/>
                <w:szCs w:val="26"/>
              </w:rPr>
            </w:pPr>
            <w:r w:rsidDel="00000000" w:rsidR="00000000" w:rsidRPr="00000000">
              <w:rPr>
                <w:b w:val="1"/>
                <w:bCs w:val="1"/>
                <w:color w:val="000000"/>
                <w:sz w:val="26"/>
                <w:szCs w:val="26"/>
                <w:rtl w:val="0"/>
              </w:rPr>
              <w:t xml:space="preserve">2,13</w:t>
            </w:r>
          </w:p>
        </w:tc>
      </w:tr>
      <w:tr>
        <w:trPr>
          <w:cantSplit w:val="0"/>
          <w:trHeight w:val="315" w:hRule="atLeast"/>
          <w:tblHeader w:val="0"/>
        </w:trPr>
        <w:tc>
          <w:tcPr>
            <w:vAlign w:val="center"/>
          </w:tcPr>
          <w:p w:rsidR="00000000" w:rsidDel="00000000" w:rsidP="00000000" w:rsidRDefault="00000000" w:rsidRPr="00000000" w14:paraId="0000095F">
            <w:pPr>
              <w:rPr>
                <w:color w:val="000000"/>
                <w:sz w:val="26"/>
                <w:szCs w:val="26"/>
              </w:rPr>
            </w:pPr>
            <w:r w:rsidDel="00000000" w:rsidR="00000000" w:rsidRPr="00000000">
              <w:rPr>
                <w:color w:val="000000"/>
                <w:sz w:val="26"/>
                <w:szCs w:val="26"/>
                <w:rtl w:val="0"/>
              </w:rPr>
              <w:t xml:space="preserve">Xã Ia Krái</w:t>
            </w:r>
          </w:p>
        </w:tc>
        <w:tc>
          <w:tcPr>
            <w:vAlign w:val="center"/>
          </w:tcPr>
          <w:p w:rsidR="00000000" w:rsidDel="00000000" w:rsidP="00000000" w:rsidRDefault="00000000" w:rsidRPr="00000000" w14:paraId="00000960">
            <w:pPr>
              <w:jc w:val="center"/>
              <w:rPr>
                <w:color w:val="000000"/>
                <w:sz w:val="26"/>
                <w:szCs w:val="26"/>
              </w:rPr>
            </w:pPr>
            <w:r w:rsidDel="00000000" w:rsidR="00000000" w:rsidRPr="00000000">
              <w:rPr>
                <w:color w:val="000000"/>
                <w:sz w:val="26"/>
                <w:szCs w:val="26"/>
                <w:rtl w:val="0"/>
              </w:rPr>
              <w:t xml:space="preserve">7.216.495</w:t>
            </w:r>
          </w:p>
        </w:tc>
        <w:tc>
          <w:tcPr>
            <w:vAlign w:val="center"/>
          </w:tcPr>
          <w:p w:rsidR="00000000" w:rsidDel="00000000" w:rsidP="00000000" w:rsidRDefault="00000000" w:rsidRPr="00000000" w14:paraId="00000961">
            <w:pPr>
              <w:jc w:val="center"/>
              <w:rPr>
                <w:color w:val="000000"/>
                <w:sz w:val="26"/>
                <w:szCs w:val="26"/>
              </w:rPr>
            </w:pPr>
            <w:r w:rsidDel="00000000" w:rsidR="00000000" w:rsidRPr="00000000">
              <w:rPr>
                <w:color w:val="000000"/>
                <w:sz w:val="26"/>
                <w:szCs w:val="26"/>
                <w:rtl w:val="0"/>
              </w:rPr>
              <w:t xml:space="preserve">891.748</w:t>
            </w:r>
          </w:p>
        </w:tc>
        <w:tc>
          <w:tcPr>
            <w:vAlign w:val="center"/>
          </w:tcPr>
          <w:p w:rsidR="00000000" w:rsidDel="00000000" w:rsidP="00000000" w:rsidRDefault="00000000" w:rsidRPr="00000000" w14:paraId="00000962">
            <w:pPr>
              <w:jc w:val="center"/>
              <w:rPr>
                <w:color w:val="000000"/>
                <w:sz w:val="26"/>
                <w:szCs w:val="26"/>
              </w:rPr>
            </w:pPr>
            <w:r w:rsidDel="00000000" w:rsidR="00000000" w:rsidRPr="00000000">
              <w:rPr>
                <w:color w:val="000000"/>
                <w:sz w:val="26"/>
                <w:szCs w:val="26"/>
                <w:rtl w:val="0"/>
              </w:rPr>
              <w:t xml:space="preserve">205.613</w:t>
            </w:r>
          </w:p>
        </w:tc>
        <w:tc>
          <w:tcPr>
            <w:vAlign w:val="center"/>
          </w:tcPr>
          <w:p w:rsidR="00000000" w:rsidDel="00000000" w:rsidP="00000000" w:rsidRDefault="00000000" w:rsidRPr="00000000" w14:paraId="00000963">
            <w:pPr>
              <w:jc w:val="center"/>
              <w:rPr>
                <w:b w:val="1"/>
                <w:bCs w:val="1"/>
                <w:color w:val="000000"/>
                <w:sz w:val="26"/>
                <w:szCs w:val="26"/>
              </w:rPr>
            </w:pPr>
            <w:r w:rsidDel="00000000" w:rsidR="00000000" w:rsidRPr="00000000">
              <w:rPr>
                <w:b w:val="1"/>
                <w:bCs w:val="1"/>
                <w:color w:val="000000"/>
                <w:sz w:val="26"/>
                <w:szCs w:val="26"/>
                <w:rtl w:val="0"/>
              </w:rPr>
              <w:t xml:space="preserve">2,35</w:t>
            </w:r>
          </w:p>
        </w:tc>
      </w:tr>
      <w:tr>
        <w:trPr>
          <w:cantSplit w:val="0"/>
          <w:trHeight w:val="315" w:hRule="atLeast"/>
          <w:tblHeader w:val="0"/>
        </w:trPr>
        <w:tc>
          <w:tcPr>
            <w:vAlign w:val="center"/>
          </w:tcPr>
          <w:p w:rsidR="00000000" w:rsidDel="00000000" w:rsidP="00000000" w:rsidRDefault="00000000" w:rsidRPr="00000000" w14:paraId="00000964">
            <w:pPr>
              <w:rPr>
                <w:color w:val="000000"/>
                <w:sz w:val="26"/>
                <w:szCs w:val="26"/>
              </w:rPr>
            </w:pPr>
            <w:r w:rsidDel="00000000" w:rsidR="00000000" w:rsidRPr="00000000">
              <w:rPr>
                <w:color w:val="000000"/>
                <w:sz w:val="26"/>
                <w:szCs w:val="26"/>
                <w:rtl w:val="0"/>
              </w:rPr>
              <w:t xml:space="preserve">Xã Ia Hrung</w:t>
            </w:r>
          </w:p>
        </w:tc>
        <w:tc>
          <w:tcPr>
            <w:vAlign w:val="center"/>
          </w:tcPr>
          <w:p w:rsidR="00000000" w:rsidDel="00000000" w:rsidP="00000000" w:rsidRDefault="00000000" w:rsidRPr="00000000" w14:paraId="00000965">
            <w:pPr>
              <w:jc w:val="center"/>
              <w:rPr>
                <w:color w:val="000000"/>
                <w:sz w:val="26"/>
                <w:szCs w:val="26"/>
              </w:rPr>
            </w:pPr>
            <w:r w:rsidDel="00000000" w:rsidR="00000000" w:rsidRPr="00000000">
              <w:rPr>
                <w:color w:val="000000"/>
                <w:sz w:val="26"/>
                <w:szCs w:val="26"/>
                <w:rtl w:val="0"/>
              </w:rPr>
              <w:t xml:space="preserve">12.828.358</w:t>
            </w:r>
          </w:p>
        </w:tc>
        <w:tc>
          <w:tcPr>
            <w:vAlign w:val="center"/>
          </w:tcPr>
          <w:p w:rsidR="00000000" w:rsidDel="00000000" w:rsidP="00000000" w:rsidRDefault="00000000" w:rsidRPr="00000000" w14:paraId="00000966">
            <w:pPr>
              <w:jc w:val="center"/>
              <w:rPr>
                <w:color w:val="000000"/>
                <w:sz w:val="26"/>
                <w:szCs w:val="26"/>
              </w:rPr>
            </w:pPr>
            <w:r w:rsidDel="00000000" w:rsidR="00000000" w:rsidRPr="00000000">
              <w:rPr>
                <w:color w:val="000000"/>
                <w:sz w:val="26"/>
                <w:szCs w:val="26"/>
                <w:rtl w:val="0"/>
              </w:rPr>
              <w:t xml:space="preserve">1.051.546</w:t>
            </w:r>
          </w:p>
        </w:tc>
        <w:tc>
          <w:tcPr>
            <w:vAlign w:val="center"/>
          </w:tcPr>
          <w:p w:rsidR="00000000" w:rsidDel="00000000" w:rsidP="00000000" w:rsidRDefault="00000000" w:rsidRPr="00000000" w14:paraId="00000967">
            <w:pPr>
              <w:jc w:val="center"/>
              <w:rPr>
                <w:color w:val="000000"/>
                <w:sz w:val="26"/>
                <w:szCs w:val="26"/>
              </w:rPr>
            </w:pPr>
            <w:r w:rsidDel="00000000" w:rsidR="00000000" w:rsidRPr="00000000">
              <w:rPr>
                <w:color w:val="000000"/>
                <w:sz w:val="26"/>
                <w:szCs w:val="26"/>
                <w:rtl w:val="0"/>
              </w:rPr>
              <w:t xml:space="preserve">420.058</w:t>
            </w:r>
          </w:p>
        </w:tc>
        <w:tc>
          <w:tcPr>
            <w:vAlign w:val="center"/>
          </w:tcPr>
          <w:p w:rsidR="00000000" w:rsidDel="00000000" w:rsidP="00000000" w:rsidRDefault="00000000" w:rsidRPr="00000000" w14:paraId="00000968">
            <w:pPr>
              <w:jc w:val="center"/>
              <w:rPr>
                <w:b w:val="1"/>
                <w:bCs w:val="1"/>
                <w:color w:val="000000"/>
                <w:sz w:val="26"/>
                <w:szCs w:val="26"/>
              </w:rPr>
            </w:pPr>
            <w:r w:rsidDel="00000000" w:rsidR="00000000" w:rsidRPr="00000000">
              <w:rPr>
                <w:b w:val="1"/>
                <w:bCs w:val="1"/>
                <w:color w:val="000000"/>
                <w:sz w:val="26"/>
                <w:szCs w:val="26"/>
                <w:rtl w:val="0"/>
              </w:rPr>
              <w:t xml:space="preserve">2,21</w:t>
            </w:r>
          </w:p>
        </w:tc>
      </w:tr>
      <w:tr>
        <w:trPr>
          <w:cantSplit w:val="0"/>
          <w:trHeight w:val="315" w:hRule="atLeast"/>
          <w:tblHeader w:val="0"/>
        </w:trPr>
        <w:tc>
          <w:tcPr>
            <w:vAlign w:val="center"/>
          </w:tcPr>
          <w:p w:rsidR="00000000" w:rsidDel="00000000" w:rsidP="00000000" w:rsidRDefault="00000000" w:rsidRPr="00000000" w14:paraId="00000969">
            <w:pPr>
              <w:rPr>
                <w:color w:val="000000"/>
                <w:sz w:val="26"/>
                <w:szCs w:val="26"/>
              </w:rPr>
            </w:pPr>
            <w:r w:rsidDel="00000000" w:rsidR="00000000" w:rsidRPr="00000000">
              <w:rPr>
                <w:color w:val="000000"/>
                <w:sz w:val="26"/>
                <w:szCs w:val="26"/>
                <w:rtl w:val="0"/>
              </w:rPr>
              <w:t xml:space="preserve">Xã Đức Cơ</w:t>
            </w:r>
          </w:p>
        </w:tc>
        <w:tc>
          <w:tcPr>
            <w:vAlign w:val="center"/>
          </w:tcPr>
          <w:p w:rsidR="00000000" w:rsidDel="00000000" w:rsidP="00000000" w:rsidRDefault="00000000" w:rsidRPr="00000000" w14:paraId="0000096A">
            <w:pPr>
              <w:jc w:val="center"/>
              <w:rPr>
                <w:color w:val="000000"/>
                <w:sz w:val="26"/>
                <w:szCs w:val="26"/>
              </w:rPr>
            </w:pPr>
            <w:r w:rsidDel="00000000" w:rsidR="00000000" w:rsidRPr="00000000">
              <w:rPr>
                <w:color w:val="000000"/>
                <w:sz w:val="26"/>
                <w:szCs w:val="26"/>
                <w:rtl w:val="0"/>
              </w:rPr>
              <w:t xml:space="preserve">9.624.639</w:t>
            </w:r>
          </w:p>
        </w:tc>
        <w:tc>
          <w:tcPr>
            <w:vAlign w:val="center"/>
          </w:tcPr>
          <w:p w:rsidR="00000000" w:rsidDel="00000000" w:rsidP="00000000" w:rsidRDefault="00000000" w:rsidRPr="00000000" w14:paraId="0000096B">
            <w:pPr>
              <w:jc w:val="center"/>
              <w:rPr>
                <w:color w:val="000000"/>
                <w:sz w:val="26"/>
                <w:szCs w:val="26"/>
              </w:rPr>
            </w:pPr>
            <w:r w:rsidDel="00000000" w:rsidR="00000000" w:rsidRPr="00000000">
              <w:rPr>
                <w:color w:val="000000"/>
                <w:sz w:val="26"/>
                <w:szCs w:val="26"/>
                <w:rtl w:val="0"/>
              </w:rPr>
              <w:t xml:space="preserve">1.385.106</w:t>
            </w:r>
          </w:p>
        </w:tc>
        <w:tc>
          <w:tcPr>
            <w:vAlign w:val="center"/>
          </w:tcPr>
          <w:p w:rsidR="00000000" w:rsidDel="00000000" w:rsidP="00000000" w:rsidRDefault="00000000" w:rsidRPr="00000000" w14:paraId="0000096C">
            <w:pPr>
              <w:jc w:val="center"/>
              <w:rPr>
                <w:color w:val="000000"/>
                <w:sz w:val="26"/>
                <w:szCs w:val="26"/>
              </w:rPr>
            </w:pPr>
            <w:r w:rsidDel="00000000" w:rsidR="00000000" w:rsidRPr="00000000">
              <w:rPr>
                <w:color w:val="000000"/>
                <w:sz w:val="26"/>
                <w:szCs w:val="26"/>
                <w:rtl w:val="0"/>
              </w:rPr>
              <w:t xml:space="preserve">116.009</w:t>
            </w:r>
          </w:p>
        </w:tc>
        <w:tc>
          <w:tcPr>
            <w:vAlign w:val="center"/>
          </w:tcPr>
          <w:p w:rsidR="00000000" w:rsidDel="00000000" w:rsidP="00000000" w:rsidRDefault="00000000" w:rsidRPr="00000000" w14:paraId="0000096D">
            <w:pPr>
              <w:jc w:val="center"/>
              <w:rPr>
                <w:b w:val="1"/>
                <w:bCs w:val="1"/>
                <w:color w:val="000000"/>
                <w:sz w:val="26"/>
                <w:szCs w:val="26"/>
              </w:rPr>
            </w:pPr>
            <w:r w:rsidDel="00000000" w:rsidR="00000000" w:rsidRPr="00000000">
              <w:rPr>
                <w:b w:val="1"/>
                <w:bCs w:val="1"/>
                <w:color w:val="000000"/>
                <w:sz w:val="26"/>
                <w:szCs w:val="26"/>
                <w:rtl w:val="0"/>
              </w:rPr>
              <w:t xml:space="preserve">2,24</w:t>
            </w:r>
          </w:p>
        </w:tc>
      </w:tr>
      <w:tr>
        <w:trPr>
          <w:cantSplit w:val="0"/>
          <w:trHeight w:val="315" w:hRule="atLeast"/>
          <w:tblHeader w:val="0"/>
        </w:trPr>
        <w:tc>
          <w:tcPr>
            <w:vAlign w:val="center"/>
          </w:tcPr>
          <w:p w:rsidR="00000000" w:rsidDel="00000000" w:rsidP="00000000" w:rsidRDefault="00000000" w:rsidRPr="00000000" w14:paraId="0000096E">
            <w:pPr>
              <w:rPr>
                <w:color w:val="000000"/>
                <w:sz w:val="26"/>
                <w:szCs w:val="26"/>
              </w:rPr>
            </w:pPr>
            <w:r w:rsidDel="00000000" w:rsidR="00000000" w:rsidRPr="00000000">
              <w:rPr>
                <w:color w:val="000000"/>
                <w:sz w:val="26"/>
                <w:szCs w:val="26"/>
                <w:rtl w:val="0"/>
              </w:rPr>
              <w:t xml:space="preserve">Xã Ia Dơk</w:t>
            </w:r>
          </w:p>
        </w:tc>
        <w:tc>
          <w:tcPr>
            <w:vAlign w:val="center"/>
          </w:tcPr>
          <w:p w:rsidR="00000000" w:rsidDel="00000000" w:rsidP="00000000" w:rsidRDefault="00000000" w:rsidRPr="00000000" w14:paraId="0000096F">
            <w:pPr>
              <w:jc w:val="center"/>
              <w:rPr>
                <w:color w:val="000000"/>
                <w:sz w:val="26"/>
                <w:szCs w:val="26"/>
              </w:rPr>
            </w:pPr>
            <w:r w:rsidDel="00000000" w:rsidR="00000000" w:rsidRPr="00000000">
              <w:rPr>
                <w:color w:val="000000"/>
                <w:sz w:val="26"/>
                <w:szCs w:val="26"/>
                <w:rtl w:val="0"/>
              </w:rPr>
              <w:t xml:space="preserve">1.576.532</w:t>
            </w:r>
          </w:p>
        </w:tc>
        <w:tc>
          <w:tcPr>
            <w:vAlign w:val="center"/>
          </w:tcPr>
          <w:p w:rsidR="00000000" w:rsidDel="00000000" w:rsidP="00000000" w:rsidRDefault="00000000" w:rsidRPr="00000000" w14:paraId="00000970">
            <w:pPr>
              <w:jc w:val="center"/>
              <w:rPr>
                <w:color w:val="000000"/>
                <w:sz w:val="26"/>
                <w:szCs w:val="26"/>
              </w:rPr>
            </w:pPr>
            <w:r w:rsidDel="00000000" w:rsidR="00000000" w:rsidRPr="00000000">
              <w:rPr>
                <w:color w:val="000000"/>
                <w:sz w:val="26"/>
                <w:szCs w:val="26"/>
                <w:rtl w:val="0"/>
              </w:rPr>
              <w:t xml:space="preserve">616.099</w:t>
            </w:r>
          </w:p>
        </w:tc>
        <w:tc>
          <w:tcPr>
            <w:vAlign w:val="center"/>
          </w:tcPr>
          <w:p w:rsidR="00000000" w:rsidDel="00000000" w:rsidP="00000000" w:rsidRDefault="00000000" w:rsidRPr="00000000" w14:paraId="00000971">
            <w:pPr>
              <w:jc w:val="center"/>
              <w:rPr>
                <w:color w:val="000000"/>
                <w:sz w:val="26"/>
                <w:szCs w:val="26"/>
              </w:rPr>
            </w:pPr>
            <w:r w:rsidDel="00000000" w:rsidR="00000000" w:rsidRPr="00000000">
              <w:rPr>
                <w:color w:val="000000"/>
                <w:sz w:val="26"/>
                <w:szCs w:val="26"/>
                <w:rtl w:val="0"/>
              </w:rPr>
              <w:t xml:space="preserve">89.540</w:t>
            </w:r>
          </w:p>
        </w:tc>
        <w:tc>
          <w:tcPr>
            <w:vAlign w:val="center"/>
          </w:tcPr>
          <w:p w:rsidR="00000000" w:rsidDel="00000000" w:rsidP="00000000" w:rsidRDefault="00000000" w:rsidRPr="00000000" w14:paraId="00000972">
            <w:pPr>
              <w:jc w:val="center"/>
              <w:rPr>
                <w:b w:val="1"/>
                <w:bCs w:val="1"/>
                <w:color w:val="000000"/>
                <w:sz w:val="26"/>
                <w:szCs w:val="26"/>
              </w:rPr>
            </w:pPr>
            <w:r w:rsidDel="00000000" w:rsidR="00000000" w:rsidRPr="00000000">
              <w:rPr>
                <w:b w:val="1"/>
                <w:bCs w:val="1"/>
                <w:color w:val="000000"/>
                <w:sz w:val="26"/>
                <w:szCs w:val="26"/>
                <w:rtl w:val="0"/>
              </w:rPr>
              <w:t xml:space="preserve">1,85</w:t>
            </w:r>
          </w:p>
        </w:tc>
      </w:tr>
      <w:tr>
        <w:trPr>
          <w:cantSplit w:val="0"/>
          <w:trHeight w:val="315" w:hRule="atLeast"/>
          <w:tblHeader w:val="0"/>
        </w:trPr>
        <w:tc>
          <w:tcPr>
            <w:vAlign w:val="center"/>
          </w:tcPr>
          <w:p w:rsidR="00000000" w:rsidDel="00000000" w:rsidP="00000000" w:rsidRDefault="00000000" w:rsidRPr="00000000" w14:paraId="00000973">
            <w:pPr>
              <w:rPr>
                <w:color w:val="000000"/>
                <w:sz w:val="26"/>
                <w:szCs w:val="26"/>
              </w:rPr>
            </w:pPr>
            <w:r w:rsidDel="00000000" w:rsidR="00000000" w:rsidRPr="00000000">
              <w:rPr>
                <w:color w:val="000000"/>
                <w:sz w:val="26"/>
                <w:szCs w:val="26"/>
                <w:rtl w:val="0"/>
              </w:rPr>
              <w:t xml:space="preserve">Xã Ia Krêl</w:t>
            </w:r>
          </w:p>
        </w:tc>
        <w:tc>
          <w:tcPr>
            <w:vAlign w:val="center"/>
          </w:tcPr>
          <w:p w:rsidR="00000000" w:rsidDel="00000000" w:rsidP="00000000" w:rsidRDefault="00000000" w:rsidRPr="00000000" w14:paraId="00000974">
            <w:pPr>
              <w:jc w:val="center"/>
              <w:rPr>
                <w:color w:val="000000"/>
                <w:sz w:val="26"/>
                <w:szCs w:val="26"/>
              </w:rPr>
            </w:pPr>
            <w:r w:rsidDel="00000000" w:rsidR="00000000" w:rsidRPr="00000000">
              <w:rPr>
                <w:color w:val="000000"/>
                <w:sz w:val="26"/>
                <w:szCs w:val="26"/>
                <w:rtl w:val="0"/>
              </w:rPr>
              <w:t xml:space="preserve">1.323.101</w:t>
            </w:r>
          </w:p>
        </w:tc>
        <w:tc>
          <w:tcPr>
            <w:vAlign w:val="center"/>
          </w:tcPr>
          <w:p w:rsidR="00000000" w:rsidDel="00000000" w:rsidP="00000000" w:rsidRDefault="00000000" w:rsidRPr="00000000" w14:paraId="00000975">
            <w:pPr>
              <w:jc w:val="center"/>
              <w:rPr>
                <w:color w:val="000000"/>
                <w:sz w:val="26"/>
                <w:szCs w:val="26"/>
              </w:rPr>
            </w:pPr>
            <w:r w:rsidDel="00000000" w:rsidR="00000000" w:rsidRPr="00000000">
              <w:rPr>
                <w:color w:val="000000"/>
                <w:sz w:val="26"/>
                <w:szCs w:val="26"/>
                <w:rtl w:val="0"/>
              </w:rPr>
              <w:t xml:space="preserve">582.559</w:t>
            </w:r>
          </w:p>
        </w:tc>
        <w:tc>
          <w:tcPr>
            <w:vAlign w:val="center"/>
          </w:tcPr>
          <w:p w:rsidR="00000000" w:rsidDel="00000000" w:rsidP="00000000" w:rsidRDefault="00000000" w:rsidRPr="00000000" w14:paraId="00000976">
            <w:pPr>
              <w:jc w:val="center"/>
              <w:rPr>
                <w:color w:val="000000"/>
                <w:sz w:val="26"/>
                <w:szCs w:val="26"/>
              </w:rPr>
            </w:pPr>
            <w:r w:rsidDel="00000000" w:rsidR="00000000" w:rsidRPr="00000000">
              <w:rPr>
                <w:color w:val="000000"/>
                <w:sz w:val="26"/>
                <w:szCs w:val="26"/>
                <w:rtl w:val="0"/>
              </w:rPr>
              <w:t xml:space="preserve">120.366</w:t>
            </w:r>
          </w:p>
        </w:tc>
        <w:tc>
          <w:tcPr>
            <w:vAlign w:val="center"/>
          </w:tcPr>
          <w:p w:rsidR="00000000" w:rsidDel="00000000" w:rsidP="00000000" w:rsidRDefault="00000000" w:rsidRPr="00000000" w14:paraId="00000977">
            <w:pPr>
              <w:jc w:val="center"/>
              <w:rPr>
                <w:b w:val="1"/>
                <w:bCs w:val="1"/>
                <w:color w:val="000000"/>
                <w:sz w:val="26"/>
                <w:szCs w:val="26"/>
              </w:rPr>
            </w:pPr>
            <w:r w:rsidDel="00000000" w:rsidR="00000000" w:rsidRPr="00000000">
              <w:rPr>
                <w:b w:val="1"/>
                <w:bCs w:val="1"/>
                <w:color w:val="000000"/>
                <w:sz w:val="26"/>
                <w:szCs w:val="26"/>
                <w:rtl w:val="0"/>
              </w:rPr>
              <w:t xml:space="preserve">2,09</w:t>
            </w:r>
          </w:p>
        </w:tc>
      </w:tr>
      <w:tr>
        <w:trPr>
          <w:cantSplit w:val="0"/>
          <w:trHeight w:val="315" w:hRule="atLeast"/>
          <w:tblHeader w:val="0"/>
        </w:trPr>
        <w:tc>
          <w:tcPr>
            <w:vAlign w:val="center"/>
          </w:tcPr>
          <w:p w:rsidR="00000000" w:rsidDel="00000000" w:rsidP="00000000" w:rsidRDefault="00000000" w:rsidRPr="00000000" w14:paraId="00000978">
            <w:pPr>
              <w:rPr>
                <w:color w:val="000000"/>
                <w:sz w:val="26"/>
                <w:szCs w:val="26"/>
              </w:rPr>
            </w:pPr>
            <w:r w:rsidDel="00000000" w:rsidR="00000000" w:rsidRPr="00000000">
              <w:rPr>
                <w:color w:val="000000"/>
                <w:sz w:val="26"/>
                <w:szCs w:val="26"/>
                <w:rtl w:val="0"/>
              </w:rPr>
              <w:t xml:space="preserve">Xã Ia Púch</w:t>
            </w:r>
          </w:p>
        </w:tc>
        <w:tc>
          <w:tcPr>
            <w:vAlign w:val="center"/>
          </w:tcPr>
          <w:p w:rsidR="00000000" w:rsidDel="00000000" w:rsidP="00000000" w:rsidRDefault="00000000" w:rsidRPr="00000000" w14:paraId="00000979">
            <w:pPr>
              <w:jc w:val="center"/>
              <w:rPr>
                <w:color w:val="000000"/>
                <w:sz w:val="26"/>
                <w:szCs w:val="26"/>
              </w:rPr>
            </w:pPr>
            <w:r w:rsidDel="00000000" w:rsidR="00000000" w:rsidRPr="00000000">
              <w:rPr>
                <w:color w:val="000000"/>
                <w:sz w:val="26"/>
                <w:szCs w:val="26"/>
                <w:rtl w:val="0"/>
              </w:rPr>
              <w:t xml:space="preserve">381.598</w:t>
            </w:r>
          </w:p>
        </w:tc>
        <w:tc>
          <w:tcPr>
            <w:vAlign w:val="center"/>
          </w:tcPr>
          <w:p w:rsidR="00000000" w:rsidDel="00000000" w:rsidP="00000000" w:rsidRDefault="00000000" w:rsidRPr="00000000" w14:paraId="0000097A">
            <w:pPr>
              <w:jc w:val="center"/>
              <w:rPr>
                <w:color w:val="000000"/>
                <w:sz w:val="26"/>
                <w:szCs w:val="26"/>
              </w:rPr>
            </w:pPr>
            <w:r w:rsidDel="00000000" w:rsidR="00000000" w:rsidRPr="00000000">
              <w:rPr>
                <w:color w:val="000000"/>
                <w:sz w:val="26"/>
                <w:szCs w:val="26"/>
                <w:rtl w:val="0"/>
              </w:rPr>
              <w:t xml:space="preserve">326.891</w:t>
            </w:r>
          </w:p>
        </w:tc>
        <w:tc>
          <w:tcPr>
            <w:vAlign w:val="center"/>
          </w:tcPr>
          <w:p w:rsidR="00000000" w:rsidDel="00000000" w:rsidP="00000000" w:rsidRDefault="00000000" w:rsidRPr="00000000" w14:paraId="0000097B">
            <w:pPr>
              <w:jc w:val="center"/>
              <w:rPr>
                <w:color w:val="000000"/>
                <w:sz w:val="26"/>
                <w:szCs w:val="26"/>
              </w:rPr>
            </w:pPr>
            <w:r w:rsidDel="00000000" w:rsidR="00000000" w:rsidRPr="00000000">
              <w:rPr>
                <w:color w:val="000000"/>
                <w:sz w:val="26"/>
                <w:szCs w:val="26"/>
                <w:rtl w:val="0"/>
              </w:rPr>
              <w:t xml:space="preserve">226.116</w:t>
            </w:r>
          </w:p>
        </w:tc>
        <w:tc>
          <w:tcPr>
            <w:vAlign w:val="center"/>
          </w:tcPr>
          <w:p w:rsidR="00000000" w:rsidDel="00000000" w:rsidP="00000000" w:rsidRDefault="00000000" w:rsidRPr="00000000" w14:paraId="0000097C">
            <w:pPr>
              <w:jc w:val="center"/>
              <w:rPr>
                <w:b w:val="1"/>
                <w:bCs w:val="1"/>
                <w:color w:val="000000"/>
                <w:sz w:val="26"/>
                <w:szCs w:val="26"/>
              </w:rPr>
            </w:pPr>
            <w:r w:rsidDel="00000000" w:rsidR="00000000" w:rsidRPr="00000000">
              <w:rPr>
                <w:b w:val="1"/>
                <w:bCs w:val="1"/>
                <w:color w:val="000000"/>
                <w:sz w:val="26"/>
                <w:szCs w:val="26"/>
                <w:rtl w:val="0"/>
              </w:rPr>
              <w:t xml:space="preserve">2,12</w:t>
            </w:r>
          </w:p>
        </w:tc>
      </w:tr>
      <w:tr>
        <w:trPr>
          <w:cantSplit w:val="0"/>
          <w:trHeight w:val="315" w:hRule="atLeast"/>
          <w:tblHeader w:val="0"/>
        </w:trPr>
        <w:tc>
          <w:tcPr>
            <w:vAlign w:val="center"/>
          </w:tcPr>
          <w:p w:rsidR="00000000" w:rsidDel="00000000" w:rsidP="00000000" w:rsidRDefault="00000000" w:rsidRPr="00000000" w14:paraId="0000097D">
            <w:pPr>
              <w:rPr>
                <w:color w:val="000000"/>
                <w:sz w:val="26"/>
                <w:szCs w:val="26"/>
              </w:rPr>
            </w:pPr>
            <w:r w:rsidDel="00000000" w:rsidR="00000000" w:rsidRPr="00000000">
              <w:rPr>
                <w:color w:val="000000"/>
                <w:sz w:val="26"/>
                <w:szCs w:val="26"/>
                <w:rtl w:val="0"/>
              </w:rPr>
              <w:t xml:space="preserve">Xã Ia Pnôn</w:t>
            </w:r>
          </w:p>
        </w:tc>
        <w:tc>
          <w:tcPr>
            <w:vAlign w:val="center"/>
          </w:tcPr>
          <w:p w:rsidR="00000000" w:rsidDel="00000000" w:rsidP="00000000" w:rsidRDefault="00000000" w:rsidRPr="00000000" w14:paraId="0000097E">
            <w:pPr>
              <w:jc w:val="center"/>
              <w:rPr>
                <w:color w:val="000000"/>
                <w:sz w:val="26"/>
                <w:szCs w:val="26"/>
              </w:rPr>
            </w:pPr>
            <w:r w:rsidDel="00000000" w:rsidR="00000000" w:rsidRPr="00000000">
              <w:rPr>
                <w:color w:val="000000"/>
                <w:sz w:val="26"/>
                <w:szCs w:val="26"/>
                <w:rtl w:val="0"/>
              </w:rPr>
              <w:t xml:space="preserve">1.020.408</w:t>
            </w:r>
          </w:p>
        </w:tc>
        <w:tc>
          <w:tcPr>
            <w:vAlign w:val="center"/>
          </w:tcPr>
          <w:p w:rsidR="00000000" w:rsidDel="00000000" w:rsidP="00000000" w:rsidRDefault="00000000" w:rsidRPr="00000000" w14:paraId="0000097F">
            <w:pPr>
              <w:jc w:val="center"/>
              <w:rPr>
                <w:color w:val="000000"/>
                <w:sz w:val="26"/>
                <w:szCs w:val="26"/>
              </w:rPr>
            </w:pPr>
            <w:r w:rsidDel="00000000" w:rsidR="00000000" w:rsidRPr="00000000">
              <w:rPr>
                <w:color w:val="000000"/>
                <w:sz w:val="26"/>
                <w:szCs w:val="26"/>
                <w:rtl w:val="0"/>
              </w:rPr>
              <w:t xml:space="preserve">287.557</w:t>
            </w:r>
          </w:p>
        </w:tc>
        <w:tc>
          <w:tcPr>
            <w:vAlign w:val="center"/>
          </w:tcPr>
          <w:p w:rsidR="00000000" w:rsidDel="00000000" w:rsidP="00000000" w:rsidRDefault="00000000" w:rsidRPr="00000000" w14:paraId="00000980">
            <w:pPr>
              <w:jc w:val="center"/>
              <w:rPr>
                <w:color w:val="000000"/>
                <w:sz w:val="26"/>
                <w:szCs w:val="26"/>
              </w:rPr>
            </w:pPr>
            <w:r w:rsidDel="00000000" w:rsidR="00000000" w:rsidRPr="00000000">
              <w:rPr>
                <w:color w:val="000000"/>
                <w:sz w:val="26"/>
                <w:szCs w:val="26"/>
                <w:rtl w:val="0"/>
              </w:rPr>
              <w:t xml:space="preserve">75.557</w:t>
            </w:r>
          </w:p>
        </w:tc>
        <w:tc>
          <w:tcPr>
            <w:vAlign w:val="center"/>
          </w:tcPr>
          <w:p w:rsidR="00000000" w:rsidDel="00000000" w:rsidP="00000000" w:rsidRDefault="00000000" w:rsidRPr="00000000" w14:paraId="00000981">
            <w:pPr>
              <w:jc w:val="center"/>
              <w:rPr>
                <w:b w:val="1"/>
                <w:bCs w:val="1"/>
                <w:color w:val="000000"/>
                <w:sz w:val="26"/>
                <w:szCs w:val="26"/>
              </w:rPr>
            </w:pPr>
            <w:r w:rsidDel="00000000" w:rsidR="00000000" w:rsidRPr="00000000">
              <w:rPr>
                <w:b w:val="1"/>
                <w:bCs w:val="1"/>
                <w:color w:val="000000"/>
                <w:sz w:val="26"/>
                <w:szCs w:val="26"/>
                <w:rtl w:val="0"/>
              </w:rPr>
              <w:t xml:space="preserve">2,30</w:t>
            </w:r>
          </w:p>
        </w:tc>
      </w:tr>
      <w:tr>
        <w:trPr>
          <w:cantSplit w:val="0"/>
          <w:trHeight w:val="315" w:hRule="atLeast"/>
          <w:tblHeader w:val="0"/>
        </w:trPr>
        <w:tc>
          <w:tcPr>
            <w:vAlign w:val="center"/>
          </w:tcPr>
          <w:p w:rsidR="00000000" w:rsidDel="00000000" w:rsidP="00000000" w:rsidRDefault="00000000" w:rsidRPr="00000000" w14:paraId="00000982">
            <w:pPr>
              <w:rPr>
                <w:color w:val="000000"/>
                <w:sz w:val="26"/>
                <w:szCs w:val="26"/>
              </w:rPr>
            </w:pPr>
            <w:r w:rsidDel="00000000" w:rsidR="00000000" w:rsidRPr="00000000">
              <w:rPr>
                <w:color w:val="000000"/>
                <w:sz w:val="26"/>
                <w:szCs w:val="26"/>
                <w:rtl w:val="0"/>
              </w:rPr>
              <w:t xml:space="preserve">Xã Ia Nan</w:t>
            </w:r>
          </w:p>
        </w:tc>
        <w:tc>
          <w:tcPr>
            <w:vAlign w:val="center"/>
          </w:tcPr>
          <w:p w:rsidR="00000000" w:rsidDel="00000000" w:rsidP="00000000" w:rsidRDefault="00000000" w:rsidRPr="00000000" w14:paraId="00000983">
            <w:pPr>
              <w:jc w:val="center"/>
              <w:rPr>
                <w:color w:val="000000"/>
                <w:sz w:val="26"/>
                <w:szCs w:val="26"/>
              </w:rPr>
            </w:pPr>
            <w:r w:rsidDel="00000000" w:rsidR="00000000" w:rsidRPr="00000000">
              <w:rPr>
                <w:color w:val="000000"/>
                <w:sz w:val="26"/>
                <w:szCs w:val="26"/>
                <w:rtl w:val="0"/>
              </w:rPr>
              <w:t xml:space="preserve">1.294.964</w:t>
            </w:r>
          </w:p>
        </w:tc>
        <w:tc>
          <w:tcPr>
            <w:vAlign w:val="center"/>
          </w:tcPr>
          <w:p w:rsidR="00000000" w:rsidDel="00000000" w:rsidP="00000000" w:rsidRDefault="00000000" w:rsidRPr="00000000" w14:paraId="00000984">
            <w:pPr>
              <w:jc w:val="center"/>
              <w:rPr>
                <w:color w:val="000000"/>
                <w:sz w:val="26"/>
                <w:szCs w:val="26"/>
              </w:rPr>
            </w:pPr>
            <w:r w:rsidDel="00000000" w:rsidR="00000000" w:rsidRPr="00000000">
              <w:rPr>
                <w:color w:val="000000"/>
                <w:sz w:val="26"/>
                <w:szCs w:val="26"/>
                <w:rtl w:val="0"/>
              </w:rPr>
              <w:t xml:space="preserve">424.484</w:t>
            </w:r>
          </w:p>
        </w:tc>
        <w:tc>
          <w:tcPr>
            <w:vAlign w:val="center"/>
          </w:tcPr>
          <w:p w:rsidR="00000000" w:rsidDel="00000000" w:rsidP="00000000" w:rsidRDefault="00000000" w:rsidRPr="00000000" w14:paraId="00000985">
            <w:pPr>
              <w:jc w:val="center"/>
              <w:rPr>
                <w:color w:val="000000"/>
                <w:sz w:val="26"/>
                <w:szCs w:val="26"/>
              </w:rPr>
            </w:pPr>
            <w:r w:rsidDel="00000000" w:rsidR="00000000" w:rsidRPr="00000000">
              <w:rPr>
                <w:color w:val="000000"/>
                <w:sz w:val="26"/>
                <w:szCs w:val="26"/>
                <w:rtl w:val="0"/>
              </w:rPr>
              <w:t xml:space="preserve">86.822</w:t>
            </w:r>
          </w:p>
        </w:tc>
        <w:tc>
          <w:tcPr>
            <w:vAlign w:val="center"/>
          </w:tcPr>
          <w:p w:rsidR="00000000" w:rsidDel="00000000" w:rsidP="00000000" w:rsidRDefault="00000000" w:rsidRPr="00000000" w14:paraId="00000986">
            <w:pPr>
              <w:jc w:val="center"/>
              <w:rPr>
                <w:b w:val="1"/>
                <w:bCs w:val="1"/>
                <w:color w:val="000000"/>
                <w:sz w:val="26"/>
                <w:szCs w:val="26"/>
              </w:rPr>
            </w:pPr>
            <w:r w:rsidDel="00000000" w:rsidR="00000000" w:rsidRPr="00000000">
              <w:rPr>
                <w:b w:val="1"/>
                <w:bCs w:val="1"/>
                <w:color w:val="000000"/>
                <w:sz w:val="26"/>
                <w:szCs w:val="26"/>
                <w:rtl w:val="0"/>
              </w:rPr>
              <w:t xml:space="preserve">2,19</w:t>
            </w:r>
          </w:p>
        </w:tc>
      </w:tr>
      <w:tr>
        <w:trPr>
          <w:cantSplit w:val="0"/>
          <w:trHeight w:val="315" w:hRule="atLeast"/>
          <w:tblHeader w:val="0"/>
        </w:trPr>
        <w:tc>
          <w:tcPr>
            <w:vAlign w:val="center"/>
          </w:tcPr>
          <w:p w:rsidR="00000000" w:rsidDel="00000000" w:rsidP="00000000" w:rsidRDefault="00000000" w:rsidRPr="00000000" w14:paraId="00000987">
            <w:pPr>
              <w:rPr>
                <w:color w:val="000000"/>
                <w:sz w:val="26"/>
                <w:szCs w:val="26"/>
              </w:rPr>
            </w:pPr>
            <w:r w:rsidDel="00000000" w:rsidR="00000000" w:rsidRPr="00000000">
              <w:rPr>
                <w:color w:val="000000"/>
                <w:sz w:val="26"/>
                <w:szCs w:val="26"/>
                <w:rtl w:val="0"/>
              </w:rPr>
              <w:t xml:space="preserve">Xã Ia Dom</w:t>
            </w:r>
          </w:p>
        </w:tc>
        <w:tc>
          <w:tcPr>
            <w:vAlign w:val="center"/>
          </w:tcPr>
          <w:p w:rsidR="00000000" w:rsidDel="00000000" w:rsidP="00000000" w:rsidRDefault="00000000" w:rsidRPr="00000000" w14:paraId="00000988">
            <w:pPr>
              <w:jc w:val="center"/>
              <w:rPr>
                <w:color w:val="000000"/>
                <w:sz w:val="26"/>
                <w:szCs w:val="26"/>
              </w:rPr>
            </w:pPr>
            <w:r w:rsidDel="00000000" w:rsidR="00000000" w:rsidRPr="00000000">
              <w:rPr>
                <w:color w:val="000000"/>
                <w:sz w:val="26"/>
                <w:szCs w:val="26"/>
                <w:rtl w:val="0"/>
              </w:rPr>
              <w:t xml:space="preserve">1.502.253</w:t>
            </w:r>
          </w:p>
        </w:tc>
        <w:tc>
          <w:tcPr>
            <w:vAlign w:val="center"/>
          </w:tcPr>
          <w:p w:rsidR="00000000" w:rsidDel="00000000" w:rsidP="00000000" w:rsidRDefault="00000000" w:rsidRPr="00000000" w14:paraId="00000989">
            <w:pPr>
              <w:jc w:val="center"/>
              <w:rPr>
                <w:color w:val="000000"/>
                <w:sz w:val="26"/>
                <w:szCs w:val="26"/>
              </w:rPr>
            </w:pPr>
            <w:r w:rsidDel="00000000" w:rsidR="00000000" w:rsidRPr="00000000">
              <w:rPr>
                <w:color w:val="000000"/>
                <w:sz w:val="26"/>
                <w:szCs w:val="26"/>
                <w:rtl w:val="0"/>
              </w:rPr>
              <w:t xml:space="preserve">642.887</w:t>
            </w:r>
          </w:p>
        </w:tc>
        <w:tc>
          <w:tcPr>
            <w:vAlign w:val="center"/>
          </w:tcPr>
          <w:p w:rsidR="00000000" w:rsidDel="00000000" w:rsidP="00000000" w:rsidRDefault="00000000" w:rsidRPr="00000000" w14:paraId="0000098A">
            <w:pPr>
              <w:jc w:val="center"/>
              <w:rPr>
                <w:color w:val="000000"/>
                <w:sz w:val="26"/>
                <w:szCs w:val="26"/>
              </w:rPr>
            </w:pPr>
            <w:r w:rsidDel="00000000" w:rsidR="00000000" w:rsidRPr="00000000">
              <w:rPr>
                <w:color w:val="000000"/>
                <w:sz w:val="26"/>
                <w:szCs w:val="26"/>
                <w:rtl w:val="0"/>
              </w:rPr>
              <w:t xml:space="preserve">116.134</w:t>
            </w:r>
          </w:p>
        </w:tc>
        <w:tc>
          <w:tcPr>
            <w:vAlign w:val="center"/>
          </w:tcPr>
          <w:p w:rsidR="00000000" w:rsidDel="00000000" w:rsidP="00000000" w:rsidRDefault="00000000" w:rsidRPr="00000000" w14:paraId="0000098B">
            <w:pPr>
              <w:jc w:val="center"/>
              <w:rPr>
                <w:b w:val="1"/>
                <w:bCs w:val="1"/>
                <w:color w:val="000000"/>
                <w:sz w:val="26"/>
                <w:szCs w:val="26"/>
              </w:rPr>
            </w:pPr>
            <w:r w:rsidDel="00000000" w:rsidR="00000000" w:rsidRPr="00000000">
              <w:rPr>
                <w:b w:val="1"/>
                <w:bCs w:val="1"/>
                <w:color w:val="000000"/>
                <w:sz w:val="26"/>
                <w:szCs w:val="26"/>
                <w:rtl w:val="0"/>
              </w:rPr>
              <w:t xml:space="preserve">2,15</w:t>
            </w:r>
          </w:p>
        </w:tc>
      </w:tr>
      <w:tr>
        <w:trPr>
          <w:cantSplit w:val="0"/>
          <w:trHeight w:val="315" w:hRule="atLeast"/>
          <w:tblHeader w:val="0"/>
        </w:trPr>
        <w:tc>
          <w:tcPr>
            <w:vAlign w:val="center"/>
          </w:tcPr>
          <w:p w:rsidR="00000000" w:rsidDel="00000000" w:rsidP="00000000" w:rsidRDefault="00000000" w:rsidRPr="00000000" w14:paraId="0000098C">
            <w:pPr>
              <w:rPr>
                <w:color w:val="000000"/>
                <w:sz w:val="26"/>
                <w:szCs w:val="26"/>
              </w:rPr>
            </w:pPr>
            <w:r w:rsidDel="00000000" w:rsidR="00000000" w:rsidRPr="00000000">
              <w:rPr>
                <w:color w:val="000000"/>
                <w:sz w:val="26"/>
                <w:szCs w:val="26"/>
                <w:rtl w:val="0"/>
              </w:rPr>
              <w:t xml:space="preserve">Xã Ia Chia</w:t>
            </w:r>
          </w:p>
        </w:tc>
        <w:tc>
          <w:tcPr>
            <w:vAlign w:val="center"/>
          </w:tcPr>
          <w:p w:rsidR="00000000" w:rsidDel="00000000" w:rsidP="00000000" w:rsidRDefault="00000000" w:rsidRPr="00000000" w14:paraId="0000098D">
            <w:pPr>
              <w:jc w:val="center"/>
              <w:rPr>
                <w:color w:val="000000"/>
                <w:sz w:val="26"/>
                <w:szCs w:val="26"/>
              </w:rPr>
            </w:pPr>
            <w:r w:rsidDel="00000000" w:rsidR="00000000" w:rsidRPr="00000000">
              <w:rPr>
                <w:color w:val="000000"/>
                <w:sz w:val="26"/>
                <w:szCs w:val="26"/>
                <w:rtl w:val="0"/>
              </w:rPr>
              <w:t xml:space="preserve">2.000.000</w:t>
            </w:r>
          </w:p>
        </w:tc>
        <w:tc>
          <w:tcPr>
            <w:vAlign w:val="center"/>
          </w:tcPr>
          <w:p w:rsidR="00000000" w:rsidDel="00000000" w:rsidP="00000000" w:rsidRDefault="00000000" w:rsidRPr="00000000" w14:paraId="0000098E">
            <w:pPr>
              <w:jc w:val="center"/>
              <w:rPr>
                <w:color w:val="000000"/>
                <w:sz w:val="26"/>
                <w:szCs w:val="26"/>
              </w:rPr>
            </w:pPr>
            <w:r w:rsidDel="00000000" w:rsidR="00000000" w:rsidRPr="00000000">
              <w:rPr>
                <w:color w:val="000000"/>
                <w:sz w:val="26"/>
                <w:szCs w:val="26"/>
                <w:rtl w:val="0"/>
              </w:rPr>
              <w:t xml:space="preserve">544.424</w:t>
            </w:r>
          </w:p>
        </w:tc>
        <w:tc>
          <w:tcPr>
            <w:vAlign w:val="center"/>
          </w:tcPr>
          <w:p w:rsidR="00000000" w:rsidDel="00000000" w:rsidP="00000000" w:rsidRDefault="00000000" w:rsidRPr="00000000" w14:paraId="0000098F">
            <w:pPr>
              <w:jc w:val="center"/>
              <w:rPr>
                <w:color w:val="000000"/>
                <w:sz w:val="26"/>
                <w:szCs w:val="26"/>
              </w:rPr>
            </w:pPr>
            <w:r w:rsidDel="00000000" w:rsidR="00000000" w:rsidRPr="00000000">
              <w:rPr>
                <w:color w:val="000000"/>
                <w:sz w:val="26"/>
                <w:szCs w:val="26"/>
                <w:rtl w:val="0"/>
              </w:rPr>
              <w:t xml:space="preserve">135.410</w:t>
            </w:r>
          </w:p>
        </w:tc>
        <w:tc>
          <w:tcPr>
            <w:vAlign w:val="center"/>
          </w:tcPr>
          <w:p w:rsidR="00000000" w:rsidDel="00000000" w:rsidP="00000000" w:rsidRDefault="00000000" w:rsidRPr="00000000" w14:paraId="00000990">
            <w:pPr>
              <w:jc w:val="center"/>
              <w:rPr>
                <w:b w:val="1"/>
                <w:bCs w:val="1"/>
                <w:color w:val="000000"/>
                <w:sz w:val="26"/>
                <w:szCs w:val="26"/>
              </w:rPr>
            </w:pPr>
            <w:r w:rsidDel="00000000" w:rsidR="00000000" w:rsidRPr="00000000">
              <w:rPr>
                <w:b w:val="1"/>
                <w:bCs w:val="1"/>
                <w:color w:val="000000"/>
                <w:sz w:val="26"/>
                <w:szCs w:val="26"/>
                <w:rtl w:val="0"/>
              </w:rPr>
              <w:t xml:space="preserve">2,73</w:t>
            </w:r>
          </w:p>
        </w:tc>
      </w:tr>
    </w:tbl>
    <w:p w:rsidR="00000000" w:rsidDel="00000000" w:rsidP="00000000" w:rsidRDefault="00000000" w:rsidRPr="00000000" w14:paraId="000009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567" w:right="0" w:firstLine="0"/>
        <w:jc w:val="both"/>
        <w:rPr>
          <w:rFonts w:ascii="Times New Roman" w:cs="Times New Roman" w:eastAsia="Times New Roman" w:hAnsi="Times New Roman"/>
          <w:b w:val="1"/>
          <w:bCs w:val="1"/>
          <w:i w:val="0"/>
          <w:iCs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single"/>
          <w:shd w:fill="auto" w:val="clear"/>
          <w:vertAlign w:val="baseline"/>
          <w:rtl w:val="0"/>
        </w:rPr>
        <w:t xml:space="preserve">Đánh giá tình hình biến động:</w:t>
      </w:r>
    </w:p>
    <w:p w:rsidR="00000000" w:rsidDel="00000000" w:rsidP="00000000" w:rsidRDefault="00000000" w:rsidRPr="00000000" w14:paraId="000009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Qua kết quả điều tra, thống kê giá đất tại các xã trên địa bàn tỉnh Gia Lai, có thể đưa ra một kết luận chung và nhất quán: Giá đất ở tại nông thôn trên thị trường (giá điều tra) luôn cao hơn đáng kể so với giá quy định trong Bảng giá đất hiện hành. Tình trạng này không chỉ tồn tại mà còn thể hiện một sự chênh lệch rất lớn, cho thấy Bảng giá đất của tỉnh đã không còn phản ánh đúng giá trị thực tế và đã trở nên lỗi thời so với sự phát triển kinh tế - xã hội.</w:t>
      </w:r>
    </w:p>
    <w:p w:rsidR="00000000" w:rsidDel="00000000" w:rsidP="00000000" w:rsidRDefault="00000000" w:rsidRPr="00000000" w14:paraId="0000099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Xu hướng biến động một chiều (Chỉ tăng): </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Kết quả điều tra tại tất cả các xã cho thấy giá đất trên thị trường luôn cao hơn giá trong Bảng giá đất. Mức chênh lệch thấp nhất cũng được ghi nhận là 1,5 lần (tại xã Ia Sao), cho thấy không có trường hợp nào giá thị trường bằng hoặc thấp hơn giá nhà nước quy định. Đây là một xu hướng tăng giá nhất quán trên toàn bộ khu vực nông thôn của tỉnh.</w:t>
      </w:r>
      <w:r w:rsidDel="00000000" w:rsidR="00000000" w:rsidRPr="00000000">
        <w:rPr>
          <w:rtl w:val="0"/>
        </w:rPr>
      </w:r>
    </w:p>
    <w:p w:rsidR="00000000" w:rsidDel="00000000" w:rsidP="00000000" w:rsidRDefault="00000000" w:rsidRPr="00000000" w14:paraId="0000099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Mức chênh lệch bình quân phổ biến:</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Mặc dù có sự khác biệt lớn giữa các xã, mức chênh lệch bình quân (trung bình cộng giữa mức cao nhất và thấp nhất) thường dao động trong khoảng từ 2,5 đến 3,5 lần</w:t>
      </w:r>
    </w:p>
    <w:p w:rsidR="00000000" w:rsidDel="00000000" w:rsidP="00000000" w:rsidRDefault="00000000" w:rsidRPr="00000000" w14:paraId="000009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567" w:right="0" w:firstLine="0"/>
        <w:jc w:val="both"/>
        <w:rPr>
          <w:rFonts w:ascii="Times New Roman" w:cs="Times New Roman" w:eastAsia="Times New Roman" w:hAnsi="Times New Roman"/>
          <w:b w:val="1"/>
          <w:bCs w:val="1"/>
          <w:i w:val="0"/>
          <w:iCs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single"/>
          <w:shd w:fill="auto" w:val="clear"/>
          <w:vertAlign w:val="baseline"/>
          <w:rtl w:val="0"/>
        </w:rPr>
        <w:t xml:space="preserve">Nhận xét chung:</w:t>
      </w:r>
    </w:p>
    <w:p w:rsidR="00000000" w:rsidDel="00000000" w:rsidP="00000000" w:rsidRDefault="00000000" w:rsidRPr="00000000" w14:paraId="000009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Từ kết quả điều tra đã cho thấy một bức tranh toàn diện về sự lạc hậu của Bảng giá đất hiện hành đối với đất ở tại nông thôn. Sự chênh lệch giá không chỉ lớn mà còn biến động rất mạnh tùy thuộc vào tiềm năng phát triển của từng khu vực.</w:t>
      </w:r>
    </w:p>
    <w:p w:rsidR="00000000" w:rsidDel="00000000" w:rsidP="00000000" w:rsidRDefault="00000000" w:rsidRPr="00000000" w14:paraId="0000099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Đất ở tại đô thị</w:t>
      </w:r>
    </w:p>
    <w:p w:rsidR="00000000" w:rsidDel="00000000" w:rsidP="00000000" w:rsidRDefault="00000000" w:rsidRPr="00000000" w14:paraId="000009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Căn cứ từ kết quả điều tra đơn vị tư vấn tổng hợp mức biến động giữa giá đất điều tra với giá đất cùng loại trong bảng giá đất hiện hành. Cụ thể như sau:</w:t>
      </w:r>
    </w:p>
    <w:tbl>
      <w:tblPr>
        <w:tblStyle w:val="Table9"/>
        <w:tblW w:w="10280.0" w:type="dxa"/>
        <w:jc w:val="left"/>
        <w:tblLayout w:type="fixed"/>
        <w:tblLook w:val="0400"/>
      </w:tblPr>
      <w:tblGrid>
        <w:gridCol w:w="2800"/>
        <w:gridCol w:w="1760"/>
        <w:gridCol w:w="1760"/>
        <w:gridCol w:w="1760"/>
        <w:gridCol w:w="2200"/>
        <w:tblGridChange w:id="0">
          <w:tblGrid>
            <w:gridCol w:w="2800"/>
            <w:gridCol w:w="1760"/>
            <w:gridCol w:w="1760"/>
            <w:gridCol w:w="1760"/>
            <w:gridCol w:w="2200"/>
          </w:tblGrid>
        </w:tblGridChange>
      </w:tblGrid>
      <w:tr>
        <w:trPr>
          <w:cantSplit w:val="0"/>
          <w:trHeight w:val="765" w:hRule="atLeast"/>
          <w:tblHeader w:val="0"/>
        </w:trPr>
        <w:tc>
          <w:tcPr>
            <w:vMerge w:val="restart"/>
            <w:tcBorders>
              <w:top w:color="000000" w:space="0" w:sz="4" w:val="single"/>
              <w:left w:color="000000" w:space="0" w:sz="4" w:val="single"/>
              <w:bottom w:color="000000" w:space="0" w:sz="6" w:val="single"/>
              <w:right w:color="000000" w:space="0" w:sz="6" w:val="single"/>
            </w:tcBorders>
            <w:vAlign w:val="center"/>
          </w:tcPr>
          <w:p w:rsidR="00000000" w:rsidDel="00000000" w:rsidP="00000000" w:rsidRDefault="00000000" w:rsidRPr="00000000" w14:paraId="00000999">
            <w:pPr>
              <w:jc w:val="center"/>
              <w:rPr>
                <w:b w:val="1"/>
                <w:bCs w:val="1"/>
                <w:color w:val="000000"/>
                <w:sz w:val="26"/>
                <w:szCs w:val="26"/>
              </w:rPr>
            </w:pPr>
            <w:r w:rsidDel="00000000" w:rsidR="00000000" w:rsidRPr="00000000">
              <w:rPr>
                <w:b w:val="1"/>
                <w:bCs w:val="1"/>
                <w:color w:val="000000"/>
                <w:sz w:val="26"/>
                <w:szCs w:val="26"/>
                <w:rtl w:val="0"/>
              </w:rPr>
              <w:t xml:space="preserve">Địa bàn cấp xã/phường</w:t>
            </w:r>
          </w:p>
        </w:tc>
        <w:tc>
          <w:tcPr>
            <w:gridSpan w:val="3"/>
            <w:tcBorders>
              <w:top w:color="000000" w:space="0" w:sz="4"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9A">
            <w:pPr>
              <w:jc w:val="center"/>
              <w:rPr>
                <w:b w:val="1"/>
                <w:bCs w:val="1"/>
                <w:color w:val="000000"/>
                <w:sz w:val="26"/>
                <w:szCs w:val="26"/>
              </w:rPr>
            </w:pPr>
            <w:r w:rsidDel="00000000" w:rsidR="00000000" w:rsidRPr="00000000">
              <w:rPr>
                <w:b w:val="1"/>
                <w:bCs w:val="1"/>
                <w:color w:val="000000"/>
                <w:sz w:val="26"/>
                <w:szCs w:val="26"/>
                <w:rtl w:val="0"/>
              </w:rPr>
              <w:t xml:space="preserve">Giá đất điều tra </w:t>
              <w:br w:type="textWrapping"/>
              <w:t xml:space="preserve">(1.000 đồng/m</w:t>
            </w:r>
            <w:r w:rsidDel="00000000" w:rsidR="00000000" w:rsidRPr="00000000">
              <w:rPr>
                <w:b w:val="1"/>
                <w:bCs w:val="1"/>
                <w:color w:val="000000"/>
                <w:sz w:val="26"/>
                <w:szCs w:val="26"/>
                <w:vertAlign w:val="superscript"/>
                <w:rtl w:val="0"/>
              </w:rPr>
              <w:t xml:space="preserve">2</w:t>
            </w:r>
            <w:r w:rsidDel="00000000" w:rsidR="00000000" w:rsidRPr="00000000">
              <w:rPr>
                <w:b w:val="1"/>
                <w:bCs w:val="1"/>
                <w:color w:val="000000"/>
                <w:sz w:val="26"/>
                <w:szCs w:val="26"/>
                <w:rtl w:val="0"/>
              </w:rPr>
              <w:t xml:space="preserve">)</w:t>
            </w:r>
          </w:p>
        </w:tc>
        <w:tc>
          <w:tcPr>
            <w:vMerge w:val="restart"/>
            <w:tcBorders>
              <w:top w:color="000000" w:space="0" w:sz="4" w:val="single"/>
              <w:left w:color="000000" w:space="0" w:sz="6" w:val="single"/>
              <w:bottom w:color="000000" w:space="0" w:sz="6" w:val="single"/>
              <w:right w:color="000000" w:space="0" w:sz="4" w:val="single"/>
            </w:tcBorders>
            <w:vAlign w:val="center"/>
          </w:tcPr>
          <w:p w:rsidR="00000000" w:rsidDel="00000000" w:rsidP="00000000" w:rsidRDefault="00000000" w:rsidRPr="00000000" w14:paraId="0000099D">
            <w:pPr>
              <w:jc w:val="center"/>
              <w:rPr>
                <w:b w:val="1"/>
                <w:bCs w:val="1"/>
                <w:color w:val="000000"/>
                <w:sz w:val="26"/>
                <w:szCs w:val="26"/>
              </w:rPr>
            </w:pPr>
            <w:r w:rsidDel="00000000" w:rsidR="00000000" w:rsidRPr="00000000">
              <w:rPr>
                <w:b w:val="1"/>
                <w:bCs w:val="1"/>
                <w:color w:val="000000"/>
                <w:sz w:val="26"/>
                <w:szCs w:val="26"/>
                <w:rtl w:val="0"/>
              </w:rPr>
              <w:t xml:space="preserve">Tỷ lệ giá đất điều tra trung bình / Giá đất trong bảng giá đất hiện hành</w:t>
              <w:br w:type="textWrapping"/>
              <w:t xml:space="preserve">(So sánh lần)</w:t>
            </w:r>
          </w:p>
        </w:tc>
      </w:tr>
      <w:tr>
        <w:trPr>
          <w:cantSplit w:val="0"/>
          <w:trHeight w:val="675" w:hRule="atLeast"/>
          <w:tblHeader w:val="0"/>
        </w:trPr>
        <w:tc>
          <w:tcPr>
            <w:vMerge w:val="continue"/>
            <w:tcBorders>
              <w:top w:color="000000" w:space="0" w:sz="4" w:val="single"/>
              <w:left w:color="000000" w:space="0" w:sz="4" w:val="single"/>
              <w:bottom w:color="000000" w:space="0" w:sz="6" w:val="single"/>
              <w:right w:color="000000" w:space="0" w:sz="6" w:val="single"/>
            </w:tcBorders>
            <w:vAlign w:val="center"/>
          </w:tcPr>
          <w:p w:rsidR="00000000" w:rsidDel="00000000" w:rsidP="00000000" w:rsidRDefault="00000000" w:rsidRPr="00000000" w14:paraId="00000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9F">
            <w:pPr>
              <w:rPr>
                <w:b w:val="1"/>
                <w:bCs w:val="1"/>
                <w:color w:val="000000"/>
                <w:sz w:val="26"/>
                <w:szCs w:val="26"/>
              </w:rPr>
            </w:pPr>
            <w:r w:rsidDel="00000000" w:rsidR="00000000" w:rsidRPr="00000000">
              <w:rPr>
                <w:b w:val="1"/>
                <w:bCs w:val="1"/>
                <w:color w:val="000000"/>
                <w:sz w:val="26"/>
                <w:szCs w:val="26"/>
                <w:rtl w:val="0"/>
              </w:rPr>
              <w:t xml:space="preserve">Giá cao nhất</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0">
            <w:pPr>
              <w:rPr>
                <w:b w:val="1"/>
                <w:bCs w:val="1"/>
                <w:color w:val="000000"/>
                <w:sz w:val="26"/>
                <w:szCs w:val="26"/>
              </w:rPr>
            </w:pPr>
            <w:r w:rsidDel="00000000" w:rsidR="00000000" w:rsidRPr="00000000">
              <w:rPr>
                <w:b w:val="1"/>
                <w:bCs w:val="1"/>
                <w:color w:val="000000"/>
                <w:sz w:val="26"/>
                <w:szCs w:val="26"/>
                <w:rtl w:val="0"/>
              </w:rPr>
              <w:t xml:space="preserve">Giá trung bình</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1">
            <w:pPr>
              <w:rPr>
                <w:b w:val="1"/>
                <w:bCs w:val="1"/>
                <w:color w:val="000000"/>
                <w:sz w:val="26"/>
                <w:szCs w:val="26"/>
              </w:rPr>
            </w:pPr>
            <w:r w:rsidDel="00000000" w:rsidR="00000000" w:rsidRPr="00000000">
              <w:rPr>
                <w:b w:val="1"/>
                <w:bCs w:val="1"/>
                <w:color w:val="000000"/>
                <w:sz w:val="26"/>
                <w:szCs w:val="26"/>
                <w:rtl w:val="0"/>
              </w:rPr>
              <w:t xml:space="preserve">Giá thấp nhất</w:t>
            </w:r>
          </w:p>
        </w:tc>
        <w:tc>
          <w:tcPr>
            <w:vMerge w:val="continue"/>
            <w:tcBorders>
              <w:top w:color="000000" w:space="0" w:sz="4" w:val="single"/>
              <w:left w:color="000000" w:space="0" w:sz="6" w:val="single"/>
              <w:bottom w:color="000000" w:space="0" w:sz="6" w:val="single"/>
              <w:right w:color="000000" w:space="0" w:sz="4" w:val="single"/>
            </w:tcBorders>
            <w:vAlign w:val="center"/>
          </w:tcPr>
          <w:p w:rsidR="00000000" w:rsidDel="00000000" w:rsidP="00000000" w:rsidRDefault="00000000" w:rsidRPr="00000000" w14:paraId="00000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r>
      <w:tr>
        <w:trPr>
          <w:cantSplit w:val="0"/>
          <w:trHeight w:val="315" w:hRule="atLeast"/>
          <w:tblHeader w:val="0"/>
        </w:trPr>
        <w:tc>
          <w:tcPr>
            <w:tcBorders>
              <w:top w:color="000000" w:space="0" w:sz="6" w:val="single"/>
              <w:left w:color="000000" w:space="0" w:sz="4" w:val="single"/>
              <w:bottom w:color="000000" w:space="0" w:sz="6" w:val="single"/>
              <w:right w:color="000000" w:space="0" w:sz="6" w:val="single"/>
            </w:tcBorders>
            <w:vAlign w:val="center"/>
          </w:tcPr>
          <w:p w:rsidR="00000000" w:rsidDel="00000000" w:rsidP="00000000" w:rsidRDefault="00000000" w:rsidRPr="00000000" w14:paraId="000009A3">
            <w:pPr>
              <w:rPr>
                <w:color w:val="000000"/>
                <w:sz w:val="26"/>
                <w:szCs w:val="26"/>
              </w:rPr>
            </w:pPr>
            <w:r w:rsidDel="00000000" w:rsidR="00000000" w:rsidRPr="00000000">
              <w:rPr>
                <w:color w:val="000000"/>
                <w:sz w:val="26"/>
                <w:szCs w:val="26"/>
                <w:rtl w:val="0"/>
              </w:rPr>
              <w:t xml:space="preserve">Phường Pleiku</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4">
            <w:pPr>
              <w:jc w:val="center"/>
              <w:rPr>
                <w:color w:val="000000"/>
                <w:sz w:val="26"/>
                <w:szCs w:val="26"/>
              </w:rPr>
            </w:pPr>
            <w:r w:rsidDel="00000000" w:rsidR="00000000" w:rsidRPr="00000000">
              <w:rPr>
                <w:color w:val="000000"/>
                <w:sz w:val="26"/>
                <w:szCs w:val="26"/>
                <w:rtl w:val="0"/>
              </w:rPr>
              <w:t xml:space="preserve">53.541.944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5">
            <w:pPr>
              <w:jc w:val="center"/>
              <w:rPr>
                <w:color w:val="000000"/>
                <w:sz w:val="26"/>
                <w:szCs w:val="26"/>
              </w:rPr>
            </w:pPr>
            <w:r w:rsidDel="00000000" w:rsidR="00000000" w:rsidRPr="00000000">
              <w:rPr>
                <w:color w:val="000000"/>
                <w:sz w:val="26"/>
                <w:szCs w:val="26"/>
                <w:rtl w:val="0"/>
              </w:rPr>
              <w:t xml:space="preserve">9.013.212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6">
            <w:pPr>
              <w:jc w:val="center"/>
              <w:rPr>
                <w:color w:val="000000"/>
                <w:sz w:val="26"/>
                <w:szCs w:val="26"/>
              </w:rPr>
            </w:pPr>
            <w:r w:rsidDel="00000000" w:rsidR="00000000" w:rsidRPr="00000000">
              <w:rPr>
                <w:color w:val="000000"/>
                <w:sz w:val="26"/>
                <w:szCs w:val="26"/>
                <w:rtl w:val="0"/>
              </w:rPr>
              <w:t xml:space="preserve">1.058.873</w:t>
            </w:r>
          </w:p>
        </w:tc>
        <w:tc>
          <w:tcPr>
            <w:tcBorders>
              <w:top w:color="000000" w:space="0" w:sz="6" w:val="single"/>
              <w:left w:color="000000" w:space="0" w:sz="6" w:val="single"/>
              <w:bottom w:color="000000" w:space="0" w:sz="6" w:val="single"/>
              <w:right w:color="000000" w:space="0" w:sz="4" w:val="single"/>
            </w:tcBorders>
            <w:vAlign w:val="center"/>
          </w:tcPr>
          <w:p w:rsidR="00000000" w:rsidDel="00000000" w:rsidP="00000000" w:rsidRDefault="00000000" w:rsidRPr="00000000" w14:paraId="000009A7">
            <w:pPr>
              <w:jc w:val="center"/>
              <w:rPr>
                <w:b w:val="1"/>
                <w:bCs w:val="1"/>
                <w:color w:val="000000"/>
                <w:sz w:val="26"/>
                <w:szCs w:val="26"/>
              </w:rPr>
            </w:pPr>
            <w:r w:rsidDel="00000000" w:rsidR="00000000" w:rsidRPr="00000000">
              <w:rPr>
                <w:b w:val="1"/>
                <w:bCs w:val="1"/>
                <w:color w:val="000000"/>
                <w:sz w:val="26"/>
                <w:szCs w:val="26"/>
                <w:rtl w:val="0"/>
              </w:rPr>
              <w:t xml:space="preserve">2,13</w:t>
            </w:r>
          </w:p>
        </w:tc>
      </w:tr>
      <w:tr>
        <w:trPr>
          <w:cantSplit w:val="0"/>
          <w:trHeight w:val="315" w:hRule="atLeast"/>
          <w:tblHeader w:val="0"/>
        </w:trPr>
        <w:tc>
          <w:tcPr>
            <w:tcBorders>
              <w:top w:color="000000" w:space="0" w:sz="6" w:val="single"/>
              <w:left w:color="000000" w:space="0" w:sz="4" w:val="single"/>
              <w:bottom w:color="000000" w:space="0" w:sz="6" w:val="single"/>
              <w:right w:color="000000" w:space="0" w:sz="6" w:val="single"/>
            </w:tcBorders>
            <w:vAlign w:val="center"/>
          </w:tcPr>
          <w:p w:rsidR="00000000" w:rsidDel="00000000" w:rsidP="00000000" w:rsidRDefault="00000000" w:rsidRPr="00000000" w14:paraId="000009A8">
            <w:pPr>
              <w:rPr>
                <w:color w:val="000000"/>
                <w:sz w:val="26"/>
                <w:szCs w:val="26"/>
              </w:rPr>
            </w:pPr>
            <w:r w:rsidDel="00000000" w:rsidR="00000000" w:rsidRPr="00000000">
              <w:rPr>
                <w:color w:val="000000"/>
                <w:sz w:val="26"/>
                <w:szCs w:val="26"/>
                <w:rtl w:val="0"/>
              </w:rPr>
              <w:t xml:space="preserve">Phường Hội Phú</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9">
            <w:pPr>
              <w:jc w:val="center"/>
              <w:rPr>
                <w:color w:val="000000"/>
                <w:sz w:val="26"/>
                <w:szCs w:val="26"/>
              </w:rPr>
            </w:pPr>
            <w:r w:rsidDel="00000000" w:rsidR="00000000" w:rsidRPr="00000000">
              <w:rPr>
                <w:color w:val="000000"/>
                <w:sz w:val="26"/>
                <w:szCs w:val="26"/>
                <w:rtl w:val="0"/>
              </w:rPr>
              <w:t xml:space="preserve">47.356.322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A">
            <w:pPr>
              <w:jc w:val="center"/>
              <w:rPr>
                <w:color w:val="000000"/>
                <w:sz w:val="26"/>
                <w:szCs w:val="26"/>
              </w:rPr>
            </w:pPr>
            <w:r w:rsidDel="00000000" w:rsidR="00000000" w:rsidRPr="00000000">
              <w:rPr>
                <w:color w:val="000000"/>
                <w:sz w:val="26"/>
                <w:szCs w:val="26"/>
                <w:rtl w:val="0"/>
              </w:rPr>
              <w:t xml:space="preserve">5.299.823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B">
            <w:pPr>
              <w:jc w:val="center"/>
              <w:rPr>
                <w:color w:val="000000"/>
                <w:sz w:val="26"/>
                <w:szCs w:val="26"/>
              </w:rPr>
            </w:pPr>
            <w:r w:rsidDel="00000000" w:rsidR="00000000" w:rsidRPr="00000000">
              <w:rPr>
                <w:color w:val="000000"/>
                <w:sz w:val="26"/>
                <w:szCs w:val="26"/>
                <w:rtl w:val="0"/>
              </w:rPr>
              <w:t xml:space="preserve">1.000.000</w:t>
            </w:r>
          </w:p>
        </w:tc>
        <w:tc>
          <w:tcPr>
            <w:tcBorders>
              <w:top w:color="000000" w:space="0" w:sz="6" w:val="single"/>
              <w:left w:color="000000" w:space="0" w:sz="6" w:val="single"/>
              <w:bottom w:color="000000" w:space="0" w:sz="6" w:val="single"/>
              <w:right w:color="000000" w:space="0" w:sz="4" w:val="single"/>
            </w:tcBorders>
            <w:vAlign w:val="center"/>
          </w:tcPr>
          <w:p w:rsidR="00000000" w:rsidDel="00000000" w:rsidP="00000000" w:rsidRDefault="00000000" w:rsidRPr="00000000" w14:paraId="000009AC">
            <w:pPr>
              <w:jc w:val="center"/>
              <w:rPr>
                <w:b w:val="1"/>
                <w:bCs w:val="1"/>
                <w:color w:val="000000"/>
                <w:sz w:val="26"/>
                <w:szCs w:val="26"/>
              </w:rPr>
            </w:pPr>
            <w:r w:rsidDel="00000000" w:rsidR="00000000" w:rsidRPr="00000000">
              <w:rPr>
                <w:b w:val="1"/>
                <w:bCs w:val="1"/>
                <w:color w:val="000000"/>
                <w:sz w:val="26"/>
                <w:szCs w:val="26"/>
                <w:rtl w:val="0"/>
              </w:rPr>
              <w:t xml:space="preserve">2,31</w:t>
            </w:r>
          </w:p>
        </w:tc>
      </w:tr>
      <w:tr>
        <w:trPr>
          <w:cantSplit w:val="0"/>
          <w:trHeight w:val="315" w:hRule="atLeast"/>
          <w:tblHeader w:val="0"/>
        </w:trPr>
        <w:tc>
          <w:tcPr>
            <w:tcBorders>
              <w:top w:color="000000" w:space="0" w:sz="6" w:val="single"/>
              <w:left w:color="000000" w:space="0" w:sz="4" w:val="single"/>
              <w:bottom w:color="000000" w:space="0" w:sz="6" w:val="single"/>
              <w:right w:color="000000" w:space="0" w:sz="6" w:val="single"/>
            </w:tcBorders>
            <w:vAlign w:val="center"/>
          </w:tcPr>
          <w:p w:rsidR="00000000" w:rsidDel="00000000" w:rsidP="00000000" w:rsidRDefault="00000000" w:rsidRPr="00000000" w14:paraId="000009AD">
            <w:pPr>
              <w:rPr>
                <w:color w:val="000000"/>
                <w:sz w:val="26"/>
                <w:szCs w:val="26"/>
              </w:rPr>
            </w:pPr>
            <w:r w:rsidDel="00000000" w:rsidR="00000000" w:rsidRPr="00000000">
              <w:rPr>
                <w:color w:val="000000"/>
                <w:sz w:val="26"/>
                <w:szCs w:val="26"/>
                <w:rtl w:val="0"/>
              </w:rPr>
              <w:t xml:space="preserve">Phường Thống Nhất</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E">
            <w:pPr>
              <w:jc w:val="center"/>
              <w:rPr>
                <w:color w:val="000000"/>
                <w:sz w:val="26"/>
                <w:szCs w:val="26"/>
              </w:rPr>
            </w:pPr>
            <w:r w:rsidDel="00000000" w:rsidR="00000000" w:rsidRPr="00000000">
              <w:rPr>
                <w:color w:val="000000"/>
                <w:sz w:val="26"/>
                <w:szCs w:val="26"/>
                <w:rtl w:val="0"/>
              </w:rPr>
              <w:t xml:space="preserve">40.000.000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AF">
            <w:pPr>
              <w:jc w:val="center"/>
              <w:rPr>
                <w:color w:val="000000"/>
                <w:sz w:val="26"/>
                <w:szCs w:val="26"/>
              </w:rPr>
            </w:pPr>
            <w:r w:rsidDel="00000000" w:rsidR="00000000" w:rsidRPr="00000000">
              <w:rPr>
                <w:color w:val="000000"/>
                <w:sz w:val="26"/>
                <w:szCs w:val="26"/>
                <w:rtl w:val="0"/>
              </w:rPr>
              <w:t xml:space="preserve">4.338.337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0">
            <w:pPr>
              <w:jc w:val="center"/>
              <w:rPr>
                <w:color w:val="000000"/>
                <w:sz w:val="26"/>
                <w:szCs w:val="26"/>
              </w:rPr>
            </w:pPr>
            <w:r w:rsidDel="00000000" w:rsidR="00000000" w:rsidRPr="00000000">
              <w:rPr>
                <w:color w:val="000000"/>
                <w:sz w:val="26"/>
                <w:szCs w:val="26"/>
                <w:rtl w:val="0"/>
              </w:rPr>
              <w:t xml:space="preserve">1.131.222</w:t>
            </w:r>
          </w:p>
        </w:tc>
        <w:tc>
          <w:tcPr>
            <w:tcBorders>
              <w:top w:color="000000" w:space="0" w:sz="6" w:val="single"/>
              <w:left w:color="000000" w:space="0" w:sz="6" w:val="single"/>
              <w:bottom w:color="000000" w:space="0" w:sz="6" w:val="single"/>
              <w:right w:color="000000" w:space="0" w:sz="4" w:val="single"/>
            </w:tcBorders>
            <w:vAlign w:val="center"/>
          </w:tcPr>
          <w:p w:rsidR="00000000" w:rsidDel="00000000" w:rsidP="00000000" w:rsidRDefault="00000000" w:rsidRPr="00000000" w14:paraId="000009B1">
            <w:pPr>
              <w:jc w:val="center"/>
              <w:rPr>
                <w:b w:val="1"/>
                <w:bCs w:val="1"/>
                <w:color w:val="000000"/>
                <w:sz w:val="26"/>
                <w:szCs w:val="26"/>
              </w:rPr>
            </w:pPr>
            <w:r w:rsidDel="00000000" w:rsidR="00000000" w:rsidRPr="00000000">
              <w:rPr>
                <w:b w:val="1"/>
                <w:bCs w:val="1"/>
                <w:color w:val="000000"/>
                <w:sz w:val="26"/>
                <w:szCs w:val="26"/>
                <w:rtl w:val="0"/>
              </w:rPr>
              <w:t xml:space="preserve">1,89</w:t>
            </w:r>
          </w:p>
        </w:tc>
      </w:tr>
      <w:tr>
        <w:trPr>
          <w:cantSplit w:val="0"/>
          <w:trHeight w:val="315" w:hRule="atLeast"/>
          <w:tblHeader w:val="0"/>
        </w:trPr>
        <w:tc>
          <w:tcPr>
            <w:tcBorders>
              <w:top w:color="000000" w:space="0" w:sz="6" w:val="single"/>
              <w:left w:color="000000" w:space="0" w:sz="4" w:val="single"/>
              <w:bottom w:color="000000" w:space="0" w:sz="6" w:val="single"/>
              <w:right w:color="000000" w:space="0" w:sz="6" w:val="single"/>
            </w:tcBorders>
            <w:vAlign w:val="center"/>
          </w:tcPr>
          <w:p w:rsidR="00000000" w:rsidDel="00000000" w:rsidP="00000000" w:rsidRDefault="00000000" w:rsidRPr="00000000" w14:paraId="000009B2">
            <w:pPr>
              <w:rPr>
                <w:color w:val="000000"/>
                <w:sz w:val="26"/>
                <w:szCs w:val="26"/>
              </w:rPr>
            </w:pPr>
            <w:r w:rsidDel="00000000" w:rsidR="00000000" w:rsidRPr="00000000">
              <w:rPr>
                <w:color w:val="000000"/>
                <w:sz w:val="26"/>
                <w:szCs w:val="26"/>
                <w:rtl w:val="0"/>
              </w:rPr>
              <w:t xml:space="preserve">Phường Diên Hồng</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3">
            <w:pPr>
              <w:jc w:val="center"/>
              <w:rPr>
                <w:color w:val="000000"/>
                <w:sz w:val="26"/>
                <w:szCs w:val="26"/>
              </w:rPr>
            </w:pPr>
            <w:r w:rsidDel="00000000" w:rsidR="00000000" w:rsidRPr="00000000">
              <w:rPr>
                <w:color w:val="000000"/>
                <w:sz w:val="26"/>
                <w:szCs w:val="26"/>
                <w:rtl w:val="0"/>
              </w:rPr>
              <w:t xml:space="preserve">100.303.164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4">
            <w:pPr>
              <w:jc w:val="center"/>
              <w:rPr>
                <w:color w:val="000000"/>
                <w:sz w:val="26"/>
                <w:szCs w:val="26"/>
              </w:rPr>
            </w:pPr>
            <w:r w:rsidDel="00000000" w:rsidR="00000000" w:rsidRPr="00000000">
              <w:rPr>
                <w:color w:val="000000"/>
                <w:sz w:val="26"/>
                <w:szCs w:val="26"/>
                <w:rtl w:val="0"/>
              </w:rPr>
              <w:t xml:space="preserve">6.372.022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5">
            <w:pPr>
              <w:jc w:val="center"/>
              <w:rPr>
                <w:color w:val="000000"/>
                <w:sz w:val="26"/>
                <w:szCs w:val="26"/>
              </w:rPr>
            </w:pPr>
            <w:r w:rsidDel="00000000" w:rsidR="00000000" w:rsidRPr="00000000">
              <w:rPr>
                <w:color w:val="000000"/>
                <w:sz w:val="26"/>
                <w:szCs w:val="26"/>
                <w:rtl w:val="0"/>
              </w:rPr>
              <w:t xml:space="preserve">869.565</w:t>
            </w:r>
          </w:p>
        </w:tc>
        <w:tc>
          <w:tcPr>
            <w:tcBorders>
              <w:top w:color="000000" w:space="0" w:sz="6" w:val="single"/>
              <w:left w:color="000000" w:space="0" w:sz="6" w:val="single"/>
              <w:bottom w:color="000000" w:space="0" w:sz="6" w:val="single"/>
              <w:right w:color="000000" w:space="0" w:sz="4" w:val="single"/>
            </w:tcBorders>
            <w:vAlign w:val="center"/>
          </w:tcPr>
          <w:p w:rsidR="00000000" w:rsidDel="00000000" w:rsidP="00000000" w:rsidRDefault="00000000" w:rsidRPr="00000000" w14:paraId="000009B6">
            <w:pPr>
              <w:jc w:val="center"/>
              <w:rPr>
                <w:b w:val="1"/>
                <w:bCs w:val="1"/>
                <w:color w:val="000000"/>
                <w:sz w:val="26"/>
                <w:szCs w:val="26"/>
              </w:rPr>
            </w:pPr>
            <w:r w:rsidDel="00000000" w:rsidR="00000000" w:rsidRPr="00000000">
              <w:rPr>
                <w:b w:val="1"/>
                <w:bCs w:val="1"/>
                <w:color w:val="000000"/>
                <w:sz w:val="26"/>
                <w:szCs w:val="26"/>
                <w:rtl w:val="0"/>
              </w:rPr>
              <w:t xml:space="preserve">2,53</w:t>
            </w:r>
          </w:p>
        </w:tc>
      </w:tr>
      <w:tr>
        <w:trPr>
          <w:cantSplit w:val="0"/>
          <w:trHeight w:val="315" w:hRule="atLeast"/>
          <w:tblHeader w:val="0"/>
        </w:trPr>
        <w:tc>
          <w:tcPr>
            <w:tcBorders>
              <w:top w:color="000000" w:space="0" w:sz="6" w:val="single"/>
              <w:left w:color="000000" w:space="0" w:sz="4" w:val="single"/>
              <w:bottom w:color="000000" w:space="0" w:sz="6" w:val="single"/>
              <w:right w:color="000000" w:space="0" w:sz="6" w:val="single"/>
            </w:tcBorders>
            <w:vAlign w:val="center"/>
          </w:tcPr>
          <w:p w:rsidR="00000000" w:rsidDel="00000000" w:rsidP="00000000" w:rsidRDefault="00000000" w:rsidRPr="00000000" w14:paraId="000009B7">
            <w:pPr>
              <w:rPr>
                <w:color w:val="000000"/>
                <w:sz w:val="26"/>
                <w:szCs w:val="26"/>
              </w:rPr>
            </w:pPr>
            <w:r w:rsidDel="00000000" w:rsidR="00000000" w:rsidRPr="00000000">
              <w:rPr>
                <w:color w:val="000000"/>
                <w:sz w:val="26"/>
                <w:szCs w:val="26"/>
                <w:rtl w:val="0"/>
              </w:rPr>
              <w:t xml:space="preserve">Phường An Phú</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8">
            <w:pPr>
              <w:jc w:val="center"/>
              <w:rPr>
                <w:color w:val="000000"/>
                <w:sz w:val="26"/>
                <w:szCs w:val="26"/>
              </w:rPr>
            </w:pPr>
            <w:r w:rsidDel="00000000" w:rsidR="00000000" w:rsidRPr="00000000">
              <w:rPr>
                <w:color w:val="000000"/>
                <w:sz w:val="26"/>
                <w:szCs w:val="26"/>
                <w:rtl w:val="0"/>
              </w:rPr>
              <w:t xml:space="preserve">26.614.481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9">
            <w:pPr>
              <w:jc w:val="center"/>
              <w:rPr>
                <w:color w:val="000000"/>
                <w:sz w:val="26"/>
                <w:szCs w:val="26"/>
              </w:rPr>
            </w:pPr>
            <w:r w:rsidDel="00000000" w:rsidR="00000000" w:rsidRPr="00000000">
              <w:rPr>
                <w:color w:val="000000"/>
                <w:sz w:val="26"/>
                <w:szCs w:val="26"/>
                <w:rtl w:val="0"/>
              </w:rPr>
              <w:t xml:space="preserve">3.255.332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A">
            <w:pPr>
              <w:jc w:val="center"/>
              <w:rPr>
                <w:color w:val="000000"/>
                <w:sz w:val="26"/>
                <w:szCs w:val="26"/>
              </w:rPr>
            </w:pPr>
            <w:r w:rsidDel="00000000" w:rsidR="00000000" w:rsidRPr="00000000">
              <w:rPr>
                <w:color w:val="000000"/>
                <w:sz w:val="26"/>
                <w:szCs w:val="26"/>
                <w:rtl w:val="0"/>
              </w:rPr>
              <w:t xml:space="preserve">620.557</w:t>
            </w:r>
          </w:p>
        </w:tc>
        <w:tc>
          <w:tcPr>
            <w:tcBorders>
              <w:top w:color="000000" w:space="0" w:sz="6" w:val="single"/>
              <w:left w:color="000000" w:space="0" w:sz="6" w:val="single"/>
              <w:bottom w:color="000000" w:space="0" w:sz="6" w:val="single"/>
              <w:right w:color="000000" w:space="0" w:sz="4" w:val="single"/>
            </w:tcBorders>
            <w:vAlign w:val="center"/>
          </w:tcPr>
          <w:p w:rsidR="00000000" w:rsidDel="00000000" w:rsidP="00000000" w:rsidRDefault="00000000" w:rsidRPr="00000000" w14:paraId="000009BB">
            <w:pPr>
              <w:jc w:val="center"/>
              <w:rPr>
                <w:b w:val="1"/>
                <w:bCs w:val="1"/>
                <w:color w:val="000000"/>
                <w:sz w:val="26"/>
                <w:szCs w:val="26"/>
              </w:rPr>
            </w:pPr>
            <w:r w:rsidDel="00000000" w:rsidR="00000000" w:rsidRPr="00000000">
              <w:rPr>
                <w:b w:val="1"/>
                <w:bCs w:val="1"/>
                <w:color w:val="000000"/>
                <w:sz w:val="26"/>
                <w:szCs w:val="26"/>
                <w:rtl w:val="0"/>
              </w:rPr>
              <w:t xml:space="preserve">2,42</w:t>
            </w:r>
          </w:p>
        </w:tc>
      </w:tr>
      <w:tr>
        <w:trPr>
          <w:cantSplit w:val="0"/>
          <w:trHeight w:val="315" w:hRule="atLeast"/>
          <w:tblHeader w:val="0"/>
        </w:trPr>
        <w:tc>
          <w:tcPr>
            <w:tcBorders>
              <w:top w:color="000000" w:space="0" w:sz="6" w:val="single"/>
              <w:left w:color="000000" w:space="0" w:sz="4" w:val="single"/>
              <w:bottom w:color="000000" w:space="0" w:sz="6" w:val="single"/>
              <w:right w:color="000000" w:space="0" w:sz="6" w:val="single"/>
            </w:tcBorders>
            <w:vAlign w:val="center"/>
          </w:tcPr>
          <w:p w:rsidR="00000000" w:rsidDel="00000000" w:rsidP="00000000" w:rsidRDefault="00000000" w:rsidRPr="00000000" w14:paraId="000009BC">
            <w:pPr>
              <w:rPr>
                <w:color w:val="000000"/>
                <w:sz w:val="26"/>
                <w:szCs w:val="26"/>
              </w:rPr>
            </w:pPr>
            <w:r w:rsidDel="00000000" w:rsidR="00000000" w:rsidRPr="00000000">
              <w:rPr>
                <w:color w:val="000000"/>
                <w:sz w:val="26"/>
                <w:szCs w:val="26"/>
                <w:rtl w:val="0"/>
              </w:rPr>
              <w:t xml:space="preserve">Phường An Khê</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D">
            <w:pPr>
              <w:jc w:val="center"/>
              <w:rPr>
                <w:color w:val="000000"/>
                <w:sz w:val="26"/>
                <w:szCs w:val="26"/>
              </w:rPr>
            </w:pPr>
            <w:r w:rsidDel="00000000" w:rsidR="00000000" w:rsidRPr="00000000">
              <w:rPr>
                <w:color w:val="000000"/>
                <w:sz w:val="26"/>
                <w:szCs w:val="26"/>
                <w:rtl w:val="0"/>
              </w:rPr>
              <w:t xml:space="preserve">15.552.100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E">
            <w:pPr>
              <w:jc w:val="center"/>
              <w:rPr>
                <w:color w:val="000000"/>
                <w:sz w:val="26"/>
                <w:szCs w:val="26"/>
              </w:rPr>
            </w:pPr>
            <w:r w:rsidDel="00000000" w:rsidR="00000000" w:rsidRPr="00000000">
              <w:rPr>
                <w:color w:val="000000"/>
                <w:sz w:val="26"/>
                <w:szCs w:val="26"/>
                <w:rtl w:val="0"/>
              </w:rPr>
              <w:t xml:space="preserve">3.652.232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BF">
            <w:pPr>
              <w:jc w:val="center"/>
              <w:rPr>
                <w:color w:val="000000"/>
                <w:sz w:val="26"/>
                <w:szCs w:val="26"/>
              </w:rPr>
            </w:pPr>
            <w:r w:rsidDel="00000000" w:rsidR="00000000" w:rsidRPr="00000000">
              <w:rPr>
                <w:color w:val="000000"/>
                <w:sz w:val="26"/>
                <w:szCs w:val="26"/>
                <w:rtl w:val="0"/>
              </w:rPr>
              <w:t xml:space="preserve">134.844</w:t>
            </w:r>
          </w:p>
        </w:tc>
        <w:tc>
          <w:tcPr>
            <w:tcBorders>
              <w:top w:color="000000" w:space="0" w:sz="6" w:val="single"/>
              <w:left w:color="000000" w:space="0" w:sz="6" w:val="single"/>
              <w:bottom w:color="000000" w:space="0" w:sz="6" w:val="single"/>
              <w:right w:color="000000" w:space="0" w:sz="4" w:val="single"/>
            </w:tcBorders>
            <w:vAlign w:val="center"/>
          </w:tcPr>
          <w:p w:rsidR="00000000" w:rsidDel="00000000" w:rsidP="00000000" w:rsidRDefault="00000000" w:rsidRPr="00000000" w14:paraId="000009C0">
            <w:pPr>
              <w:jc w:val="center"/>
              <w:rPr>
                <w:b w:val="1"/>
                <w:bCs w:val="1"/>
                <w:color w:val="000000"/>
                <w:sz w:val="26"/>
                <w:szCs w:val="26"/>
              </w:rPr>
            </w:pPr>
            <w:r w:rsidDel="00000000" w:rsidR="00000000" w:rsidRPr="00000000">
              <w:rPr>
                <w:b w:val="1"/>
                <w:bCs w:val="1"/>
                <w:color w:val="000000"/>
                <w:sz w:val="26"/>
                <w:szCs w:val="26"/>
                <w:rtl w:val="0"/>
              </w:rPr>
              <w:t xml:space="preserve">1,61</w:t>
            </w:r>
          </w:p>
        </w:tc>
      </w:tr>
      <w:tr>
        <w:trPr>
          <w:cantSplit w:val="0"/>
          <w:trHeight w:val="315" w:hRule="atLeast"/>
          <w:tblHeader w:val="0"/>
        </w:trPr>
        <w:tc>
          <w:tcPr>
            <w:tcBorders>
              <w:top w:color="000000" w:space="0" w:sz="6" w:val="single"/>
              <w:left w:color="000000" w:space="0" w:sz="4" w:val="single"/>
              <w:bottom w:color="000000" w:space="0" w:sz="6" w:val="single"/>
              <w:right w:color="000000" w:space="0" w:sz="6" w:val="single"/>
            </w:tcBorders>
            <w:vAlign w:val="center"/>
          </w:tcPr>
          <w:p w:rsidR="00000000" w:rsidDel="00000000" w:rsidP="00000000" w:rsidRDefault="00000000" w:rsidRPr="00000000" w14:paraId="000009C1">
            <w:pPr>
              <w:rPr>
                <w:color w:val="000000"/>
                <w:sz w:val="26"/>
                <w:szCs w:val="26"/>
              </w:rPr>
            </w:pPr>
            <w:r w:rsidDel="00000000" w:rsidR="00000000" w:rsidRPr="00000000">
              <w:rPr>
                <w:color w:val="000000"/>
                <w:sz w:val="26"/>
                <w:szCs w:val="26"/>
                <w:rtl w:val="0"/>
              </w:rPr>
              <w:t xml:space="preserve">Phường An Bình</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C2">
            <w:pPr>
              <w:jc w:val="center"/>
              <w:rPr>
                <w:color w:val="000000"/>
                <w:sz w:val="26"/>
                <w:szCs w:val="26"/>
              </w:rPr>
            </w:pPr>
            <w:r w:rsidDel="00000000" w:rsidR="00000000" w:rsidRPr="00000000">
              <w:rPr>
                <w:color w:val="000000"/>
                <w:sz w:val="26"/>
                <w:szCs w:val="26"/>
                <w:rtl w:val="0"/>
              </w:rPr>
              <w:t xml:space="preserve">19.230.769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C3">
            <w:pPr>
              <w:jc w:val="center"/>
              <w:rPr>
                <w:color w:val="000000"/>
                <w:sz w:val="26"/>
                <w:szCs w:val="26"/>
              </w:rPr>
            </w:pPr>
            <w:r w:rsidDel="00000000" w:rsidR="00000000" w:rsidRPr="00000000">
              <w:rPr>
                <w:color w:val="000000"/>
                <w:sz w:val="26"/>
                <w:szCs w:val="26"/>
                <w:rtl w:val="0"/>
              </w:rPr>
              <w:t xml:space="preserve">2.496.292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C4">
            <w:pPr>
              <w:jc w:val="center"/>
              <w:rPr>
                <w:color w:val="000000"/>
                <w:sz w:val="26"/>
                <w:szCs w:val="26"/>
              </w:rPr>
            </w:pPr>
            <w:r w:rsidDel="00000000" w:rsidR="00000000" w:rsidRPr="00000000">
              <w:rPr>
                <w:color w:val="000000"/>
                <w:sz w:val="26"/>
                <w:szCs w:val="26"/>
                <w:rtl w:val="0"/>
              </w:rPr>
              <w:t xml:space="preserve">336.439</w:t>
            </w:r>
          </w:p>
        </w:tc>
        <w:tc>
          <w:tcPr>
            <w:tcBorders>
              <w:top w:color="000000" w:space="0" w:sz="6" w:val="single"/>
              <w:left w:color="000000" w:space="0" w:sz="6" w:val="single"/>
              <w:bottom w:color="000000" w:space="0" w:sz="6" w:val="single"/>
              <w:right w:color="000000" w:space="0" w:sz="4" w:val="single"/>
            </w:tcBorders>
            <w:vAlign w:val="center"/>
          </w:tcPr>
          <w:p w:rsidR="00000000" w:rsidDel="00000000" w:rsidP="00000000" w:rsidRDefault="00000000" w:rsidRPr="00000000" w14:paraId="000009C5">
            <w:pPr>
              <w:jc w:val="center"/>
              <w:rPr>
                <w:b w:val="1"/>
                <w:bCs w:val="1"/>
                <w:color w:val="000000"/>
                <w:sz w:val="26"/>
                <w:szCs w:val="26"/>
              </w:rPr>
            </w:pPr>
            <w:r w:rsidDel="00000000" w:rsidR="00000000" w:rsidRPr="00000000">
              <w:rPr>
                <w:b w:val="1"/>
                <w:bCs w:val="1"/>
                <w:color w:val="000000"/>
                <w:sz w:val="26"/>
                <w:szCs w:val="26"/>
                <w:rtl w:val="0"/>
              </w:rPr>
              <w:t xml:space="preserve">1,57</w:t>
            </w:r>
          </w:p>
        </w:tc>
      </w:tr>
      <w:tr>
        <w:trPr>
          <w:cantSplit w:val="0"/>
          <w:trHeight w:val="315" w:hRule="atLeast"/>
          <w:tblHeader w:val="0"/>
        </w:trPr>
        <w:tc>
          <w:tcPr>
            <w:tcBorders>
              <w:top w:color="000000" w:space="0" w:sz="6" w:val="single"/>
              <w:left w:color="000000" w:space="0" w:sz="4" w:val="single"/>
              <w:bottom w:color="000000" w:space="0" w:sz="6" w:val="single"/>
              <w:right w:color="000000" w:space="0" w:sz="6" w:val="single"/>
            </w:tcBorders>
            <w:vAlign w:val="center"/>
          </w:tcPr>
          <w:p w:rsidR="00000000" w:rsidDel="00000000" w:rsidP="00000000" w:rsidRDefault="00000000" w:rsidRPr="00000000" w14:paraId="000009C6">
            <w:pPr>
              <w:rPr>
                <w:color w:val="000000"/>
                <w:sz w:val="26"/>
                <w:szCs w:val="26"/>
              </w:rPr>
            </w:pPr>
            <w:r w:rsidDel="00000000" w:rsidR="00000000" w:rsidRPr="00000000">
              <w:rPr>
                <w:color w:val="000000"/>
                <w:sz w:val="26"/>
                <w:szCs w:val="26"/>
                <w:rtl w:val="0"/>
              </w:rPr>
              <w:t xml:space="preserve">Phường Ayun Pa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C7">
            <w:pPr>
              <w:jc w:val="center"/>
              <w:rPr>
                <w:color w:val="000000"/>
                <w:sz w:val="26"/>
                <w:szCs w:val="26"/>
              </w:rPr>
            </w:pPr>
            <w:r w:rsidDel="00000000" w:rsidR="00000000" w:rsidRPr="00000000">
              <w:rPr>
                <w:color w:val="000000"/>
                <w:sz w:val="26"/>
                <w:szCs w:val="26"/>
                <w:rtl w:val="0"/>
              </w:rPr>
              <w:t xml:space="preserve">27.510.316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C8">
            <w:pPr>
              <w:jc w:val="center"/>
              <w:rPr>
                <w:color w:val="000000"/>
                <w:sz w:val="26"/>
                <w:szCs w:val="26"/>
              </w:rPr>
            </w:pPr>
            <w:r w:rsidDel="00000000" w:rsidR="00000000" w:rsidRPr="00000000">
              <w:rPr>
                <w:color w:val="000000"/>
                <w:sz w:val="26"/>
                <w:szCs w:val="26"/>
                <w:rtl w:val="0"/>
              </w:rPr>
              <w:t xml:space="preserve">5.319.943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C9">
            <w:pPr>
              <w:jc w:val="center"/>
              <w:rPr>
                <w:color w:val="000000"/>
                <w:sz w:val="26"/>
                <w:szCs w:val="26"/>
              </w:rPr>
            </w:pPr>
            <w:r w:rsidDel="00000000" w:rsidR="00000000" w:rsidRPr="00000000">
              <w:rPr>
                <w:color w:val="000000"/>
                <w:sz w:val="26"/>
                <w:szCs w:val="26"/>
                <w:rtl w:val="0"/>
              </w:rPr>
              <w:t xml:space="preserve">849.257</w:t>
            </w:r>
          </w:p>
        </w:tc>
        <w:tc>
          <w:tcPr>
            <w:tcBorders>
              <w:top w:color="000000" w:space="0" w:sz="6" w:val="single"/>
              <w:left w:color="000000" w:space="0" w:sz="6" w:val="single"/>
              <w:bottom w:color="000000" w:space="0" w:sz="6" w:val="single"/>
              <w:right w:color="000000" w:space="0" w:sz="4" w:val="single"/>
            </w:tcBorders>
            <w:vAlign w:val="center"/>
          </w:tcPr>
          <w:p w:rsidR="00000000" w:rsidDel="00000000" w:rsidP="00000000" w:rsidRDefault="00000000" w:rsidRPr="00000000" w14:paraId="000009CA">
            <w:pPr>
              <w:jc w:val="center"/>
              <w:rPr>
                <w:b w:val="1"/>
                <w:bCs w:val="1"/>
                <w:color w:val="000000"/>
                <w:sz w:val="26"/>
                <w:szCs w:val="26"/>
              </w:rPr>
            </w:pPr>
            <w:r w:rsidDel="00000000" w:rsidR="00000000" w:rsidRPr="00000000">
              <w:rPr>
                <w:b w:val="1"/>
                <w:bCs w:val="1"/>
                <w:color w:val="000000"/>
                <w:sz w:val="26"/>
                <w:szCs w:val="26"/>
                <w:rtl w:val="0"/>
              </w:rPr>
              <w:t xml:space="preserve">2,51</w:t>
            </w:r>
          </w:p>
        </w:tc>
      </w:tr>
    </w:tbl>
    <w:p w:rsidR="00000000" w:rsidDel="00000000" w:rsidP="00000000" w:rsidRDefault="00000000" w:rsidRPr="00000000" w14:paraId="000009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567" w:right="0" w:firstLine="0"/>
        <w:jc w:val="both"/>
        <w:rPr>
          <w:rFonts w:ascii="Times New Roman" w:cs="Times New Roman" w:eastAsia="Times New Roman" w:hAnsi="Times New Roman"/>
          <w:b w:val="1"/>
          <w:bCs w:val="1"/>
          <w:i w:val="0"/>
          <w:iCs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single"/>
          <w:shd w:fill="auto" w:val="clear"/>
          <w:vertAlign w:val="baseline"/>
          <w:rtl w:val="0"/>
        </w:rPr>
        <w:t xml:space="preserve">Đánh giá tình hình biến động:</w:t>
      </w:r>
    </w:p>
    <w:p w:rsidR="00000000" w:rsidDel="00000000" w:rsidP="00000000" w:rsidRDefault="00000000" w:rsidRPr="00000000" w14:paraId="000009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Thông qua kết quả khảo sát và điều tra giá đất ở tại các khu vực đô thị, có thể thấy một thực trạng chung và rất rõ nét: Giá đất theo Bảng giá đất hiện hành của tỉnh thấp hơn rất nhiều so với giá giao dịch thực tế trên thị trường. Tình trạng này không chỉ tồn tại mà còn có sự chênh lệch rất lớn, phản ánh sự lạc hậu của Bảng giá đất so với thực tiễn phát triển kinh tế - xã hội và sự biến động của thị trường bất động sản đô thị.</w:t>
      </w:r>
    </w:p>
    <w:p w:rsidR="00000000" w:rsidDel="00000000" w:rsidP="00000000" w:rsidRDefault="00000000" w:rsidRPr="00000000" w14:paraId="000009C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Xu hướng biến động một chiều (Chỉ tăng): </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Kết quả điều tra tại tất cả các địa bàn đô thị cho thấy giá đất trên thị trường (giá điều tra) đều cao hơn đáng kể so với giá quy định trong Bảng giá đất hiện hành. Điều này khẳng định một xu hướng tăng giá nhất quán trên toàn bộ khu vực đô thị của tỉnh.</w:t>
      </w:r>
      <w:r w:rsidDel="00000000" w:rsidR="00000000" w:rsidRPr="00000000">
        <w:rPr>
          <w:rtl w:val="0"/>
        </w:rPr>
      </w:r>
    </w:p>
    <w:p w:rsidR="00000000" w:rsidDel="00000000" w:rsidP="00000000" w:rsidRDefault="00000000" w:rsidRPr="00000000" w14:paraId="000009C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54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Mức chênh lệch bình quân phổ biến:</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Mặc dù có sự khác biệt lớn giữa các xã, phường mức chênh lệch bình quân thường dao động trong khoảng từ 1,5 đến 2,5 lần.</w:t>
      </w:r>
    </w:p>
    <w:p w:rsidR="00000000" w:rsidDel="00000000" w:rsidP="00000000" w:rsidRDefault="00000000" w:rsidRPr="00000000" w14:paraId="000009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567" w:right="0" w:firstLine="0"/>
        <w:jc w:val="both"/>
        <w:rPr>
          <w:rFonts w:ascii="Times New Roman" w:cs="Times New Roman" w:eastAsia="Times New Roman" w:hAnsi="Times New Roman"/>
          <w:b w:val="1"/>
          <w:bCs w:val="1"/>
          <w:i w:val="0"/>
          <w:iCs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single"/>
          <w:shd w:fill="auto" w:val="clear"/>
          <w:vertAlign w:val="baseline"/>
          <w:rtl w:val="0"/>
        </w:rPr>
        <w:t xml:space="preserve">Nhận xét chung:</w:t>
      </w:r>
    </w:p>
    <w:p w:rsidR="00000000" w:rsidDel="00000000" w:rsidP="00000000" w:rsidRDefault="00000000" w:rsidRPr="00000000" w14:paraId="000009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Nhóm các địa bàn có mức chênh lệch cao nhất là những "điểm nóng" về giá đất đô thị. Đây là những khu vực có tốc độ phát triển công nghiệp, dịch vụ và đô thị hóa mạnh mẽ, gần các khu công nghiệp lớn hoặc nằm trong vùng ảnh hưởng của các dự án hạ tầng giao thông trọng điểm, thu hút sự quan tâm lớn của giới đầu tư.</w:t>
      </w:r>
    </w:p>
    <w:p w:rsidR="00000000" w:rsidDel="00000000" w:rsidP="00000000" w:rsidRDefault="00000000" w:rsidRPr="00000000" w14:paraId="000009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Nhóm các địa bàn có mức chênh lệch trung bình - khá là các trung tâm đô thị hiện hữu, có sự phát triển kinh tế ổn định. Giá đất tại đây vẫn tăng nhanh hơn so với Bảng giá đất, nhưng mức độ đột biến không bằng các khu vực công nghiệp mới nổi.</w:t>
      </w:r>
    </w:p>
    <w:p w:rsidR="00000000" w:rsidDel="00000000" w:rsidP="00000000" w:rsidRDefault="00000000" w:rsidRPr="00000000" w14:paraId="000009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Kết quả điều tra đã chứng minh một cách thuyết phục rằng Bảng giá đất hiện hành của tỉnh Gia Lai đối với đất ở đô thị đã trở nên lỗi thời và không phản ánh đúng giá trị thực tế trên thị trường.</w:t>
      </w:r>
    </w:p>
    <w:p w:rsidR="00000000" w:rsidDel="00000000" w:rsidP="00000000" w:rsidRDefault="00000000" w:rsidRPr="00000000" w14:paraId="000009D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44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Các loại đất khác </w:t>
      </w:r>
    </w:p>
    <w:p w:rsidR="00000000" w:rsidDel="00000000" w:rsidP="00000000" w:rsidRDefault="00000000" w:rsidRPr="00000000" w14:paraId="000009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Tuy nhiên, trong quá trình điều tra và khảo sát, đơn vị tư vấn chỉ thu thập được thông tin đầu vào của một số loại đất như: Đất trồng cây hàng năm, đất trồng cây lâu năm, đất nuôi trồng thủy sản, đất ở tại nông thôn và đất ở tại đô thị; đối với các loại đất còn lại đơn vị tư vấn không thu thập được đủ thông tin. Nguyên nhân chính là do số lượng giao dịch đất đai thành công cho các loại đất này tại địa phương còn rất hạn chế. Một số địa phương không ghi nhận giao dịch liên quan đến các loại đất này trong danh sách chuyển nhượng của cơ quan thuế và văn phòng đăng ký đất đai, trong khi ở một số địa phương khác, quỹ đất thuộc những loại đất này gần như không tồn tại, gây khó khăn cho công tác điều tra theo quy định tại Luật Đất đai năm 2024.</w:t>
      </w:r>
    </w:p>
    <w:p w:rsidR="00000000" w:rsidDel="00000000" w:rsidP="00000000" w:rsidRDefault="00000000" w:rsidRPr="00000000" w14:paraId="000009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single"/>
          <w:shd w:fill="auto" w:val="clear"/>
          <w:vertAlign w:val="baseline"/>
          <w:rtl w:val="0"/>
        </w:rPr>
        <w:t xml:space="preserve">Nhận xét chung:</w:t>
      </w:r>
      <w:r w:rsidDel="00000000" w:rsidR="00000000" w:rsidRPr="00000000">
        <w:rPr>
          <w:rtl w:val="0"/>
        </w:rPr>
      </w:r>
    </w:p>
    <w:p w:rsidR="00000000" w:rsidDel="00000000" w:rsidP="00000000" w:rsidRDefault="00000000" w:rsidRPr="00000000" w14:paraId="000009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Đơn vị tư vấn không có cơ sở để đánh giá tình hình biến động và mức biến động (tăng hoặc giảm) giữa giá đất điều tra của các loại đất không thu thập đủ thông tin với giá đất cùng loại trong bảng giá đất hiện hành.</w:t>
      </w:r>
    </w:p>
    <w:p w:rsidR="00000000" w:rsidDel="00000000" w:rsidP="00000000" w:rsidRDefault="00000000" w:rsidRPr="00000000" w14:paraId="000009D7">
      <w:pPr>
        <w:pStyle w:val="Heading2"/>
        <w:numPr>
          <w:ilvl w:val="0"/>
          <w:numId w:val="19"/>
        </w:numPr>
        <w:spacing w:after="120" w:before="120" w:lineRule="auto"/>
        <w:ind w:left="540" w:hanging="360"/>
        <w:rPr/>
      </w:pPr>
      <w:r w:rsidDel="00000000" w:rsidR="00000000" w:rsidRPr="00000000">
        <w:rPr>
          <w:rtl w:val="0"/>
        </w:rPr>
        <w:t xml:space="preserve">Đối với các xã phường thuộc phía Đông tỉnh Gia Lai mới (tỉnh Bình Định cũ)</w:t>
      </w:r>
    </w:p>
    <w:p w:rsidR="00000000" w:rsidDel="00000000" w:rsidP="00000000" w:rsidRDefault="00000000" w:rsidRPr="00000000" w14:paraId="000009D8">
      <w:pPr>
        <w:numPr>
          <w:ilvl w:val="0"/>
          <w:numId w:val="31"/>
        </w:numPr>
        <w:tabs>
          <w:tab w:val="left" w:leader="none" w:pos="3686"/>
        </w:tabs>
        <w:spacing w:line="276" w:lineRule="auto"/>
        <w:ind w:left="1080" w:hanging="360"/>
        <w:jc w:val="both"/>
        <w:rPr>
          <w:b w:val="1"/>
          <w:bCs w:val="1"/>
          <w:i w:val="1"/>
          <w:iCs w:val="1"/>
          <w:sz w:val="26"/>
          <w:szCs w:val="26"/>
        </w:rPr>
      </w:pPr>
      <w:bookmarkStart w:colFirst="0" w:colLast="0" w:name="_heading=h.jsqtg0fooz9e" w:id="29"/>
      <w:bookmarkEnd w:id="29"/>
      <w:r w:rsidDel="00000000" w:rsidR="00000000" w:rsidRPr="00000000">
        <w:rPr>
          <w:b w:val="1"/>
          <w:bCs w:val="1"/>
          <w:i w:val="1"/>
          <w:iCs w:val="1"/>
          <w:sz w:val="26"/>
          <w:szCs w:val="26"/>
          <w:rtl w:val="0"/>
        </w:rPr>
        <w:t xml:space="preserve">Đánh giá tình hình biến động và mức biến động (tăng hoặc giảm) giữa giá đất điều tra với giá đất cùng loại trong Bảng giá đất hiện hành</w:t>
      </w:r>
    </w:p>
    <w:p w:rsidR="00000000" w:rsidDel="00000000" w:rsidP="00000000" w:rsidRDefault="00000000" w:rsidRPr="00000000" w14:paraId="000009D9">
      <w:pPr>
        <w:numPr>
          <w:ilvl w:val="0"/>
          <w:numId w:val="34"/>
        </w:numPr>
        <w:tabs>
          <w:tab w:val="left" w:leader="none" w:pos="3686"/>
        </w:tabs>
        <w:spacing w:line="276" w:lineRule="auto"/>
        <w:ind w:left="1440" w:hanging="360"/>
        <w:jc w:val="both"/>
        <w:rPr>
          <w:i w:val="1"/>
          <w:iCs w:val="1"/>
          <w:sz w:val="26"/>
          <w:szCs w:val="26"/>
        </w:rPr>
      </w:pPr>
      <w:r w:rsidDel="00000000" w:rsidR="00000000" w:rsidRPr="00000000">
        <w:rPr>
          <w:b w:val="1"/>
          <w:bCs w:val="1"/>
          <w:i w:val="1"/>
          <w:iCs w:val="1"/>
          <w:sz w:val="26"/>
          <w:szCs w:val="26"/>
          <w:rtl w:val="0"/>
        </w:rPr>
        <w:t xml:space="preserve">Giá đất cụ thể để thực hiện Bồi thường, hỗ trợ, tái định cư:</w:t>
      </w:r>
      <w:r w:rsidDel="00000000" w:rsidR="00000000" w:rsidRPr="00000000">
        <w:rPr>
          <w:rtl w:val="0"/>
        </w:rPr>
      </w:r>
    </w:p>
    <w:p w:rsidR="00000000" w:rsidDel="00000000" w:rsidP="00000000" w:rsidRDefault="00000000" w:rsidRPr="00000000" w14:paraId="000009DA">
      <w:pPr>
        <w:tabs>
          <w:tab w:val="left" w:leader="none" w:pos="3686"/>
        </w:tabs>
        <w:spacing w:line="276" w:lineRule="auto"/>
        <w:ind w:firstLine="567"/>
        <w:jc w:val="both"/>
        <w:rPr>
          <w:sz w:val="26"/>
          <w:szCs w:val="26"/>
        </w:rPr>
      </w:pPr>
      <w:r w:rsidDel="00000000" w:rsidR="00000000" w:rsidRPr="00000000">
        <w:rPr>
          <w:sz w:val="26"/>
          <w:szCs w:val="26"/>
          <w:rtl w:val="0"/>
        </w:rPr>
        <w:t xml:space="preserve">Qua thông tin thu thập tại Sở Nông nghiệp và Môi trường tỉnh và các Phòng Nông nghiệp và Môi trường cấp huyện thì trong vòng 24 tháng gần nhất có 112 quyết định phê duyệt giá bồi thường, hỗ trợ, tái định cư. Cụ thể như sau:</w:t>
      </w:r>
    </w:p>
    <w:tbl>
      <w:tblPr>
        <w:tblStyle w:val="Table10"/>
        <w:tblW w:w="9737.0" w:type="dxa"/>
        <w:jc w:val="left"/>
        <w:tblLayout w:type="fixed"/>
        <w:tblLook w:val="0400"/>
      </w:tblPr>
      <w:tblGrid>
        <w:gridCol w:w="713"/>
        <w:gridCol w:w="3661"/>
        <w:gridCol w:w="2711"/>
        <w:gridCol w:w="2652"/>
        <w:tblGridChange w:id="0">
          <w:tblGrid>
            <w:gridCol w:w="713"/>
            <w:gridCol w:w="3661"/>
            <w:gridCol w:w="2711"/>
            <w:gridCol w:w="2652"/>
          </w:tblGrid>
        </w:tblGridChange>
      </w:tblGrid>
      <w:tr>
        <w:trPr>
          <w:cantSplit w:val="0"/>
          <w:trHeight w:val="300" w:hRule="atLeast"/>
          <w:tblHeader w:val="1"/>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9DB">
            <w:pPr>
              <w:spacing w:line="276" w:lineRule="auto"/>
              <w:jc w:val="center"/>
              <w:rPr>
                <w:color w:val="000000"/>
                <w:sz w:val="26"/>
                <w:szCs w:val="26"/>
              </w:rPr>
            </w:pPr>
            <w:r w:rsidDel="00000000" w:rsidR="00000000" w:rsidRPr="00000000">
              <w:rPr>
                <w:b w:val="1"/>
                <w:bCs w:val="1"/>
                <w:sz w:val="26"/>
                <w:szCs w:val="26"/>
                <w:rtl w:val="0"/>
              </w:rPr>
              <w:t xml:space="preserve">STT</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C">
            <w:pPr>
              <w:spacing w:line="276" w:lineRule="auto"/>
              <w:jc w:val="center"/>
              <w:rPr>
                <w:b w:val="1"/>
                <w:bCs w:val="1"/>
                <w:color w:val="000000"/>
                <w:sz w:val="26"/>
                <w:szCs w:val="26"/>
              </w:rPr>
            </w:pPr>
            <w:r w:rsidDel="00000000" w:rsidR="00000000" w:rsidRPr="00000000">
              <w:rPr>
                <w:b w:val="1"/>
                <w:bCs w:val="1"/>
                <w:sz w:val="26"/>
                <w:szCs w:val="26"/>
                <w:rtl w:val="0"/>
              </w:rPr>
              <w:t xml:space="preserve">Địa bàn cấp huyện</w:t>
            </w: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9DD">
            <w:pPr>
              <w:spacing w:line="276" w:lineRule="auto"/>
              <w:jc w:val="center"/>
              <w:rPr>
                <w:b w:val="1"/>
                <w:bCs w:val="1"/>
                <w:color w:val="000000"/>
                <w:sz w:val="26"/>
                <w:szCs w:val="26"/>
              </w:rPr>
            </w:pPr>
            <w:r w:rsidDel="00000000" w:rsidR="00000000" w:rsidRPr="00000000">
              <w:rPr>
                <w:b w:val="1"/>
                <w:bCs w:val="1"/>
                <w:color w:val="000000"/>
                <w:sz w:val="26"/>
                <w:szCs w:val="26"/>
                <w:rtl w:val="0"/>
              </w:rPr>
              <w:t xml:space="preserve">Tỷ lệ Giá đất cụ thể / Giá đất</w:t>
            </w:r>
          </w:p>
          <w:p w:rsidR="00000000" w:rsidDel="00000000" w:rsidP="00000000" w:rsidRDefault="00000000" w:rsidRPr="00000000" w14:paraId="000009DE">
            <w:pPr>
              <w:spacing w:line="276" w:lineRule="auto"/>
              <w:jc w:val="center"/>
              <w:rPr>
                <w:b w:val="1"/>
                <w:bCs w:val="1"/>
                <w:color w:val="000000"/>
                <w:sz w:val="26"/>
                <w:szCs w:val="26"/>
              </w:rPr>
            </w:pPr>
            <w:r w:rsidDel="00000000" w:rsidR="00000000" w:rsidRPr="00000000">
              <w:rPr>
                <w:b w:val="1"/>
                <w:bCs w:val="1"/>
                <w:color w:val="000000"/>
                <w:sz w:val="26"/>
                <w:szCs w:val="26"/>
                <w:rtl w:val="0"/>
              </w:rPr>
              <w:t xml:space="preserve">trong bảng giá đất hiện hành</w:t>
              <w:br w:type="textWrapping"/>
              <w:t xml:space="preserve">(So sánh lần)</w:t>
            </w:r>
          </w:p>
        </w:tc>
      </w:tr>
      <w:tr>
        <w:trPr>
          <w:cantSplit w:val="0"/>
          <w:trHeight w:val="300" w:hRule="atLeast"/>
          <w:tblHeader w:val="1"/>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9E2">
            <w:pPr>
              <w:spacing w:line="276" w:lineRule="auto"/>
              <w:jc w:val="center"/>
              <w:rPr>
                <w:b w:val="1"/>
                <w:bCs w:val="1"/>
                <w:color w:val="000000"/>
                <w:sz w:val="26"/>
                <w:szCs w:val="26"/>
              </w:rPr>
            </w:pPr>
            <w:r w:rsidDel="00000000" w:rsidR="00000000" w:rsidRPr="00000000">
              <w:rPr>
                <w:b w:val="1"/>
                <w:bCs w:val="1"/>
                <w:color w:val="000000"/>
                <w:sz w:val="26"/>
                <w:szCs w:val="26"/>
                <w:rtl w:val="0"/>
              </w:rPr>
              <w:t xml:space="preserve">Cao nhất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9E3">
            <w:pPr>
              <w:spacing w:line="276" w:lineRule="auto"/>
              <w:jc w:val="center"/>
              <w:rPr>
                <w:b w:val="1"/>
                <w:bCs w:val="1"/>
                <w:color w:val="000000"/>
                <w:sz w:val="26"/>
                <w:szCs w:val="26"/>
              </w:rPr>
            </w:pPr>
            <w:r w:rsidDel="00000000" w:rsidR="00000000" w:rsidRPr="00000000">
              <w:rPr>
                <w:b w:val="1"/>
                <w:bCs w:val="1"/>
                <w:color w:val="000000"/>
                <w:sz w:val="26"/>
                <w:szCs w:val="26"/>
                <w:rtl w:val="0"/>
              </w:rPr>
              <w:t xml:space="preserve">Thấp nhất</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9E4">
            <w:pPr>
              <w:spacing w:line="276" w:lineRule="auto"/>
              <w:jc w:val="center"/>
              <w:rPr>
                <w:color w:val="000000"/>
                <w:sz w:val="26"/>
                <w:szCs w:val="26"/>
              </w:rPr>
            </w:pPr>
            <w:r w:rsidDel="00000000" w:rsidR="00000000" w:rsidRPr="00000000">
              <w:rPr>
                <w:sz w:val="26"/>
                <w:szCs w:val="26"/>
                <w:rtl w:val="0"/>
              </w:rPr>
              <w:t xml:space="preserve">1</w:t>
            </w: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9E5">
            <w:pPr>
              <w:spacing w:line="276" w:lineRule="auto"/>
              <w:rPr>
                <w:color w:val="000000"/>
                <w:sz w:val="26"/>
                <w:szCs w:val="26"/>
              </w:rPr>
            </w:pPr>
            <w:r w:rsidDel="00000000" w:rsidR="00000000" w:rsidRPr="00000000">
              <w:rPr>
                <w:sz w:val="26"/>
                <w:szCs w:val="26"/>
                <w:rtl w:val="0"/>
              </w:rPr>
              <w:t xml:space="preserve">Thành phố Quy Nhơn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9E6">
            <w:pPr>
              <w:spacing w:line="276" w:lineRule="auto"/>
              <w:jc w:val="center"/>
              <w:rPr>
                <w:color w:val="000000"/>
                <w:sz w:val="26"/>
                <w:szCs w:val="26"/>
              </w:rPr>
            </w:pPr>
            <w:r w:rsidDel="00000000" w:rsidR="00000000" w:rsidRPr="00000000">
              <w:rPr>
                <w:color w:val="000000"/>
                <w:sz w:val="26"/>
                <w:szCs w:val="26"/>
                <w:rtl w:val="0"/>
              </w:rPr>
              <w:t xml:space="preserve">3,6</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9E7">
            <w:pPr>
              <w:spacing w:line="276" w:lineRule="auto"/>
              <w:jc w:val="center"/>
              <w:rPr>
                <w:color w:val="000000"/>
                <w:sz w:val="26"/>
                <w:szCs w:val="26"/>
              </w:rPr>
            </w:pPr>
            <w:r w:rsidDel="00000000" w:rsidR="00000000" w:rsidRPr="00000000">
              <w:rPr>
                <w:color w:val="000000"/>
                <w:sz w:val="26"/>
                <w:szCs w:val="26"/>
                <w:rtl w:val="0"/>
              </w:rPr>
              <w:t xml:space="preserve">1,05</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9E8">
            <w:pPr>
              <w:spacing w:line="276" w:lineRule="auto"/>
              <w:jc w:val="center"/>
              <w:rPr>
                <w:color w:val="000000"/>
                <w:sz w:val="26"/>
                <w:szCs w:val="26"/>
              </w:rPr>
            </w:pPr>
            <w:r w:rsidDel="00000000" w:rsidR="00000000" w:rsidRPr="00000000">
              <w:rPr>
                <w:sz w:val="26"/>
                <w:szCs w:val="26"/>
                <w:rtl w:val="0"/>
              </w:rPr>
              <w:t xml:space="preserve">2</w:t>
            </w: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9E9">
            <w:pPr>
              <w:spacing w:line="276" w:lineRule="auto"/>
              <w:rPr>
                <w:color w:val="000000"/>
                <w:sz w:val="26"/>
                <w:szCs w:val="26"/>
              </w:rPr>
            </w:pPr>
            <w:r w:rsidDel="00000000" w:rsidR="00000000" w:rsidRPr="00000000">
              <w:rPr>
                <w:sz w:val="26"/>
                <w:szCs w:val="26"/>
                <w:rtl w:val="0"/>
              </w:rPr>
              <w:t xml:space="preserve">Huyện An Lão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9EA">
            <w:pPr>
              <w:spacing w:line="276" w:lineRule="auto"/>
              <w:jc w:val="center"/>
              <w:rPr>
                <w:color w:val="000000"/>
                <w:sz w:val="26"/>
                <w:szCs w:val="26"/>
              </w:rPr>
            </w:pPr>
            <w:r w:rsidDel="00000000" w:rsidR="00000000" w:rsidRPr="00000000">
              <w:rPr>
                <w:color w:val="000000"/>
                <w:sz w:val="26"/>
                <w:szCs w:val="26"/>
                <w:rtl w:val="0"/>
              </w:rPr>
              <w:t xml:space="preserve">6,25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9EB">
            <w:pPr>
              <w:spacing w:line="276" w:lineRule="auto"/>
              <w:jc w:val="center"/>
              <w:rPr>
                <w:color w:val="000000"/>
                <w:sz w:val="26"/>
                <w:szCs w:val="26"/>
              </w:rPr>
            </w:pPr>
            <w:r w:rsidDel="00000000" w:rsidR="00000000" w:rsidRPr="00000000">
              <w:rPr>
                <w:color w:val="000000"/>
                <w:sz w:val="26"/>
                <w:szCs w:val="26"/>
                <w:rtl w:val="0"/>
              </w:rPr>
              <w:t xml:space="preserve">1,1</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9EC">
            <w:pPr>
              <w:spacing w:line="276" w:lineRule="auto"/>
              <w:jc w:val="center"/>
              <w:rPr>
                <w:color w:val="000000"/>
                <w:sz w:val="26"/>
                <w:szCs w:val="26"/>
              </w:rPr>
            </w:pPr>
            <w:r w:rsidDel="00000000" w:rsidR="00000000" w:rsidRPr="00000000">
              <w:rPr>
                <w:sz w:val="26"/>
                <w:szCs w:val="26"/>
                <w:rtl w:val="0"/>
              </w:rPr>
              <w:t xml:space="preserve">3</w:t>
            </w: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9ED">
            <w:pPr>
              <w:spacing w:line="276" w:lineRule="auto"/>
              <w:rPr>
                <w:color w:val="000000"/>
                <w:sz w:val="26"/>
                <w:szCs w:val="26"/>
              </w:rPr>
            </w:pPr>
            <w:r w:rsidDel="00000000" w:rsidR="00000000" w:rsidRPr="00000000">
              <w:rPr>
                <w:sz w:val="26"/>
                <w:szCs w:val="26"/>
                <w:rtl w:val="0"/>
              </w:rPr>
              <w:t xml:space="preserve">Thị xã An Nhơn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9EE">
            <w:pPr>
              <w:spacing w:line="276" w:lineRule="auto"/>
              <w:jc w:val="center"/>
              <w:rPr>
                <w:color w:val="000000"/>
                <w:sz w:val="26"/>
                <w:szCs w:val="26"/>
              </w:rPr>
            </w:pPr>
            <w:r w:rsidDel="00000000" w:rsidR="00000000" w:rsidRPr="00000000">
              <w:rPr>
                <w:color w:val="000000"/>
                <w:sz w:val="26"/>
                <w:szCs w:val="26"/>
                <w:rtl w:val="0"/>
              </w:rPr>
              <w:t xml:space="preserve">10,0</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9EF">
            <w:pPr>
              <w:spacing w:line="276" w:lineRule="auto"/>
              <w:jc w:val="center"/>
              <w:rPr>
                <w:color w:val="000000"/>
                <w:sz w:val="26"/>
                <w:szCs w:val="26"/>
              </w:rPr>
            </w:pPr>
            <w:r w:rsidDel="00000000" w:rsidR="00000000" w:rsidRPr="00000000">
              <w:rPr>
                <w:color w:val="000000"/>
                <w:sz w:val="26"/>
                <w:szCs w:val="26"/>
                <w:rtl w:val="0"/>
              </w:rPr>
              <w:t xml:space="preserve">1,0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9F0">
            <w:pPr>
              <w:spacing w:line="276" w:lineRule="auto"/>
              <w:jc w:val="center"/>
              <w:rPr>
                <w:color w:val="000000"/>
                <w:sz w:val="26"/>
                <w:szCs w:val="26"/>
              </w:rPr>
            </w:pPr>
            <w:r w:rsidDel="00000000" w:rsidR="00000000" w:rsidRPr="00000000">
              <w:rPr>
                <w:sz w:val="26"/>
                <w:szCs w:val="26"/>
                <w:rtl w:val="0"/>
              </w:rPr>
              <w:t xml:space="preserve">4</w:t>
            </w: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9F1">
            <w:pPr>
              <w:spacing w:line="276" w:lineRule="auto"/>
              <w:rPr>
                <w:color w:val="000000"/>
                <w:sz w:val="26"/>
                <w:szCs w:val="26"/>
              </w:rPr>
            </w:pPr>
            <w:r w:rsidDel="00000000" w:rsidR="00000000" w:rsidRPr="00000000">
              <w:rPr>
                <w:sz w:val="26"/>
                <w:szCs w:val="26"/>
                <w:rtl w:val="0"/>
              </w:rPr>
              <w:t xml:space="preserve">Huyện Hoài Ân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9F2">
            <w:pPr>
              <w:spacing w:line="276" w:lineRule="auto"/>
              <w:jc w:val="center"/>
              <w:rPr>
                <w:color w:val="000000"/>
                <w:sz w:val="26"/>
                <w:szCs w:val="26"/>
              </w:rPr>
            </w:pPr>
            <w:r w:rsidDel="00000000" w:rsidR="00000000" w:rsidRPr="00000000">
              <w:rPr>
                <w:color w:val="000000"/>
                <w:sz w:val="26"/>
                <w:szCs w:val="26"/>
                <w:rtl w:val="0"/>
              </w:rPr>
              <w:t xml:space="preserve">8,0</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9F3">
            <w:pPr>
              <w:spacing w:line="276" w:lineRule="auto"/>
              <w:jc w:val="center"/>
              <w:rPr>
                <w:color w:val="000000"/>
                <w:sz w:val="26"/>
                <w:szCs w:val="26"/>
              </w:rPr>
            </w:pPr>
            <w:r w:rsidDel="00000000" w:rsidR="00000000" w:rsidRPr="00000000">
              <w:rPr>
                <w:color w:val="000000"/>
                <w:sz w:val="26"/>
                <w:szCs w:val="26"/>
                <w:rtl w:val="0"/>
              </w:rPr>
              <w:t xml:space="preserve">1,0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9F4">
            <w:pPr>
              <w:spacing w:line="276" w:lineRule="auto"/>
              <w:jc w:val="center"/>
              <w:rPr>
                <w:color w:val="000000"/>
                <w:sz w:val="26"/>
                <w:szCs w:val="26"/>
              </w:rPr>
            </w:pPr>
            <w:r w:rsidDel="00000000" w:rsidR="00000000" w:rsidRPr="00000000">
              <w:rPr>
                <w:sz w:val="26"/>
                <w:szCs w:val="26"/>
                <w:rtl w:val="0"/>
              </w:rPr>
              <w:t xml:space="preserve">5</w:t>
            </w: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9F5">
            <w:pPr>
              <w:spacing w:line="276" w:lineRule="auto"/>
              <w:rPr>
                <w:color w:val="000000"/>
                <w:sz w:val="26"/>
                <w:szCs w:val="26"/>
              </w:rPr>
            </w:pPr>
            <w:r w:rsidDel="00000000" w:rsidR="00000000" w:rsidRPr="00000000">
              <w:rPr>
                <w:sz w:val="26"/>
                <w:szCs w:val="26"/>
                <w:rtl w:val="0"/>
              </w:rPr>
              <w:t xml:space="preserve">Thị xã Hoài Nhơn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9F6">
            <w:pPr>
              <w:spacing w:line="276" w:lineRule="auto"/>
              <w:jc w:val="center"/>
              <w:rPr>
                <w:color w:val="000000"/>
                <w:sz w:val="26"/>
                <w:szCs w:val="26"/>
              </w:rPr>
            </w:pPr>
            <w:r w:rsidDel="00000000" w:rsidR="00000000" w:rsidRPr="00000000">
              <w:rPr>
                <w:color w:val="000000"/>
                <w:sz w:val="26"/>
                <w:szCs w:val="26"/>
                <w:rtl w:val="0"/>
              </w:rPr>
              <w:t xml:space="preserve">5,5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9F7">
            <w:pPr>
              <w:spacing w:line="276" w:lineRule="auto"/>
              <w:jc w:val="center"/>
              <w:rPr>
                <w:color w:val="000000"/>
                <w:sz w:val="26"/>
                <w:szCs w:val="26"/>
              </w:rPr>
            </w:pPr>
            <w:r w:rsidDel="00000000" w:rsidR="00000000" w:rsidRPr="00000000">
              <w:rPr>
                <w:color w:val="000000"/>
                <w:sz w:val="26"/>
                <w:szCs w:val="26"/>
                <w:rtl w:val="0"/>
              </w:rPr>
              <w:t xml:space="preserve">1,0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9F8">
            <w:pPr>
              <w:spacing w:line="276" w:lineRule="auto"/>
              <w:jc w:val="center"/>
              <w:rPr>
                <w:color w:val="000000"/>
                <w:sz w:val="26"/>
                <w:szCs w:val="26"/>
              </w:rPr>
            </w:pPr>
            <w:r w:rsidDel="00000000" w:rsidR="00000000" w:rsidRPr="00000000">
              <w:rPr>
                <w:sz w:val="26"/>
                <w:szCs w:val="26"/>
                <w:rtl w:val="0"/>
              </w:rPr>
              <w:t xml:space="preserve">6</w:t>
            </w: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9F9">
            <w:pPr>
              <w:spacing w:line="276" w:lineRule="auto"/>
              <w:rPr>
                <w:color w:val="000000"/>
                <w:sz w:val="26"/>
                <w:szCs w:val="26"/>
              </w:rPr>
            </w:pPr>
            <w:r w:rsidDel="00000000" w:rsidR="00000000" w:rsidRPr="00000000">
              <w:rPr>
                <w:sz w:val="26"/>
                <w:szCs w:val="26"/>
                <w:rtl w:val="0"/>
              </w:rPr>
              <w:t xml:space="preserve">Huyện Phù Cát</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9FA">
            <w:pPr>
              <w:spacing w:line="276" w:lineRule="auto"/>
              <w:jc w:val="center"/>
              <w:rPr>
                <w:color w:val="000000"/>
                <w:sz w:val="26"/>
                <w:szCs w:val="26"/>
              </w:rPr>
            </w:pPr>
            <w:r w:rsidDel="00000000" w:rsidR="00000000" w:rsidRPr="00000000">
              <w:rPr>
                <w:color w:val="000000"/>
                <w:sz w:val="26"/>
                <w:szCs w:val="26"/>
                <w:rtl w:val="0"/>
              </w:rPr>
              <w:t xml:space="preserve">1,34</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9FB">
            <w:pPr>
              <w:spacing w:line="276" w:lineRule="auto"/>
              <w:jc w:val="center"/>
              <w:rPr>
                <w:color w:val="000000"/>
                <w:sz w:val="26"/>
                <w:szCs w:val="26"/>
              </w:rPr>
            </w:pPr>
            <w:r w:rsidDel="00000000" w:rsidR="00000000" w:rsidRPr="00000000">
              <w:rPr>
                <w:color w:val="000000"/>
                <w:sz w:val="26"/>
                <w:szCs w:val="26"/>
                <w:rtl w:val="0"/>
              </w:rPr>
              <w:t xml:space="preserve">1,0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9FC">
            <w:pPr>
              <w:spacing w:line="276" w:lineRule="auto"/>
              <w:jc w:val="center"/>
              <w:rPr>
                <w:color w:val="000000"/>
                <w:sz w:val="26"/>
                <w:szCs w:val="26"/>
              </w:rPr>
            </w:pPr>
            <w:r w:rsidDel="00000000" w:rsidR="00000000" w:rsidRPr="00000000">
              <w:rPr>
                <w:sz w:val="26"/>
                <w:szCs w:val="26"/>
                <w:rtl w:val="0"/>
              </w:rPr>
              <w:t xml:space="preserve">7</w:t>
            </w: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9FD">
            <w:pPr>
              <w:spacing w:line="276" w:lineRule="auto"/>
              <w:rPr>
                <w:color w:val="000000"/>
                <w:sz w:val="26"/>
                <w:szCs w:val="26"/>
              </w:rPr>
            </w:pPr>
            <w:r w:rsidDel="00000000" w:rsidR="00000000" w:rsidRPr="00000000">
              <w:rPr>
                <w:sz w:val="26"/>
                <w:szCs w:val="26"/>
                <w:rtl w:val="0"/>
              </w:rPr>
              <w:t xml:space="preserve">Huyện Phù Mỹ</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9FE">
            <w:pPr>
              <w:spacing w:line="276" w:lineRule="auto"/>
              <w:jc w:val="center"/>
              <w:rPr>
                <w:color w:val="000000"/>
                <w:sz w:val="26"/>
                <w:szCs w:val="26"/>
              </w:rPr>
            </w:pPr>
            <w:r w:rsidDel="00000000" w:rsidR="00000000" w:rsidRPr="00000000">
              <w:rPr>
                <w:color w:val="000000"/>
                <w:sz w:val="26"/>
                <w:szCs w:val="26"/>
                <w:rtl w:val="0"/>
              </w:rPr>
              <w:t xml:space="preserve">8,33</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9FF">
            <w:pPr>
              <w:spacing w:line="276" w:lineRule="auto"/>
              <w:jc w:val="center"/>
              <w:rPr>
                <w:color w:val="000000"/>
                <w:sz w:val="26"/>
                <w:szCs w:val="26"/>
              </w:rPr>
            </w:pPr>
            <w:r w:rsidDel="00000000" w:rsidR="00000000" w:rsidRPr="00000000">
              <w:rPr>
                <w:color w:val="000000"/>
                <w:sz w:val="26"/>
                <w:szCs w:val="26"/>
                <w:rtl w:val="0"/>
              </w:rPr>
              <w:t xml:space="preserve">1,02</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00">
            <w:pPr>
              <w:spacing w:line="276" w:lineRule="auto"/>
              <w:jc w:val="center"/>
              <w:rPr>
                <w:color w:val="000000"/>
                <w:sz w:val="26"/>
                <w:szCs w:val="26"/>
              </w:rPr>
            </w:pPr>
            <w:r w:rsidDel="00000000" w:rsidR="00000000" w:rsidRPr="00000000">
              <w:rPr>
                <w:sz w:val="26"/>
                <w:szCs w:val="26"/>
                <w:rtl w:val="0"/>
              </w:rPr>
              <w:t xml:space="preserve">8</w:t>
            </w: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A01">
            <w:pPr>
              <w:spacing w:line="276" w:lineRule="auto"/>
              <w:rPr>
                <w:color w:val="000000"/>
                <w:sz w:val="26"/>
                <w:szCs w:val="26"/>
              </w:rPr>
            </w:pPr>
            <w:r w:rsidDel="00000000" w:rsidR="00000000" w:rsidRPr="00000000">
              <w:rPr>
                <w:sz w:val="26"/>
                <w:szCs w:val="26"/>
                <w:rtl w:val="0"/>
              </w:rPr>
              <w:t xml:space="preserve">Huyện Tây Sơn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A02">
            <w:pPr>
              <w:spacing w:line="276" w:lineRule="auto"/>
              <w:jc w:val="center"/>
              <w:rPr>
                <w:color w:val="000000"/>
                <w:sz w:val="26"/>
                <w:szCs w:val="26"/>
              </w:rPr>
            </w:pPr>
            <w:r w:rsidDel="00000000" w:rsidR="00000000" w:rsidRPr="00000000">
              <w:rPr>
                <w:color w:val="000000"/>
                <w:sz w:val="26"/>
                <w:szCs w:val="26"/>
                <w:rtl w:val="0"/>
              </w:rPr>
              <w:t xml:space="preserve">5,0</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A03">
            <w:pPr>
              <w:spacing w:line="276" w:lineRule="auto"/>
              <w:jc w:val="center"/>
              <w:rPr>
                <w:color w:val="000000"/>
                <w:sz w:val="26"/>
                <w:szCs w:val="26"/>
              </w:rPr>
            </w:pPr>
            <w:r w:rsidDel="00000000" w:rsidR="00000000" w:rsidRPr="00000000">
              <w:rPr>
                <w:color w:val="000000"/>
                <w:sz w:val="26"/>
                <w:szCs w:val="26"/>
                <w:rtl w:val="0"/>
              </w:rPr>
              <w:t xml:space="preserve">1,0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04">
            <w:pPr>
              <w:spacing w:line="276" w:lineRule="auto"/>
              <w:jc w:val="center"/>
              <w:rPr>
                <w:sz w:val="26"/>
                <w:szCs w:val="26"/>
              </w:rPr>
            </w:pPr>
            <w:r w:rsidDel="00000000" w:rsidR="00000000" w:rsidRPr="00000000">
              <w:rPr>
                <w:sz w:val="26"/>
                <w:szCs w:val="26"/>
                <w:rtl w:val="0"/>
              </w:rPr>
              <w:t xml:space="preserve">9</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A05">
            <w:pPr>
              <w:spacing w:line="276" w:lineRule="auto"/>
              <w:rPr>
                <w:color w:val="000000"/>
                <w:sz w:val="26"/>
                <w:szCs w:val="26"/>
              </w:rPr>
            </w:pPr>
            <w:r w:rsidDel="00000000" w:rsidR="00000000" w:rsidRPr="00000000">
              <w:rPr>
                <w:sz w:val="26"/>
                <w:szCs w:val="26"/>
                <w:rtl w:val="0"/>
              </w:rPr>
              <w:t xml:space="preserve">Huyện Tuy Phước</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A06">
            <w:pPr>
              <w:spacing w:line="276" w:lineRule="auto"/>
              <w:jc w:val="center"/>
              <w:rPr>
                <w:color w:val="000000"/>
                <w:sz w:val="26"/>
                <w:szCs w:val="26"/>
              </w:rPr>
            </w:pPr>
            <w:r w:rsidDel="00000000" w:rsidR="00000000" w:rsidRPr="00000000">
              <w:rPr>
                <w:color w:val="000000"/>
                <w:sz w:val="26"/>
                <w:szCs w:val="26"/>
                <w:rtl w:val="0"/>
              </w:rPr>
              <w:t xml:space="preserve">3,51</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A07">
            <w:pPr>
              <w:spacing w:line="276" w:lineRule="auto"/>
              <w:jc w:val="center"/>
              <w:rPr>
                <w:color w:val="000000"/>
                <w:sz w:val="26"/>
                <w:szCs w:val="26"/>
              </w:rPr>
            </w:pPr>
            <w:r w:rsidDel="00000000" w:rsidR="00000000" w:rsidRPr="00000000">
              <w:rPr>
                <w:color w:val="000000"/>
                <w:sz w:val="26"/>
                <w:szCs w:val="26"/>
                <w:rtl w:val="0"/>
              </w:rPr>
              <w:t xml:space="preserve">1,0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08">
            <w:pPr>
              <w:spacing w:line="276" w:lineRule="auto"/>
              <w:jc w:val="center"/>
              <w:rPr>
                <w:sz w:val="26"/>
                <w:szCs w:val="26"/>
              </w:rPr>
            </w:pPr>
            <w:r w:rsidDel="00000000" w:rsidR="00000000" w:rsidRPr="00000000">
              <w:rPr>
                <w:sz w:val="26"/>
                <w:szCs w:val="26"/>
                <w:rtl w:val="0"/>
              </w:rPr>
              <w:t xml:space="preserve">10</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A09">
            <w:pPr>
              <w:spacing w:line="276" w:lineRule="auto"/>
              <w:rPr>
                <w:color w:val="000000"/>
                <w:sz w:val="26"/>
                <w:szCs w:val="26"/>
              </w:rPr>
            </w:pPr>
            <w:r w:rsidDel="00000000" w:rsidR="00000000" w:rsidRPr="00000000">
              <w:rPr>
                <w:sz w:val="26"/>
                <w:szCs w:val="26"/>
                <w:rtl w:val="0"/>
              </w:rPr>
              <w:t xml:space="preserve">Huyện Vĩnh Thạnh</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A0A">
            <w:pPr>
              <w:spacing w:line="276" w:lineRule="auto"/>
              <w:jc w:val="center"/>
              <w:rPr>
                <w:color w:val="000000"/>
                <w:sz w:val="26"/>
                <w:szCs w:val="26"/>
              </w:rPr>
            </w:pPr>
            <w:r w:rsidDel="00000000" w:rsidR="00000000" w:rsidRPr="00000000">
              <w:rPr>
                <w:color w:val="000000"/>
                <w:sz w:val="26"/>
                <w:szCs w:val="26"/>
                <w:rtl w:val="0"/>
              </w:rPr>
              <w:t xml:space="preserve">-</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A0B">
            <w:pPr>
              <w:spacing w:line="276" w:lineRule="auto"/>
              <w:jc w:val="center"/>
              <w:rPr>
                <w:color w:val="000000"/>
                <w:sz w:val="26"/>
                <w:szCs w:val="26"/>
              </w:rPr>
            </w:pPr>
            <w:r w:rsidDel="00000000" w:rsidR="00000000" w:rsidRPr="00000000">
              <w:rPr>
                <w:color w:val="000000"/>
                <w:sz w:val="26"/>
                <w:szCs w:val="26"/>
                <w:rtl w:val="0"/>
              </w:rPr>
              <w:t xml:space="preserve">-</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0C">
            <w:pPr>
              <w:spacing w:line="276" w:lineRule="auto"/>
              <w:jc w:val="center"/>
              <w:rPr>
                <w:color w:val="000000"/>
                <w:sz w:val="26"/>
                <w:szCs w:val="26"/>
              </w:rPr>
            </w:pPr>
            <w:r w:rsidDel="00000000" w:rsidR="00000000" w:rsidRPr="00000000">
              <w:rPr>
                <w:color w:val="000000"/>
                <w:sz w:val="26"/>
                <w:szCs w:val="26"/>
                <w:rtl w:val="0"/>
              </w:rPr>
              <w:t xml:space="preserve">11</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A0D">
            <w:pPr>
              <w:spacing w:line="276" w:lineRule="auto"/>
              <w:rPr>
                <w:color w:val="000000"/>
                <w:sz w:val="26"/>
                <w:szCs w:val="26"/>
              </w:rPr>
            </w:pPr>
            <w:r w:rsidDel="00000000" w:rsidR="00000000" w:rsidRPr="00000000">
              <w:rPr>
                <w:sz w:val="26"/>
                <w:szCs w:val="26"/>
                <w:rtl w:val="0"/>
              </w:rPr>
              <w:t xml:space="preserve">Huyện Vân Canh</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A0E">
            <w:pPr>
              <w:spacing w:line="276" w:lineRule="auto"/>
              <w:jc w:val="center"/>
              <w:rPr>
                <w:color w:val="000000"/>
                <w:sz w:val="26"/>
                <w:szCs w:val="26"/>
              </w:rPr>
            </w:pPr>
            <w:r w:rsidDel="00000000" w:rsidR="00000000" w:rsidRPr="00000000">
              <w:rPr>
                <w:color w:val="000000"/>
                <w:sz w:val="26"/>
                <w:szCs w:val="26"/>
                <w:rtl w:val="0"/>
              </w:rPr>
              <w:t xml:space="preserve">9,25</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A0F">
            <w:pPr>
              <w:spacing w:line="276" w:lineRule="auto"/>
              <w:jc w:val="center"/>
              <w:rPr>
                <w:color w:val="000000"/>
                <w:sz w:val="26"/>
                <w:szCs w:val="26"/>
              </w:rPr>
            </w:pPr>
            <w:r w:rsidDel="00000000" w:rsidR="00000000" w:rsidRPr="00000000">
              <w:rPr>
                <w:color w:val="000000"/>
                <w:sz w:val="26"/>
                <w:szCs w:val="26"/>
                <w:rtl w:val="0"/>
              </w:rPr>
              <w:t xml:space="preserve">1,0</w:t>
            </w:r>
          </w:p>
        </w:tc>
      </w:tr>
    </w:tbl>
    <w:p w:rsidR="00000000" w:rsidDel="00000000" w:rsidP="00000000" w:rsidRDefault="00000000" w:rsidRPr="00000000" w14:paraId="00000A10">
      <w:pPr>
        <w:tabs>
          <w:tab w:val="left" w:leader="none" w:pos="3686"/>
        </w:tabs>
        <w:spacing w:line="276" w:lineRule="auto"/>
        <w:ind w:firstLine="567"/>
        <w:jc w:val="both"/>
        <w:rPr>
          <w:sz w:val="26"/>
          <w:szCs w:val="26"/>
        </w:rPr>
      </w:pPr>
      <w:r w:rsidDel="00000000" w:rsidR="00000000" w:rsidRPr="00000000">
        <w:rPr>
          <w:b w:val="1"/>
          <w:bCs w:val="1"/>
          <w:sz w:val="26"/>
          <w:szCs w:val="26"/>
          <w:u w:val="single"/>
          <w:rtl w:val="0"/>
        </w:rPr>
        <w:t xml:space="preserve">Nhận xét chung:</w:t>
      </w:r>
      <w:r w:rsidDel="00000000" w:rsidR="00000000" w:rsidRPr="00000000">
        <w:rPr>
          <w:rtl w:val="0"/>
        </w:rPr>
      </w:r>
    </w:p>
    <w:p w:rsidR="00000000" w:rsidDel="00000000" w:rsidP="00000000" w:rsidRDefault="00000000" w:rsidRPr="00000000" w14:paraId="00000A11">
      <w:pPr>
        <w:tabs>
          <w:tab w:val="left" w:leader="none" w:pos="3686"/>
        </w:tabs>
        <w:spacing w:line="276" w:lineRule="auto"/>
        <w:ind w:firstLine="567"/>
        <w:jc w:val="both"/>
        <w:rPr>
          <w:sz w:val="26"/>
          <w:szCs w:val="26"/>
        </w:rPr>
      </w:pPr>
      <w:r w:rsidDel="00000000" w:rsidR="00000000" w:rsidRPr="00000000">
        <w:rPr>
          <w:sz w:val="26"/>
          <w:szCs w:val="26"/>
          <w:rtl w:val="0"/>
        </w:rPr>
        <w:t xml:space="preserve">Xét về mức giá bồi thường, hỗ trợ tái định cư hiện cao hơn so với bảng giá đất Nhà nước hiện hành.</w:t>
      </w:r>
    </w:p>
    <w:p w:rsidR="00000000" w:rsidDel="00000000" w:rsidP="00000000" w:rsidRDefault="00000000" w:rsidRPr="00000000" w14:paraId="00000A12">
      <w:pPr>
        <w:numPr>
          <w:ilvl w:val="0"/>
          <w:numId w:val="34"/>
        </w:numPr>
        <w:tabs>
          <w:tab w:val="left" w:leader="none" w:pos="3686"/>
        </w:tabs>
        <w:spacing w:line="276" w:lineRule="auto"/>
        <w:ind w:left="1440" w:hanging="360"/>
        <w:jc w:val="both"/>
        <w:rPr>
          <w:b w:val="1"/>
          <w:bCs w:val="1"/>
          <w:i w:val="1"/>
          <w:iCs w:val="1"/>
          <w:sz w:val="26"/>
          <w:szCs w:val="26"/>
        </w:rPr>
      </w:pPr>
      <w:r w:rsidDel="00000000" w:rsidR="00000000" w:rsidRPr="00000000">
        <w:rPr>
          <w:b w:val="1"/>
          <w:bCs w:val="1"/>
          <w:i w:val="1"/>
          <w:iCs w:val="1"/>
          <w:sz w:val="26"/>
          <w:szCs w:val="26"/>
          <w:rtl w:val="0"/>
        </w:rPr>
        <w:t xml:space="preserve">Đất nông nghiệp</w:t>
      </w:r>
    </w:p>
    <w:p w:rsidR="00000000" w:rsidDel="00000000" w:rsidP="00000000" w:rsidRDefault="00000000" w:rsidRPr="00000000" w14:paraId="00000A13">
      <w:pPr>
        <w:tabs>
          <w:tab w:val="left" w:leader="none" w:pos="3686"/>
        </w:tabs>
        <w:spacing w:line="276" w:lineRule="auto"/>
        <w:ind w:firstLine="567"/>
        <w:jc w:val="both"/>
        <w:rPr>
          <w:sz w:val="26"/>
          <w:szCs w:val="26"/>
        </w:rPr>
      </w:pPr>
      <w:r w:rsidDel="00000000" w:rsidR="00000000" w:rsidRPr="00000000">
        <w:rPr>
          <w:sz w:val="26"/>
          <w:szCs w:val="26"/>
          <w:rtl w:val="0"/>
        </w:rPr>
        <w:t xml:space="preserve">Căn cứ từ kết quả điều tra đơn vị tư vấn tổng hợp mức biến động giữa giá đất điều tra với giá đất cùng loại trong bảng giá đất hiện hành. Cụ thể như sau:</w:t>
      </w:r>
    </w:p>
    <w:tbl>
      <w:tblPr>
        <w:tblStyle w:val="Table11"/>
        <w:tblW w:w="9985.0" w:type="dxa"/>
        <w:jc w:val="left"/>
        <w:tblLayout w:type="fixed"/>
        <w:tblLook w:val="0400"/>
      </w:tblPr>
      <w:tblGrid>
        <w:gridCol w:w="697"/>
        <w:gridCol w:w="2268"/>
        <w:gridCol w:w="1530"/>
        <w:gridCol w:w="1359"/>
        <w:gridCol w:w="1161"/>
        <w:gridCol w:w="990"/>
        <w:gridCol w:w="900"/>
        <w:gridCol w:w="1080"/>
        <w:tblGridChange w:id="0">
          <w:tblGrid>
            <w:gridCol w:w="697"/>
            <w:gridCol w:w="2268"/>
            <w:gridCol w:w="1530"/>
            <w:gridCol w:w="1359"/>
            <w:gridCol w:w="1161"/>
            <w:gridCol w:w="990"/>
            <w:gridCol w:w="900"/>
            <w:gridCol w:w="1080"/>
          </w:tblGrid>
        </w:tblGridChange>
      </w:tblGrid>
      <w:tr>
        <w:trPr>
          <w:cantSplit w:val="0"/>
          <w:trHeight w:val="660" w:hRule="atLeast"/>
          <w:tblHeader w:val="1"/>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4">
            <w:pPr>
              <w:jc w:val="center"/>
              <w:rPr>
                <w:b w:val="1"/>
                <w:bCs w:val="1"/>
                <w:color w:val="000000"/>
                <w:sz w:val="26"/>
                <w:szCs w:val="26"/>
              </w:rPr>
            </w:pPr>
            <w:r w:rsidDel="00000000" w:rsidR="00000000" w:rsidRPr="00000000">
              <w:rPr>
                <w:b w:val="1"/>
                <w:bCs w:val="1"/>
                <w:color w:val="000000"/>
                <w:sz w:val="26"/>
                <w:szCs w:val="26"/>
                <w:rtl w:val="0"/>
              </w:rPr>
              <w:t xml:space="preserve">STT</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5">
            <w:pPr>
              <w:jc w:val="center"/>
              <w:rPr>
                <w:b w:val="1"/>
                <w:bCs w:val="1"/>
                <w:color w:val="000000"/>
                <w:sz w:val="26"/>
                <w:szCs w:val="26"/>
              </w:rPr>
            </w:pPr>
            <w:r w:rsidDel="00000000" w:rsidR="00000000" w:rsidRPr="00000000">
              <w:rPr>
                <w:b w:val="1"/>
                <w:bCs w:val="1"/>
                <w:color w:val="000000"/>
                <w:sz w:val="26"/>
                <w:szCs w:val="26"/>
                <w:rtl w:val="0"/>
              </w:rPr>
              <w:t xml:space="preserve">Xã/ phường mới</w:t>
            </w:r>
          </w:p>
        </w:tc>
        <w:tc>
          <w:tcPr>
            <w:gridSpan w:val="3"/>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A16">
            <w:pPr>
              <w:jc w:val="center"/>
              <w:rPr>
                <w:b w:val="1"/>
                <w:bCs w:val="1"/>
                <w:color w:val="000000"/>
                <w:sz w:val="26"/>
                <w:szCs w:val="26"/>
              </w:rPr>
            </w:pPr>
            <w:r w:rsidDel="00000000" w:rsidR="00000000" w:rsidRPr="00000000">
              <w:rPr>
                <w:b w:val="1"/>
                <w:bCs w:val="1"/>
                <w:color w:val="000000"/>
                <w:sz w:val="26"/>
                <w:szCs w:val="26"/>
                <w:rtl w:val="0"/>
              </w:rPr>
              <w:t xml:space="preserve">Giá đất điều tra (đồng/m</w:t>
            </w:r>
            <w:r w:rsidDel="00000000" w:rsidR="00000000" w:rsidRPr="00000000">
              <w:rPr>
                <w:b w:val="1"/>
                <w:bCs w:val="1"/>
                <w:color w:val="000000"/>
                <w:sz w:val="26"/>
                <w:szCs w:val="26"/>
                <w:vertAlign w:val="superscript"/>
                <w:rtl w:val="0"/>
              </w:rPr>
              <w:t xml:space="preserve">2</w:t>
            </w:r>
            <w:r w:rsidDel="00000000" w:rsidR="00000000" w:rsidRPr="00000000">
              <w:rPr>
                <w:b w:val="1"/>
                <w:bCs w:val="1"/>
                <w:color w:val="000000"/>
                <w:sz w:val="26"/>
                <w:szCs w:val="26"/>
                <w:rtl w:val="0"/>
              </w:rPr>
              <w:t xml:space="preserve">)</w:t>
            </w:r>
          </w:p>
        </w:tc>
        <w:tc>
          <w:tcPr>
            <w:gridSpan w:val="3"/>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A19">
            <w:pPr>
              <w:jc w:val="center"/>
              <w:rPr>
                <w:b w:val="1"/>
                <w:bCs w:val="1"/>
                <w:color w:val="000000"/>
                <w:sz w:val="26"/>
                <w:szCs w:val="26"/>
              </w:rPr>
            </w:pPr>
            <w:r w:rsidDel="00000000" w:rsidR="00000000" w:rsidRPr="00000000">
              <w:rPr>
                <w:b w:val="1"/>
                <w:bCs w:val="1"/>
                <w:color w:val="000000"/>
                <w:sz w:val="26"/>
                <w:szCs w:val="26"/>
                <w:rtl w:val="0"/>
              </w:rPr>
              <w:t xml:space="preserve">So sánh giữa giá đất điều tra và giá đất hiện hành (lần)</w:t>
            </w:r>
          </w:p>
        </w:tc>
      </w:tr>
      <w:tr>
        <w:trPr>
          <w:cantSplit w:val="0"/>
          <w:trHeight w:val="1320" w:hRule="atLeast"/>
          <w:tblHeader w:val="1"/>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1E">
            <w:pPr>
              <w:jc w:val="center"/>
              <w:rPr>
                <w:b w:val="1"/>
                <w:bCs w:val="1"/>
                <w:color w:val="000000"/>
                <w:sz w:val="26"/>
                <w:szCs w:val="26"/>
              </w:rPr>
            </w:pPr>
            <w:r w:rsidDel="00000000" w:rsidR="00000000" w:rsidRPr="00000000">
              <w:rPr>
                <w:b w:val="1"/>
                <w:bCs w:val="1"/>
                <w:color w:val="000000"/>
                <w:sz w:val="26"/>
                <w:szCs w:val="26"/>
                <w:rtl w:val="0"/>
              </w:rPr>
              <w:t xml:space="preserve">Giá cao nhất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1F">
            <w:pPr>
              <w:jc w:val="center"/>
              <w:rPr>
                <w:b w:val="1"/>
                <w:bCs w:val="1"/>
                <w:color w:val="000000"/>
                <w:sz w:val="26"/>
                <w:szCs w:val="26"/>
              </w:rPr>
            </w:pPr>
            <w:r w:rsidDel="00000000" w:rsidR="00000000" w:rsidRPr="00000000">
              <w:rPr>
                <w:b w:val="1"/>
                <w:bCs w:val="1"/>
                <w:color w:val="000000"/>
                <w:sz w:val="26"/>
                <w:szCs w:val="26"/>
                <w:rtl w:val="0"/>
              </w:rPr>
              <w:t xml:space="preserve">Giá trung bình</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20">
            <w:pPr>
              <w:jc w:val="center"/>
              <w:rPr>
                <w:b w:val="1"/>
                <w:bCs w:val="1"/>
                <w:color w:val="000000"/>
                <w:sz w:val="26"/>
                <w:szCs w:val="26"/>
              </w:rPr>
            </w:pPr>
            <w:r w:rsidDel="00000000" w:rsidR="00000000" w:rsidRPr="00000000">
              <w:rPr>
                <w:b w:val="1"/>
                <w:bCs w:val="1"/>
                <w:color w:val="000000"/>
                <w:sz w:val="26"/>
                <w:szCs w:val="26"/>
                <w:rtl w:val="0"/>
              </w:rPr>
              <w:t xml:space="preserve">Giá thấp nhất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21">
            <w:pPr>
              <w:jc w:val="center"/>
              <w:rPr>
                <w:b w:val="1"/>
                <w:bCs w:val="1"/>
                <w:color w:val="000000"/>
                <w:sz w:val="26"/>
                <w:szCs w:val="26"/>
              </w:rPr>
            </w:pPr>
            <w:r w:rsidDel="00000000" w:rsidR="00000000" w:rsidRPr="00000000">
              <w:rPr>
                <w:b w:val="1"/>
                <w:bCs w:val="1"/>
                <w:color w:val="000000"/>
                <w:sz w:val="26"/>
                <w:szCs w:val="26"/>
                <w:rtl w:val="0"/>
              </w:rPr>
              <w:t xml:space="preserve">Mức tăng cao nhất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22">
            <w:pPr>
              <w:jc w:val="center"/>
              <w:rPr>
                <w:b w:val="1"/>
                <w:bCs w:val="1"/>
                <w:color w:val="000000"/>
                <w:sz w:val="26"/>
                <w:szCs w:val="26"/>
              </w:rPr>
            </w:pPr>
            <w:r w:rsidDel="00000000" w:rsidR="00000000" w:rsidRPr="00000000">
              <w:rPr>
                <w:b w:val="1"/>
                <w:bCs w:val="1"/>
                <w:color w:val="000000"/>
                <w:sz w:val="26"/>
                <w:szCs w:val="26"/>
                <w:rtl w:val="0"/>
              </w:rPr>
              <w:t xml:space="preserve">Mức tăng trung bình</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23">
            <w:pPr>
              <w:jc w:val="center"/>
              <w:rPr>
                <w:b w:val="1"/>
                <w:bCs w:val="1"/>
                <w:color w:val="000000"/>
                <w:sz w:val="26"/>
                <w:szCs w:val="26"/>
              </w:rPr>
            </w:pPr>
            <w:r w:rsidDel="00000000" w:rsidR="00000000" w:rsidRPr="00000000">
              <w:rPr>
                <w:b w:val="1"/>
                <w:bCs w:val="1"/>
                <w:color w:val="000000"/>
                <w:sz w:val="26"/>
                <w:szCs w:val="26"/>
                <w:rtl w:val="0"/>
              </w:rPr>
              <w:t xml:space="preserve">Mức tăng thấp nhất</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24">
            <w:pPr>
              <w:jc w:val="center"/>
              <w:rPr>
                <w:b w:val="1"/>
                <w:bCs w:val="1"/>
                <w:color w:val="000000"/>
                <w:sz w:val="26"/>
                <w:szCs w:val="26"/>
              </w:rPr>
            </w:pPr>
            <w:r w:rsidDel="00000000" w:rsidR="00000000" w:rsidRPr="00000000">
              <w:rPr>
                <w:b w:val="1"/>
                <w:bCs w:val="1"/>
                <w:color w:val="000000"/>
                <w:sz w:val="26"/>
                <w:szCs w:val="26"/>
                <w:rtl w:val="0"/>
              </w:rPr>
              <w:t xml:space="preserve">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25">
            <w:pPr>
              <w:rPr>
                <w:b w:val="1"/>
                <w:bCs w:val="1"/>
                <w:color w:val="000000"/>
                <w:sz w:val="26"/>
                <w:szCs w:val="26"/>
              </w:rPr>
            </w:pPr>
            <w:r w:rsidDel="00000000" w:rsidR="00000000" w:rsidRPr="00000000">
              <w:rPr>
                <w:b w:val="1"/>
                <w:bCs w:val="1"/>
                <w:color w:val="000000"/>
                <w:sz w:val="26"/>
                <w:szCs w:val="26"/>
                <w:rtl w:val="0"/>
              </w:rPr>
              <w:t xml:space="preserve">Đất làm muối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26">
            <w:pPr>
              <w:jc w:val="center"/>
              <w:rPr>
                <w:b w:val="1"/>
                <w:bCs w:val="1"/>
                <w:color w:val="000000"/>
                <w:sz w:val="26"/>
                <w:szCs w:val="26"/>
              </w:rPr>
            </w:pPr>
            <w:r w:rsidDel="00000000" w:rsidR="00000000" w:rsidRPr="00000000">
              <w:rPr>
                <w:b w:val="1"/>
                <w:bCs w:val="1"/>
                <w:color w:val="000000"/>
                <w:sz w:val="26"/>
                <w:szCs w:val="26"/>
                <w:rtl w:val="0"/>
              </w:rPr>
              <w:t xml:space="preserve">71.929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27">
            <w:pPr>
              <w:jc w:val="center"/>
              <w:rPr>
                <w:b w:val="1"/>
                <w:bCs w:val="1"/>
                <w:color w:val="000000"/>
                <w:sz w:val="26"/>
                <w:szCs w:val="26"/>
              </w:rPr>
            </w:pPr>
            <w:r w:rsidDel="00000000" w:rsidR="00000000" w:rsidRPr="00000000">
              <w:rPr>
                <w:b w:val="1"/>
                <w:bCs w:val="1"/>
                <w:color w:val="000000"/>
                <w:sz w:val="26"/>
                <w:szCs w:val="26"/>
                <w:rtl w:val="0"/>
              </w:rPr>
              <w:t xml:space="preserve">71.929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28">
            <w:pPr>
              <w:jc w:val="center"/>
              <w:rPr>
                <w:b w:val="1"/>
                <w:bCs w:val="1"/>
                <w:color w:val="000000"/>
                <w:sz w:val="26"/>
                <w:szCs w:val="26"/>
              </w:rPr>
            </w:pPr>
            <w:r w:rsidDel="00000000" w:rsidR="00000000" w:rsidRPr="00000000">
              <w:rPr>
                <w:b w:val="1"/>
                <w:bCs w:val="1"/>
                <w:color w:val="000000"/>
                <w:sz w:val="26"/>
                <w:szCs w:val="26"/>
                <w:rtl w:val="0"/>
              </w:rPr>
              <w:t xml:space="preserve">71.929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29">
            <w:pPr>
              <w:jc w:val="center"/>
              <w:rPr>
                <w:b w:val="1"/>
                <w:bCs w:val="1"/>
                <w:color w:val="000000"/>
                <w:sz w:val="26"/>
                <w:szCs w:val="26"/>
              </w:rPr>
            </w:pPr>
            <w:r w:rsidDel="00000000" w:rsidR="00000000" w:rsidRPr="00000000">
              <w:rPr>
                <w:b w:val="1"/>
                <w:bCs w:val="1"/>
                <w:color w:val="000000"/>
                <w:sz w:val="26"/>
                <w:szCs w:val="26"/>
                <w:rtl w:val="0"/>
              </w:rPr>
              <w:t xml:space="preserve">1,24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2A">
            <w:pPr>
              <w:jc w:val="center"/>
              <w:rPr>
                <w:b w:val="1"/>
                <w:bCs w:val="1"/>
                <w:color w:val="000000"/>
                <w:sz w:val="26"/>
                <w:szCs w:val="26"/>
              </w:rPr>
            </w:pPr>
            <w:r w:rsidDel="00000000" w:rsidR="00000000" w:rsidRPr="00000000">
              <w:rPr>
                <w:b w:val="1"/>
                <w:bCs w:val="1"/>
                <w:color w:val="000000"/>
                <w:sz w:val="26"/>
                <w:szCs w:val="26"/>
                <w:rtl w:val="0"/>
              </w:rPr>
              <w:t xml:space="preserve">1,24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2B">
            <w:pPr>
              <w:jc w:val="center"/>
              <w:rPr>
                <w:b w:val="1"/>
                <w:bCs w:val="1"/>
                <w:color w:val="000000"/>
                <w:sz w:val="26"/>
                <w:szCs w:val="26"/>
              </w:rPr>
            </w:pPr>
            <w:r w:rsidDel="00000000" w:rsidR="00000000" w:rsidRPr="00000000">
              <w:rPr>
                <w:b w:val="1"/>
                <w:bCs w:val="1"/>
                <w:color w:val="000000"/>
                <w:sz w:val="26"/>
                <w:szCs w:val="26"/>
                <w:rtl w:val="0"/>
              </w:rPr>
              <w:t xml:space="preserve">1,24</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2C">
            <w:pPr>
              <w:jc w:val="center"/>
              <w:rPr>
                <w:color w:val="000000"/>
                <w:sz w:val="26"/>
                <w:szCs w:val="26"/>
              </w:rPr>
            </w:pPr>
            <w:r w:rsidDel="00000000" w:rsidR="00000000" w:rsidRPr="00000000">
              <w:rPr>
                <w:color w:val="000000"/>
                <w:sz w:val="26"/>
                <w:szCs w:val="26"/>
                <w:rtl w:val="0"/>
              </w:rPr>
              <w:t xml:space="preserve">1.1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2D">
            <w:pPr>
              <w:rPr>
                <w:color w:val="000000"/>
                <w:sz w:val="26"/>
                <w:szCs w:val="26"/>
              </w:rPr>
            </w:pPr>
            <w:r w:rsidDel="00000000" w:rsidR="00000000" w:rsidRPr="00000000">
              <w:rPr>
                <w:color w:val="000000"/>
                <w:sz w:val="26"/>
                <w:szCs w:val="26"/>
                <w:rtl w:val="0"/>
              </w:rPr>
              <w:t xml:space="preserve">Xã Đề Gi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2E">
            <w:pPr>
              <w:jc w:val="center"/>
              <w:rPr>
                <w:color w:val="000000"/>
                <w:sz w:val="26"/>
                <w:szCs w:val="26"/>
              </w:rPr>
            </w:pPr>
            <w:r w:rsidDel="00000000" w:rsidR="00000000" w:rsidRPr="00000000">
              <w:rPr>
                <w:color w:val="000000"/>
                <w:sz w:val="26"/>
                <w:szCs w:val="26"/>
                <w:rtl w:val="0"/>
              </w:rPr>
              <w:t xml:space="preserve">71.929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2F">
            <w:pPr>
              <w:jc w:val="center"/>
              <w:rPr>
                <w:color w:val="000000"/>
                <w:sz w:val="26"/>
                <w:szCs w:val="26"/>
              </w:rPr>
            </w:pPr>
            <w:r w:rsidDel="00000000" w:rsidR="00000000" w:rsidRPr="00000000">
              <w:rPr>
                <w:color w:val="000000"/>
                <w:sz w:val="26"/>
                <w:szCs w:val="26"/>
                <w:rtl w:val="0"/>
              </w:rPr>
              <w:t xml:space="preserve">71.929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30">
            <w:pPr>
              <w:jc w:val="center"/>
              <w:rPr>
                <w:color w:val="000000"/>
                <w:sz w:val="26"/>
                <w:szCs w:val="26"/>
              </w:rPr>
            </w:pPr>
            <w:r w:rsidDel="00000000" w:rsidR="00000000" w:rsidRPr="00000000">
              <w:rPr>
                <w:color w:val="000000"/>
                <w:sz w:val="26"/>
                <w:szCs w:val="26"/>
                <w:rtl w:val="0"/>
              </w:rPr>
              <w:t xml:space="preserve">71.929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31">
            <w:pPr>
              <w:jc w:val="center"/>
              <w:rPr>
                <w:color w:val="000000"/>
                <w:sz w:val="26"/>
                <w:szCs w:val="26"/>
              </w:rPr>
            </w:pPr>
            <w:r w:rsidDel="00000000" w:rsidR="00000000" w:rsidRPr="00000000">
              <w:rPr>
                <w:color w:val="000000"/>
                <w:sz w:val="26"/>
                <w:szCs w:val="26"/>
                <w:rtl w:val="0"/>
              </w:rPr>
              <w:t xml:space="preserve">1,24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32">
            <w:pPr>
              <w:jc w:val="center"/>
              <w:rPr>
                <w:color w:val="000000"/>
                <w:sz w:val="26"/>
                <w:szCs w:val="26"/>
              </w:rPr>
            </w:pPr>
            <w:r w:rsidDel="00000000" w:rsidR="00000000" w:rsidRPr="00000000">
              <w:rPr>
                <w:color w:val="000000"/>
                <w:sz w:val="26"/>
                <w:szCs w:val="26"/>
                <w:rtl w:val="0"/>
              </w:rPr>
              <w:t xml:space="preserve">1,24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33">
            <w:pPr>
              <w:jc w:val="center"/>
              <w:rPr>
                <w:color w:val="000000"/>
                <w:sz w:val="26"/>
                <w:szCs w:val="26"/>
              </w:rPr>
            </w:pPr>
            <w:r w:rsidDel="00000000" w:rsidR="00000000" w:rsidRPr="00000000">
              <w:rPr>
                <w:color w:val="000000"/>
                <w:sz w:val="26"/>
                <w:szCs w:val="26"/>
                <w:rtl w:val="0"/>
              </w:rPr>
              <w:t xml:space="preserve">1,24</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34">
            <w:pPr>
              <w:jc w:val="center"/>
              <w:rPr>
                <w:b w:val="1"/>
                <w:bCs w:val="1"/>
                <w:color w:val="000000"/>
                <w:sz w:val="26"/>
                <w:szCs w:val="26"/>
              </w:rPr>
            </w:pPr>
            <w:r w:rsidDel="00000000" w:rsidR="00000000" w:rsidRPr="00000000">
              <w:rPr>
                <w:b w:val="1"/>
                <w:bCs w:val="1"/>
                <w:color w:val="000000"/>
                <w:sz w:val="26"/>
                <w:szCs w:val="26"/>
                <w:rtl w:val="0"/>
              </w:rPr>
              <w:t xml:space="preserve">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35">
            <w:pPr>
              <w:rPr>
                <w:b w:val="1"/>
                <w:bCs w:val="1"/>
                <w:color w:val="000000"/>
                <w:sz w:val="26"/>
                <w:szCs w:val="26"/>
              </w:rPr>
            </w:pPr>
            <w:r w:rsidDel="00000000" w:rsidR="00000000" w:rsidRPr="00000000">
              <w:rPr>
                <w:b w:val="1"/>
                <w:bCs w:val="1"/>
                <w:color w:val="000000"/>
                <w:sz w:val="26"/>
                <w:szCs w:val="26"/>
                <w:rtl w:val="0"/>
              </w:rPr>
              <w:t xml:space="preserve">Đất nuôi trồng thủy sản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36">
            <w:pPr>
              <w:jc w:val="center"/>
              <w:rPr>
                <w:b w:val="1"/>
                <w:bCs w:val="1"/>
                <w:color w:val="000000"/>
                <w:sz w:val="26"/>
                <w:szCs w:val="26"/>
              </w:rPr>
            </w:pPr>
            <w:r w:rsidDel="00000000" w:rsidR="00000000" w:rsidRPr="00000000">
              <w:rPr>
                <w:b w:val="1"/>
                <w:bCs w:val="1"/>
                <w:color w:val="000000"/>
                <w:sz w:val="26"/>
                <w:szCs w:val="26"/>
                <w:rtl w:val="0"/>
              </w:rPr>
              <w:t xml:space="preserve">276.826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37">
            <w:pPr>
              <w:jc w:val="center"/>
              <w:rPr>
                <w:b w:val="1"/>
                <w:bCs w:val="1"/>
                <w:color w:val="000000"/>
                <w:sz w:val="26"/>
                <w:szCs w:val="26"/>
              </w:rPr>
            </w:pPr>
            <w:r w:rsidDel="00000000" w:rsidR="00000000" w:rsidRPr="00000000">
              <w:rPr>
                <w:b w:val="1"/>
                <w:bCs w:val="1"/>
                <w:color w:val="000000"/>
                <w:sz w:val="26"/>
                <w:szCs w:val="26"/>
                <w:rtl w:val="0"/>
              </w:rPr>
              <w:t xml:space="preserve">276.826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38">
            <w:pPr>
              <w:jc w:val="center"/>
              <w:rPr>
                <w:b w:val="1"/>
                <w:bCs w:val="1"/>
                <w:color w:val="000000"/>
                <w:sz w:val="26"/>
                <w:szCs w:val="26"/>
              </w:rPr>
            </w:pPr>
            <w:r w:rsidDel="00000000" w:rsidR="00000000" w:rsidRPr="00000000">
              <w:rPr>
                <w:b w:val="1"/>
                <w:bCs w:val="1"/>
                <w:color w:val="000000"/>
                <w:sz w:val="26"/>
                <w:szCs w:val="26"/>
                <w:rtl w:val="0"/>
              </w:rPr>
              <w:t xml:space="preserve">276.826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39">
            <w:pPr>
              <w:jc w:val="center"/>
              <w:rPr>
                <w:b w:val="1"/>
                <w:bCs w:val="1"/>
                <w:color w:val="000000"/>
                <w:sz w:val="26"/>
                <w:szCs w:val="26"/>
              </w:rPr>
            </w:pPr>
            <w:r w:rsidDel="00000000" w:rsidR="00000000" w:rsidRPr="00000000">
              <w:rPr>
                <w:b w:val="1"/>
                <w:bCs w:val="1"/>
                <w:color w:val="000000"/>
                <w:sz w:val="26"/>
                <w:szCs w:val="26"/>
                <w:rtl w:val="0"/>
              </w:rPr>
              <w:t xml:space="preserve">4,59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3A">
            <w:pPr>
              <w:jc w:val="center"/>
              <w:rPr>
                <w:b w:val="1"/>
                <w:bCs w:val="1"/>
                <w:color w:val="000000"/>
                <w:sz w:val="26"/>
                <w:szCs w:val="26"/>
              </w:rPr>
            </w:pPr>
            <w:r w:rsidDel="00000000" w:rsidR="00000000" w:rsidRPr="00000000">
              <w:rPr>
                <w:b w:val="1"/>
                <w:bCs w:val="1"/>
                <w:color w:val="000000"/>
                <w:sz w:val="26"/>
                <w:szCs w:val="26"/>
                <w:rtl w:val="0"/>
              </w:rPr>
              <w:t xml:space="preserve">4,59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3B">
            <w:pPr>
              <w:jc w:val="center"/>
              <w:rPr>
                <w:b w:val="1"/>
                <w:bCs w:val="1"/>
                <w:color w:val="000000"/>
                <w:sz w:val="26"/>
                <w:szCs w:val="26"/>
              </w:rPr>
            </w:pPr>
            <w:r w:rsidDel="00000000" w:rsidR="00000000" w:rsidRPr="00000000">
              <w:rPr>
                <w:b w:val="1"/>
                <w:bCs w:val="1"/>
                <w:color w:val="000000"/>
                <w:sz w:val="26"/>
                <w:szCs w:val="26"/>
                <w:rtl w:val="0"/>
              </w:rPr>
              <w:t xml:space="preserve">4,59</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3C">
            <w:pPr>
              <w:jc w:val="center"/>
              <w:rPr>
                <w:color w:val="000000"/>
                <w:sz w:val="26"/>
                <w:szCs w:val="26"/>
              </w:rPr>
            </w:pPr>
            <w:r w:rsidDel="00000000" w:rsidR="00000000" w:rsidRPr="00000000">
              <w:rPr>
                <w:color w:val="000000"/>
                <w:sz w:val="26"/>
                <w:szCs w:val="26"/>
                <w:rtl w:val="0"/>
              </w:rPr>
              <w:t xml:space="preserve">2.1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3D">
            <w:pPr>
              <w:rPr>
                <w:color w:val="000000"/>
                <w:sz w:val="26"/>
                <w:szCs w:val="26"/>
              </w:rPr>
            </w:pPr>
            <w:r w:rsidDel="00000000" w:rsidR="00000000" w:rsidRPr="00000000">
              <w:rPr>
                <w:color w:val="000000"/>
                <w:sz w:val="26"/>
                <w:szCs w:val="26"/>
                <w:rtl w:val="0"/>
              </w:rPr>
              <w:t xml:space="preserve">Phường Quy Nhơn Đông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3E">
            <w:pPr>
              <w:jc w:val="center"/>
              <w:rPr>
                <w:color w:val="000000"/>
                <w:sz w:val="26"/>
                <w:szCs w:val="26"/>
              </w:rPr>
            </w:pPr>
            <w:r w:rsidDel="00000000" w:rsidR="00000000" w:rsidRPr="00000000">
              <w:rPr>
                <w:color w:val="000000"/>
                <w:sz w:val="26"/>
                <w:szCs w:val="26"/>
                <w:rtl w:val="0"/>
              </w:rPr>
              <w:t xml:space="preserve">131.711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3F">
            <w:pPr>
              <w:jc w:val="center"/>
              <w:rPr>
                <w:color w:val="000000"/>
                <w:sz w:val="26"/>
                <w:szCs w:val="26"/>
              </w:rPr>
            </w:pPr>
            <w:r w:rsidDel="00000000" w:rsidR="00000000" w:rsidRPr="00000000">
              <w:rPr>
                <w:color w:val="000000"/>
                <w:sz w:val="26"/>
                <w:szCs w:val="26"/>
                <w:rtl w:val="0"/>
              </w:rPr>
              <w:t xml:space="preserve">131.711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40">
            <w:pPr>
              <w:jc w:val="center"/>
              <w:rPr>
                <w:color w:val="000000"/>
                <w:sz w:val="26"/>
                <w:szCs w:val="26"/>
              </w:rPr>
            </w:pPr>
            <w:r w:rsidDel="00000000" w:rsidR="00000000" w:rsidRPr="00000000">
              <w:rPr>
                <w:color w:val="000000"/>
                <w:sz w:val="26"/>
                <w:szCs w:val="26"/>
                <w:rtl w:val="0"/>
              </w:rPr>
              <w:t xml:space="preserve">131.711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41">
            <w:pPr>
              <w:jc w:val="center"/>
              <w:rPr>
                <w:color w:val="000000"/>
                <w:sz w:val="26"/>
                <w:szCs w:val="26"/>
              </w:rPr>
            </w:pPr>
            <w:r w:rsidDel="00000000" w:rsidR="00000000" w:rsidRPr="00000000">
              <w:rPr>
                <w:color w:val="000000"/>
                <w:sz w:val="26"/>
                <w:szCs w:val="26"/>
                <w:rtl w:val="0"/>
              </w:rPr>
              <w:t xml:space="preserve">1,37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42">
            <w:pPr>
              <w:jc w:val="center"/>
              <w:rPr>
                <w:color w:val="000000"/>
                <w:sz w:val="26"/>
                <w:szCs w:val="26"/>
              </w:rPr>
            </w:pPr>
            <w:r w:rsidDel="00000000" w:rsidR="00000000" w:rsidRPr="00000000">
              <w:rPr>
                <w:color w:val="000000"/>
                <w:sz w:val="26"/>
                <w:szCs w:val="26"/>
                <w:rtl w:val="0"/>
              </w:rPr>
              <w:t xml:space="preserve">1,37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43">
            <w:pPr>
              <w:jc w:val="center"/>
              <w:rPr>
                <w:color w:val="000000"/>
                <w:sz w:val="26"/>
                <w:szCs w:val="26"/>
              </w:rPr>
            </w:pPr>
            <w:r w:rsidDel="00000000" w:rsidR="00000000" w:rsidRPr="00000000">
              <w:rPr>
                <w:color w:val="000000"/>
                <w:sz w:val="26"/>
                <w:szCs w:val="26"/>
                <w:rtl w:val="0"/>
              </w:rPr>
              <w:t xml:space="preserve">1,37</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44">
            <w:pPr>
              <w:jc w:val="center"/>
              <w:rPr>
                <w:color w:val="000000"/>
                <w:sz w:val="26"/>
                <w:szCs w:val="26"/>
              </w:rPr>
            </w:pPr>
            <w:r w:rsidDel="00000000" w:rsidR="00000000" w:rsidRPr="00000000">
              <w:rPr>
                <w:color w:val="000000"/>
                <w:sz w:val="26"/>
                <w:szCs w:val="26"/>
                <w:rtl w:val="0"/>
              </w:rPr>
              <w:t xml:space="preserve">2.2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45">
            <w:pPr>
              <w:rPr>
                <w:color w:val="000000"/>
                <w:sz w:val="26"/>
                <w:szCs w:val="26"/>
              </w:rPr>
            </w:pPr>
            <w:r w:rsidDel="00000000" w:rsidR="00000000" w:rsidRPr="00000000">
              <w:rPr>
                <w:color w:val="000000"/>
                <w:sz w:val="26"/>
                <w:szCs w:val="26"/>
                <w:rtl w:val="0"/>
              </w:rPr>
              <w:t xml:space="preserve">Xã Ân Hảo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46">
            <w:pPr>
              <w:jc w:val="center"/>
              <w:rPr>
                <w:color w:val="000000"/>
                <w:sz w:val="26"/>
                <w:szCs w:val="26"/>
              </w:rPr>
            </w:pPr>
            <w:r w:rsidDel="00000000" w:rsidR="00000000" w:rsidRPr="00000000">
              <w:rPr>
                <w:color w:val="000000"/>
                <w:sz w:val="26"/>
                <w:szCs w:val="26"/>
                <w:rtl w:val="0"/>
              </w:rPr>
              <w:t xml:space="preserve">421.941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47">
            <w:pPr>
              <w:jc w:val="center"/>
              <w:rPr>
                <w:color w:val="000000"/>
                <w:sz w:val="26"/>
                <w:szCs w:val="26"/>
              </w:rPr>
            </w:pPr>
            <w:r w:rsidDel="00000000" w:rsidR="00000000" w:rsidRPr="00000000">
              <w:rPr>
                <w:color w:val="000000"/>
                <w:sz w:val="26"/>
                <w:szCs w:val="26"/>
                <w:rtl w:val="0"/>
              </w:rPr>
              <w:t xml:space="preserve">421.941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48">
            <w:pPr>
              <w:jc w:val="center"/>
              <w:rPr>
                <w:color w:val="000000"/>
                <w:sz w:val="26"/>
                <w:szCs w:val="26"/>
              </w:rPr>
            </w:pPr>
            <w:r w:rsidDel="00000000" w:rsidR="00000000" w:rsidRPr="00000000">
              <w:rPr>
                <w:color w:val="000000"/>
                <w:sz w:val="26"/>
                <w:szCs w:val="26"/>
                <w:rtl w:val="0"/>
              </w:rPr>
              <w:t xml:space="preserve">421.941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49">
            <w:pPr>
              <w:jc w:val="center"/>
              <w:rPr>
                <w:color w:val="000000"/>
                <w:sz w:val="26"/>
                <w:szCs w:val="26"/>
              </w:rPr>
            </w:pPr>
            <w:r w:rsidDel="00000000" w:rsidR="00000000" w:rsidRPr="00000000">
              <w:rPr>
                <w:color w:val="000000"/>
                <w:sz w:val="26"/>
                <w:szCs w:val="26"/>
                <w:rtl w:val="0"/>
              </w:rPr>
              <w:t xml:space="preserve">7,81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4A">
            <w:pPr>
              <w:jc w:val="center"/>
              <w:rPr>
                <w:color w:val="000000"/>
                <w:sz w:val="26"/>
                <w:szCs w:val="26"/>
              </w:rPr>
            </w:pPr>
            <w:r w:rsidDel="00000000" w:rsidR="00000000" w:rsidRPr="00000000">
              <w:rPr>
                <w:color w:val="000000"/>
                <w:sz w:val="26"/>
                <w:szCs w:val="26"/>
                <w:rtl w:val="0"/>
              </w:rPr>
              <w:t xml:space="preserve">7,81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4B">
            <w:pPr>
              <w:jc w:val="center"/>
              <w:rPr>
                <w:color w:val="000000"/>
                <w:sz w:val="26"/>
                <w:szCs w:val="26"/>
              </w:rPr>
            </w:pPr>
            <w:r w:rsidDel="00000000" w:rsidR="00000000" w:rsidRPr="00000000">
              <w:rPr>
                <w:color w:val="000000"/>
                <w:sz w:val="26"/>
                <w:szCs w:val="26"/>
                <w:rtl w:val="0"/>
              </w:rPr>
              <w:t xml:space="preserve">7,81</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4C">
            <w:pPr>
              <w:jc w:val="center"/>
              <w:rPr>
                <w:b w:val="1"/>
                <w:bCs w:val="1"/>
                <w:color w:val="000000"/>
                <w:sz w:val="26"/>
                <w:szCs w:val="26"/>
              </w:rPr>
            </w:pPr>
            <w:r w:rsidDel="00000000" w:rsidR="00000000" w:rsidRPr="00000000">
              <w:rPr>
                <w:b w:val="1"/>
                <w:bCs w:val="1"/>
                <w:color w:val="000000"/>
                <w:sz w:val="26"/>
                <w:szCs w:val="26"/>
                <w:rtl w:val="0"/>
              </w:rPr>
              <w:t xml:space="preserve">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4D">
            <w:pPr>
              <w:rPr>
                <w:b w:val="1"/>
                <w:bCs w:val="1"/>
                <w:color w:val="000000"/>
                <w:sz w:val="26"/>
                <w:szCs w:val="26"/>
              </w:rPr>
            </w:pPr>
            <w:r w:rsidDel="00000000" w:rsidR="00000000" w:rsidRPr="00000000">
              <w:rPr>
                <w:b w:val="1"/>
                <w:bCs w:val="1"/>
                <w:color w:val="000000"/>
                <w:sz w:val="26"/>
                <w:szCs w:val="26"/>
                <w:rtl w:val="0"/>
              </w:rPr>
              <w:t xml:space="preserve">Đất rừng sản xuất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4E">
            <w:pPr>
              <w:jc w:val="center"/>
              <w:rPr>
                <w:b w:val="1"/>
                <w:bCs w:val="1"/>
                <w:color w:val="000000"/>
                <w:sz w:val="26"/>
                <w:szCs w:val="26"/>
              </w:rPr>
            </w:pPr>
            <w:r w:rsidDel="00000000" w:rsidR="00000000" w:rsidRPr="00000000">
              <w:rPr>
                <w:b w:val="1"/>
                <w:bCs w:val="1"/>
                <w:color w:val="000000"/>
                <w:sz w:val="26"/>
                <w:szCs w:val="26"/>
                <w:rtl w:val="0"/>
              </w:rPr>
              <w:t xml:space="preserve">24.978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4F">
            <w:pPr>
              <w:jc w:val="center"/>
              <w:rPr>
                <w:b w:val="1"/>
                <w:bCs w:val="1"/>
                <w:color w:val="000000"/>
                <w:sz w:val="26"/>
                <w:szCs w:val="26"/>
              </w:rPr>
            </w:pPr>
            <w:r w:rsidDel="00000000" w:rsidR="00000000" w:rsidRPr="00000000">
              <w:rPr>
                <w:b w:val="1"/>
                <w:bCs w:val="1"/>
                <w:color w:val="000000"/>
                <w:sz w:val="26"/>
                <w:szCs w:val="26"/>
                <w:rtl w:val="0"/>
              </w:rPr>
              <w:t xml:space="preserve">15.948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50">
            <w:pPr>
              <w:jc w:val="center"/>
              <w:rPr>
                <w:b w:val="1"/>
                <w:bCs w:val="1"/>
                <w:color w:val="000000"/>
                <w:sz w:val="26"/>
                <w:szCs w:val="26"/>
              </w:rPr>
            </w:pPr>
            <w:r w:rsidDel="00000000" w:rsidR="00000000" w:rsidRPr="00000000">
              <w:rPr>
                <w:b w:val="1"/>
                <w:bCs w:val="1"/>
                <w:color w:val="000000"/>
                <w:sz w:val="26"/>
                <w:szCs w:val="26"/>
                <w:rtl w:val="0"/>
              </w:rPr>
              <w:t xml:space="preserve">11.457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51">
            <w:pPr>
              <w:jc w:val="center"/>
              <w:rPr>
                <w:b w:val="1"/>
                <w:bCs w:val="1"/>
                <w:color w:val="000000"/>
                <w:sz w:val="26"/>
                <w:szCs w:val="26"/>
              </w:rPr>
            </w:pPr>
            <w:r w:rsidDel="00000000" w:rsidR="00000000" w:rsidRPr="00000000">
              <w:rPr>
                <w:b w:val="1"/>
                <w:bCs w:val="1"/>
                <w:color w:val="000000"/>
                <w:sz w:val="26"/>
                <w:szCs w:val="26"/>
                <w:rtl w:val="0"/>
              </w:rPr>
              <w:t xml:space="preserve">2,77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52">
            <w:pPr>
              <w:jc w:val="center"/>
              <w:rPr>
                <w:b w:val="1"/>
                <w:bCs w:val="1"/>
                <w:color w:val="000000"/>
                <w:sz w:val="26"/>
                <w:szCs w:val="26"/>
              </w:rPr>
            </w:pPr>
            <w:r w:rsidDel="00000000" w:rsidR="00000000" w:rsidRPr="00000000">
              <w:rPr>
                <w:b w:val="1"/>
                <w:bCs w:val="1"/>
                <w:color w:val="000000"/>
                <w:sz w:val="26"/>
                <w:szCs w:val="26"/>
                <w:rtl w:val="0"/>
              </w:rPr>
              <w:t xml:space="preserve">1,85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53">
            <w:pPr>
              <w:jc w:val="center"/>
              <w:rPr>
                <w:b w:val="1"/>
                <w:bCs w:val="1"/>
                <w:color w:val="000000"/>
                <w:sz w:val="26"/>
                <w:szCs w:val="26"/>
              </w:rPr>
            </w:pPr>
            <w:r w:rsidDel="00000000" w:rsidR="00000000" w:rsidRPr="00000000">
              <w:rPr>
                <w:b w:val="1"/>
                <w:bCs w:val="1"/>
                <w:color w:val="000000"/>
                <w:sz w:val="26"/>
                <w:szCs w:val="26"/>
                <w:rtl w:val="0"/>
              </w:rPr>
              <w:t xml:space="preserve">1,43</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54">
            <w:pPr>
              <w:jc w:val="center"/>
              <w:rPr>
                <w:color w:val="000000"/>
                <w:sz w:val="26"/>
                <w:szCs w:val="26"/>
              </w:rPr>
            </w:pPr>
            <w:r w:rsidDel="00000000" w:rsidR="00000000" w:rsidRPr="00000000">
              <w:rPr>
                <w:color w:val="000000"/>
                <w:sz w:val="26"/>
                <w:szCs w:val="26"/>
                <w:rtl w:val="0"/>
              </w:rPr>
              <w:t xml:space="preserve">3.1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55">
            <w:pPr>
              <w:rPr>
                <w:color w:val="000000"/>
                <w:sz w:val="26"/>
                <w:szCs w:val="26"/>
              </w:rPr>
            </w:pPr>
            <w:r w:rsidDel="00000000" w:rsidR="00000000" w:rsidRPr="00000000">
              <w:rPr>
                <w:color w:val="000000"/>
                <w:sz w:val="26"/>
                <w:szCs w:val="26"/>
                <w:rtl w:val="0"/>
              </w:rPr>
              <w:t xml:space="preserve">Phường Quy Nhơn Tây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56">
            <w:pPr>
              <w:jc w:val="center"/>
              <w:rPr>
                <w:color w:val="000000"/>
                <w:sz w:val="26"/>
                <w:szCs w:val="26"/>
              </w:rPr>
            </w:pPr>
            <w:r w:rsidDel="00000000" w:rsidR="00000000" w:rsidRPr="00000000">
              <w:rPr>
                <w:color w:val="000000"/>
                <w:sz w:val="26"/>
                <w:szCs w:val="26"/>
                <w:rtl w:val="0"/>
              </w:rPr>
              <w:t xml:space="preserve">50.000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57">
            <w:pPr>
              <w:jc w:val="center"/>
              <w:rPr>
                <w:color w:val="000000"/>
                <w:sz w:val="26"/>
                <w:szCs w:val="26"/>
              </w:rPr>
            </w:pPr>
            <w:r w:rsidDel="00000000" w:rsidR="00000000" w:rsidRPr="00000000">
              <w:rPr>
                <w:color w:val="000000"/>
                <w:sz w:val="26"/>
                <w:szCs w:val="26"/>
                <w:rtl w:val="0"/>
              </w:rPr>
              <w:t xml:space="preserve">19.030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58">
            <w:pPr>
              <w:jc w:val="center"/>
              <w:rPr>
                <w:color w:val="000000"/>
                <w:sz w:val="26"/>
                <w:szCs w:val="26"/>
              </w:rPr>
            </w:pPr>
            <w:r w:rsidDel="00000000" w:rsidR="00000000" w:rsidRPr="00000000">
              <w:rPr>
                <w:color w:val="000000"/>
                <w:sz w:val="26"/>
                <w:szCs w:val="26"/>
                <w:rtl w:val="0"/>
              </w:rPr>
              <w:t xml:space="preserve">9.607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59">
            <w:pPr>
              <w:jc w:val="center"/>
              <w:rPr>
                <w:color w:val="000000"/>
                <w:sz w:val="26"/>
                <w:szCs w:val="26"/>
              </w:rPr>
            </w:pPr>
            <w:r w:rsidDel="00000000" w:rsidR="00000000" w:rsidRPr="00000000">
              <w:rPr>
                <w:color w:val="000000"/>
                <w:sz w:val="26"/>
                <w:szCs w:val="26"/>
                <w:rtl w:val="0"/>
              </w:rPr>
              <w:t xml:space="preserve">3,21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5A">
            <w:pPr>
              <w:jc w:val="center"/>
              <w:rPr>
                <w:color w:val="000000"/>
                <w:sz w:val="26"/>
                <w:szCs w:val="26"/>
              </w:rPr>
            </w:pPr>
            <w:r w:rsidDel="00000000" w:rsidR="00000000" w:rsidRPr="00000000">
              <w:rPr>
                <w:color w:val="000000"/>
                <w:sz w:val="26"/>
                <w:szCs w:val="26"/>
                <w:rtl w:val="0"/>
              </w:rPr>
              <w:t xml:space="preserve">1,57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5B">
            <w:pPr>
              <w:jc w:val="center"/>
              <w:rPr>
                <w:color w:val="000000"/>
                <w:sz w:val="26"/>
                <w:szCs w:val="26"/>
              </w:rPr>
            </w:pPr>
            <w:r w:rsidDel="00000000" w:rsidR="00000000" w:rsidRPr="00000000">
              <w:rPr>
                <w:color w:val="000000"/>
                <w:sz w:val="26"/>
                <w:szCs w:val="26"/>
                <w:rtl w:val="0"/>
              </w:rPr>
              <w:t xml:space="preserve">1,00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5C">
            <w:pPr>
              <w:jc w:val="center"/>
              <w:rPr>
                <w:color w:val="000000"/>
                <w:sz w:val="26"/>
                <w:szCs w:val="26"/>
              </w:rPr>
            </w:pPr>
            <w:r w:rsidDel="00000000" w:rsidR="00000000" w:rsidRPr="00000000">
              <w:rPr>
                <w:color w:val="000000"/>
                <w:sz w:val="26"/>
                <w:szCs w:val="26"/>
                <w:rtl w:val="0"/>
              </w:rPr>
              <w:t xml:space="preserve">3.2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5D">
            <w:pPr>
              <w:rPr>
                <w:color w:val="000000"/>
                <w:sz w:val="26"/>
                <w:szCs w:val="26"/>
              </w:rPr>
            </w:pPr>
            <w:r w:rsidDel="00000000" w:rsidR="00000000" w:rsidRPr="00000000">
              <w:rPr>
                <w:color w:val="000000"/>
                <w:sz w:val="26"/>
                <w:szCs w:val="26"/>
                <w:rtl w:val="0"/>
              </w:rPr>
              <w:t xml:space="preserve">Xã An Nhơn Tây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5E">
            <w:pPr>
              <w:jc w:val="center"/>
              <w:rPr>
                <w:color w:val="000000"/>
                <w:sz w:val="26"/>
                <w:szCs w:val="26"/>
              </w:rPr>
            </w:pPr>
            <w:r w:rsidDel="00000000" w:rsidR="00000000" w:rsidRPr="00000000">
              <w:rPr>
                <w:color w:val="000000"/>
                <w:sz w:val="26"/>
                <w:szCs w:val="26"/>
                <w:rtl w:val="0"/>
              </w:rPr>
              <w:t xml:space="preserve">38.367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5F">
            <w:pPr>
              <w:jc w:val="center"/>
              <w:rPr>
                <w:color w:val="000000"/>
                <w:sz w:val="26"/>
                <w:szCs w:val="26"/>
              </w:rPr>
            </w:pPr>
            <w:r w:rsidDel="00000000" w:rsidR="00000000" w:rsidRPr="00000000">
              <w:rPr>
                <w:color w:val="000000"/>
                <w:sz w:val="26"/>
                <w:szCs w:val="26"/>
                <w:rtl w:val="0"/>
              </w:rPr>
              <w:t xml:space="preserve">32.918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60">
            <w:pPr>
              <w:jc w:val="center"/>
              <w:rPr>
                <w:color w:val="000000"/>
                <w:sz w:val="26"/>
                <w:szCs w:val="26"/>
              </w:rPr>
            </w:pPr>
            <w:r w:rsidDel="00000000" w:rsidR="00000000" w:rsidRPr="00000000">
              <w:rPr>
                <w:color w:val="000000"/>
                <w:sz w:val="26"/>
                <w:szCs w:val="26"/>
                <w:rtl w:val="0"/>
              </w:rPr>
              <w:t xml:space="preserve">22.228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61">
            <w:pPr>
              <w:jc w:val="center"/>
              <w:rPr>
                <w:color w:val="000000"/>
                <w:sz w:val="26"/>
                <w:szCs w:val="26"/>
              </w:rPr>
            </w:pPr>
            <w:r w:rsidDel="00000000" w:rsidR="00000000" w:rsidRPr="00000000">
              <w:rPr>
                <w:color w:val="000000"/>
                <w:sz w:val="26"/>
                <w:szCs w:val="26"/>
                <w:rtl w:val="0"/>
              </w:rPr>
              <w:t xml:space="preserve">2,58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62">
            <w:pPr>
              <w:jc w:val="center"/>
              <w:rPr>
                <w:color w:val="000000"/>
                <w:sz w:val="26"/>
                <w:szCs w:val="26"/>
              </w:rPr>
            </w:pPr>
            <w:r w:rsidDel="00000000" w:rsidR="00000000" w:rsidRPr="00000000">
              <w:rPr>
                <w:color w:val="000000"/>
                <w:sz w:val="26"/>
                <w:szCs w:val="26"/>
                <w:rtl w:val="0"/>
              </w:rPr>
              <w:t xml:space="preserve">2,50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63">
            <w:pPr>
              <w:jc w:val="center"/>
              <w:rPr>
                <w:color w:val="000000"/>
                <w:sz w:val="26"/>
                <w:szCs w:val="26"/>
              </w:rPr>
            </w:pPr>
            <w:r w:rsidDel="00000000" w:rsidR="00000000" w:rsidRPr="00000000">
              <w:rPr>
                <w:color w:val="000000"/>
                <w:sz w:val="26"/>
                <w:szCs w:val="26"/>
                <w:rtl w:val="0"/>
              </w:rPr>
              <w:t xml:space="preserve">2,45</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64">
            <w:pPr>
              <w:jc w:val="center"/>
              <w:rPr>
                <w:color w:val="000000"/>
                <w:sz w:val="26"/>
                <w:szCs w:val="26"/>
              </w:rPr>
            </w:pPr>
            <w:r w:rsidDel="00000000" w:rsidR="00000000" w:rsidRPr="00000000">
              <w:rPr>
                <w:color w:val="000000"/>
                <w:sz w:val="26"/>
                <w:szCs w:val="26"/>
                <w:rtl w:val="0"/>
              </w:rPr>
              <w:t xml:space="preserve">3.3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65">
            <w:pPr>
              <w:rPr>
                <w:color w:val="000000"/>
                <w:sz w:val="26"/>
                <w:szCs w:val="26"/>
              </w:rPr>
            </w:pPr>
            <w:r w:rsidDel="00000000" w:rsidR="00000000" w:rsidRPr="00000000">
              <w:rPr>
                <w:color w:val="000000"/>
                <w:sz w:val="26"/>
                <w:szCs w:val="26"/>
                <w:rtl w:val="0"/>
              </w:rPr>
              <w:t xml:space="preserve">Phường Bồng Sơn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66">
            <w:pPr>
              <w:jc w:val="center"/>
              <w:rPr>
                <w:color w:val="000000"/>
                <w:sz w:val="26"/>
                <w:szCs w:val="26"/>
              </w:rPr>
            </w:pPr>
            <w:r w:rsidDel="00000000" w:rsidR="00000000" w:rsidRPr="00000000">
              <w:rPr>
                <w:color w:val="000000"/>
                <w:sz w:val="26"/>
                <w:szCs w:val="26"/>
                <w:rtl w:val="0"/>
              </w:rPr>
              <w:t xml:space="preserve">41.637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67">
            <w:pPr>
              <w:jc w:val="center"/>
              <w:rPr>
                <w:color w:val="000000"/>
                <w:sz w:val="26"/>
                <w:szCs w:val="26"/>
              </w:rPr>
            </w:pPr>
            <w:r w:rsidDel="00000000" w:rsidR="00000000" w:rsidRPr="00000000">
              <w:rPr>
                <w:color w:val="000000"/>
                <w:sz w:val="26"/>
                <w:szCs w:val="26"/>
                <w:rtl w:val="0"/>
              </w:rPr>
              <w:t xml:space="preserve">17.678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68">
            <w:pPr>
              <w:jc w:val="center"/>
              <w:rPr>
                <w:color w:val="000000"/>
                <w:sz w:val="26"/>
                <w:szCs w:val="26"/>
              </w:rPr>
            </w:pPr>
            <w:r w:rsidDel="00000000" w:rsidR="00000000" w:rsidRPr="00000000">
              <w:rPr>
                <w:color w:val="000000"/>
                <w:sz w:val="26"/>
                <w:szCs w:val="26"/>
                <w:rtl w:val="0"/>
              </w:rPr>
              <w:t xml:space="preserve">10.402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69">
            <w:pPr>
              <w:jc w:val="center"/>
              <w:rPr>
                <w:color w:val="000000"/>
                <w:sz w:val="26"/>
                <w:szCs w:val="26"/>
              </w:rPr>
            </w:pPr>
            <w:r w:rsidDel="00000000" w:rsidR="00000000" w:rsidRPr="00000000">
              <w:rPr>
                <w:color w:val="000000"/>
                <w:sz w:val="26"/>
                <w:szCs w:val="26"/>
                <w:rtl w:val="0"/>
              </w:rPr>
              <w:t xml:space="preserve">5,95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6A">
            <w:pPr>
              <w:jc w:val="center"/>
              <w:rPr>
                <w:color w:val="000000"/>
                <w:sz w:val="26"/>
                <w:szCs w:val="26"/>
              </w:rPr>
            </w:pPr>
            <w:r w:rsidDel="00000000" w:rsidR="00000000" w:rsidRPr="00000000">
              <w:rPr>
                <w:color w:val="000000"/>
                <w:sz w:val="26"/>
                <w:szCs w:val="26"/>
                <w:rtl w:val="0"/>
              </w:rPr>
              <w:t xml:space="preserve">2,24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6B">
            <w:pPr>
              <w:jc w:val="center"/>
              <w:rPr>
                <w:color w:val="000000"/>
                <w:sz w:val="26"/>
                <w:szCs w:val="26"/>
              </w:rPr>
            </w:pPr>
            <w:r w:rsidDel="00000000" w:rsidR="00000000" w:rsidRPr="00000000">
              <w:rPr>
                <w:color w:val="000000"/>
                <w:sz w:val="26"/>
                <w:szCs w:val="26"/>
                <w:rtl w:val="0"/>
              </w:rPr>
              <w:t xml:space="preserve">1,49</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6C">
            <w:pPr>
              <w:jc w:val="center"/>
              <w:rPr>
                <w:color w:val="000000"/>
                <w:sz w:val="26"/>
                <w:szCs w:val="26"/>
              </w:rPr>
            </w:pPr>
            <w:r w:rsidDel="00000000" w:rsidR="00000000" w:rsidRPr="00000000">
              <w:rPr>
                <w:color w:val="000000"/>
                <w:sz w:val="26"/>
                <w:szCs w:val="26"/>
                <w:rtl w:val="0"/>
              </w:rPr>
              <w:t xml:space="preserve">3.4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6D">
            <w:pPr>
              <w:rPr>
                <w:color w:val="000000"/>
                <w:sz w:val="26"/>
                <w:szCs w:val="26"/>
              </w:rPr>
            </w:pPr>
            <w:r w:rsidDel="00000000" w:rsidR="00000000" w:rsidRPr="00000000">
              <w:rPr>
                <w:color w:val="000000"/>
                <w:sz w:val="26"/>
                <w:szCs w:val="26"/>
                <w:rtl w:val="0"/>
              </w:rPr>
              <w:t xml:space="preserve">Phường Hoài Nhơn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6E">
            <w:pPr>
              <w:jc w:val="center"/>
              <w:rPr>
                <w:color w:val="000000"/>
                <w:sz w:val="26"/>
                <w:szCs w:val="26"/>
              </w:rPr>
            </w:pPr>
            <w:r w:rsidDel="00000000" w:rsidR="00000000" w:rsidRPr="00000000">
              <w:rPr>
                <w:color w:val="000000"/>
                <w:sz w:val="26"/>
                <w:szCs w:val="26"/>
                <w:rtl w:val="0"/>
              </w:rPr>
              <w:t xml:space="preserve">43.209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6F">
            <w:pPr>
              <w:jc w:val="center"/>
              <w:rPr>
                <w:color w:val="000000"/>
                <w:sz w:val="26"/>
                <w:szCs w:val="26"/>
              </w:rPr>
            </w:pPr>
            <w:r w:rsidDel="00000000" w:rsidR="00000000" w:rsidRPr="00000000">
              <w:rPr>
                <w:color w:val="000000"/>
                <w:sz w:val="26"/>
                <w:szCs w:val="26"/>
                <w:rtl w:val="0"/>
              </w:rPr>
              <w:t xml:space="preserve">18.098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70">
            <w:pPr>
              <w:jc w:val="center"/>
              <w:rPr>
                <w:color w:val="000000"/>
                <w:sz w:val="26"/>
                <w:szCs w:val="26"/>
              </w:rPr>
            </w:pPr>
            <w:r w:rsidDel="00000000" w:rsidR="00000000" w:rsidRPr="00000000">
              <w:rPr>
                <w:color w:val="000000"/>
                <w:sz w:val="26"/>
                <w:szCs w:val="26"/>
                <w:rtl w:val="0"/>
              </w:rPr>
              <w:t xml:space="preserve">10.484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71">
            <w:pPr>
              <w:jc w:val="center"/>
              <w:rPr>
                <w:color w:val="000000"/>
                <w:sz w:val="26"/>
                <w:szCs w:val="26"/>
              </w:rPr>
            </w:pPr>
            <w:r w:rsidDel="00000000" w:rsidR="00000000" w:rsidRPr="00000000">
              <w:rPr>
                <w:color w:val="000000"/>
                <w:sz w:val="26"/>
                <w:szCs w:val="26"/>
                <w:rtl w:val="0"/>
              </w:rPr>
              <w:t xml:space="preserve">4,12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72">
            <w:pPr>
              <w:jc w:val="center"/>
              <w:rPr>
                <w:color w:val="000000"/>
                <w:sz w:val="26"/>
                <w:szCs w:val="26"/>
              </w:rPr>
            </w:pPr>
            <w:r w:rsidDel="00000000" w:rsidR="00000000" w:rsidRPr="00000000">
              <w:rPr>
                <w:color w:val="000000"/>
                <w:sz w:val="26"/>
                <w:szCs w:val="26"/>
                <w:rtl w:val="0"/>
              </w:rPr>
              <w:t xml:space="preserve">2,03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73">
            <w:pPr>
              <w:jc w:val="center"/>
              <w:rPr>
                <w:color w:val="000000"/>
                <w:sz w:val="26"/>
                <w:szCs w:val="26"/>
              </w:rPr>
            </w:pPr>
            <w:r w:rsidDel="00000000" w:rsidR="00000000" w:rsidRPr="00000000">
              <w:rPr>
                <w:color w:val="000000"/>
                <w:sz w:val="26"/>
                <w:szCs w:val="26"/>
                <w:rtl w:val="0"/>
              </w:rPr>
              <w:t xml:space="preserve">1,43</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74">
            <w:pPr>
              <w:jc w:val="center"/>
              <w:rPr>
                <w:color w:val="000000"/>
                <w:sz w:val="26"/>
                <w:szCs w:val="26"/>
              </w:rPr>
            </w:pPr>
            <w:r w:rsidDel="00000000" w:rsidR="00000000" w:rsidRPr="00000000">
              <w:rPr>
                <w:color w:val="000000"/>
                <w:sz w:val="26"/>
                <w:szCs w:val="26"/>
                <w:rtl w:val="0"/>
              </w:rPr>
              <w:t xml:space="preserve">3.5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75">
            <w:pPr>
              <w:rPr>
                <w:color w:val="000000"/>
                <w:sz w:val="26"/>
                <w:szCs w:val="26"/>
              </w:rPr>
            </w:pPr>
            <w:r w:rsidDel="00000000" w:rsidR="00000000" w:rsidRPr="00000000">
              <w:rPr>
                <w:color w:val="000000"/>
                <w:sz w:val="26"/>
                <w:szCs w:val="26"/>
                <w:rtl w:val="0"/>
              </w:rPr>
              <w:t xml:space="preserve">Phường Tam Quan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76">
            <w:pPr>
              <w:jc w:val="center"/>
              <w:rPr>
                <w:color w:val="000000"/>
                <w:sz w:val="26"/>
                <w:szCs w:val="26"/>
              </w:rPr>
            </w:pPr>
            <w:r w:rsidDel="00000000" w:rsidR="00000000" w:rsidRPr="00000000">
              <w:rPr>
                <w:color w:val="000000"/>
                <w:sz w:val="26"/>
                <w:szCs w:val="26"/>
                <w:rtl w:val="0"/>
              </w:rPr>
              <w:t xml:space="preserve">10.633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77">
            <w:pPr>
              <w:jc w:val="center"/>
              <w:rPr>
                <w:color w:val="000000"/>
                <w:sz w:val="26"/>
                <w:szCs w:val="26"/>
              </w:rPr>
            </w:pPr>
            <w:r w:rsidDel="00000000" w:rsidR="00000000" w:rsidRPr="00000000">
              <w:rPr>
                <w:color w:val="000000"/>
                <w:sz w:val="26"/>
                <w:szCs w:val="26"/>
                <w:rtl w:val="0"/>
              </w:rPr>
              <w:t xml:space="preserve">10.633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78">
            <w:pPr>
              <w:jc w:val="center"/>
              <w:rPr>
                <w:color w:val="000000"/>
                <w:sz w:val="26"/>
                <w:szCs w:val="26"/>
              </w:rPr>
            </w:pPr>
            <w:r w:rsidDel="00000000" w:rsidR="00000000" w:rsidRPr="00000000">
              <w:rPr>
                <w:color w:val="000000"/>
                <w:sz w:val="26"/>
                <w:szCs w:val="26"/>
                <w:rtl w:val="0"/>
              </w:rPr>
              <w:t xml:space="preserve">10.633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79">
            <w:pPr>
              <w:jc w:val="center"/>
              <w:rPr>
                <w:color w:val="000000"/>
                <w:sz w:val="26"/>
                <w:szCs w:val="26"/>
              </w:rPr>
            </w:pPr>
            <w:r w:rsidDel="00000000" w:rsidR="00000000" w:rsidRPr="00000000">
              <w:rPr>
                <w:color w:val="000000"/>
                <w:sz w:val="26"/>
                <w:szCs w:val="26"/>
                <w:rtl w:val="0"/>
              </w:rPr>
              <w:t xml:space="preserve">1,52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7A">
            <w:pPr>
              <w:jc w:val="center"/>
              <w:rPr>
                <w:color w:val="000000"/>
                <w:sz w:val="26"/>
                <w:szCs w:val="26"/>
              </w:rPr>
            </w:pPr>
            <w:r w:rsidDel="00000000" w:rsidR="00000000" w:rsidRPr="00000000">
              <w:rPr>
                <w:color w:val="000000"/>
                <w:sz w:val="26"/>
                <w:szCs w:val="26"/>
                <w:rtl w:val="0"/>
              </w:rPr>
              <w:t xml:space="preserve">1,52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7B">
            <w:pPr>
              <w:jc w:val="center"/>
              <w:rPr>
                <w:color w:val="000000"/>
                <w:sz w:val="26"/>
                <w:szCs w:val="26"/>
              </w:rPr>
            </w:pPr>
            <w:r w:rsidDel="00000000" w:rsidR="00000000" w:rsidRPr="00000000">
              <w:rPr>
                <w:color w:val="000000"/>
                <w:sz w:val="26"/>
                <w:szCs w:val="26"/>
                <w:rtl w:val="0"/>
              </w:rPr>
              <w:t xml:space="preserve">1,52</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7C">
            <w:pPr>
              <w:jc w:val="center"/>
              <w:rPr>
                <w:color w:val="000000"/>
                <w:sz w:val="26"/>
                <w:szCs w:val="26"/>
              </w:rPr>
            </w:pPr>
            <w:r w:rsidDel="00000000" w:rsidR="00000000" w:rsidRPr="00000000">
              <w:rPr>
                <w:color w:val="000000"/>
                <w:sz w:val="26"/>
                <w:szCs w:val="26"/>
                <w:rtl w:val="0"/>
              </w:rPr>
              <w:t xml:space="preserve">3.6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7D">
            <w:pPr>
              <w:rPr>
                <w:color w:val="000000"/>
                <w:sz w:val="26"/>
                <w:szCs w:val="26"/>
              </w:rPr>
            </w:pPr>
            <w:r w:rsidDel="00000000" w:rsidR="00000000" w:rsidRPr="00000000">
              <w:rPr>
                <w:color w:val="000000"/>
                <w:sz w:val="26"/>
                <w:szCs w:val="26"/>
                <w:rtl w:val="0"/>
              </w:rPr>
              <w:t xml:space="preserve">Phường Hoài Nhơn Đông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7E">
            <w:pPr>
              <w:jc w:val="center"/>
              <w:rPr>
                <w:color w:val="000000"/>
                <w:sz w:val="26"/>
                <w:szCs w:val="26"/>
              </w:rPr>
            </w:pPr>
            <w:r w:rsidDel="00000000" w:rsidR="00000000" w:rsidRPr="00000000">
              <w:rPr>
                <w:color w:val="000000"/>
                <w:sz w:val="26"/>
                <w:szCs w:val="26"/>
                <w:rtl w:val="0"/>
              </w:rPr>
              <w:t xml:space="preserve">10.784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7F">
            <w:pPr>
              <w:jc w:val="center"/>
              <w:rPr>
                <w:color w:val="000000"/>
                <w:sz w:val="26"/>
                <w:szCs w:val="26"/>
              </w:rPr>
            </w:pPr>
            <w:r w:rsidDel="00000000" w:rsidR="00000000" w:rsidRPr="00000000">
              <w:rPr>
                <w:color w:val="000000"/>
                <w:sz w:val="26"/>
                <w:szCs w:val="26"/>
                <w:rtl w:val="0"/>
              </w:rPr>
              <w:t xml:space="preserve">10.279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80">
            <w:pPr>
              <w:jc w:val="center"/>
              <w:rPr>
                <w:color w:val="000000"/>
                <w:sz w:val="26"/>
                <w:szCs w:val="26"/>
              </w:rPr>
            </w:pPr>
            <w:r w:rsidDel="00000000" w:rsidR="00000000" w:rsidRPr="00000000">
              <w:rPr>
                <w:color w:val="000000"/>
                <w:sz w:val="26"/>
                <w:szCs w:val="26"/>
                <w:rtl w:val="0"/>
              </w:rPr>
              <w:t xml:space="preserve">9.773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81">
            <w:pPr>
              <w:jc w:val="center"/>
              <w:rPr>
                <w:color w:val="000000"/>
                <w:sz w:val="26"/>
                <w:szCs w:val="26"/>
              </w:rPr>
            </w:pPr>
            <w:r w:rsidDel="00000000" w:rsidR="00000000" w:rsidRPr="00000000">
              <w:rPr>
                <w:color w:val="000000"/>
                <w:sz w:val="26"/>
                <w:szCs w:val="26"/>
                <w:rtl w:val="0"/>
              </w:rPr>
              <w:t xml:space="preserve">1,54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82">
            <w:pPr>
              <w:jc w:val="center"/>
              <w:rPr>
                <w:color w:val="000000"/>
                <w:sz w:val="26"/>
                <w:szCs w:val="26"/>
              </w:rPr>
            </w:pPr>
            <w:r w:rsidDel="00000000" w:rsidR="00000000" w:rsidRPr="00000000">
              <w:rPr>
                <w:color w:val="000000"/>
                <w:sz w:val="26"/>
                <w:szCs w:val="26"/>
                <w:rtl w:val="0"/>
              </w:rPr>
              <w:t xml:space="preserve">1,47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83">
            <w:pPr>
              <w:jc w:val="center"/>
              <w:rPr>
                <w:color w:val="000000"/>
                <w:sz w:val="26"/>
                <w:szCs w:val="26"/>
              </w:rPr>
            </w:pPr>
            <w:r w:rsidDel="00000000" w:rsidR="00000000" w:rsidRPr="00000000">
              <w:rPr>
                <w:color w:val="000000"/>
                <w:sz w:val="26"/>
                <w:szCs w:val="26"/>
                <w:rtl w:val="0"/>
              </w:rPr>
              <w:t xml:space="preserve">1,40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84">
            <w:pPr>
              <w:jc w:val="center"/>
              <w:rPr>
                <w:color w:val="000000"/>
                <w:sz w:val="26"/>
                <w:szCs w:val="26"/>
              </w:rPr>
            </w:pPr>
            <w:r w:rsidDel="00000000" w:rsidR="00000000" w:rsidRPr="00000000">
              <w:rPr>
                <w:color w:val="000000"/>
                <w:sz w:val="26"/>
                <w:szCs w:val="26"/>
                <w:rtl w:val="0"/>
              </w:rPr>
              <w:t xml:space="preserve">3.7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85">
            <w:pPr>
              <w:rPr>
                <w:color w:val="000000"/>
                <w:sz w:val="26"/>
                <w:szCs w:val="26"/>
              </w:rPr>
            </w:pPr>
            <w:r w:rsidDel="00000000" w:rsidR="00000000" w:rsidRPr="00000000">
              <w:rPr>
                <w:color w:val="000000"/>
                <w:sz w:val="26"/>
                <w:szCs w:val="26"/>
                <w:rtl w:val="0"/>
              </w:rPr>
              <w:t xml:space="preserve">Phường Hoài Nhơn Tây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86">
            <w:pPr>
              <w:jc w:val="center"/>
              <w:rPr>
                <w:color w:val="000000"/>
                <w:sz w:val="26"/>
                <w:szCs w:val="26"/>
              </w:rPr>
            </w:pPr>
            <w:r w:rsidDel="00000000" w:rsidR="00000000" w:rsidRPr="00000000">
              <w:rPr>
                <w:color w:val="000000"/>
                <w:sz w:val="26"/>
                <w:szCs w:val="26"/>
                <w:rtl w:val="0"/>
              </w:rPr>
              <w:t xml:space="preserve">9.175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87">
            <w:pPr>
              <w:jc w:val="center"/>
              <w:rPr>
                <w:color w:val="000000"/>
                <w:sz w:val="26"/>
                <w:szCs w:val="26"/>
              </w:rPr>
            </w:pPr>
            <w:r w:rsidDel="00000000" w:rsidR="00000000" w:rsidRPr="00000000">
              <w:rPr>
                <w:color w:val="000000"/>
                <w:sz w:val="26"/>
                <w:szCs w:val="26"/>
                <w:rtl w:val="0"/>
              </w:rPr>
              <w:t xml:space="preserve">8.130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88">
            <w:pPr>
              <w:jc w:val="center"/>
              <w:rPr>
                <w:color w:val="000000"/>
                <w:sz w:val="26"/>
                <w:szCs w:val="26"/>
              </w:rPr>
            </w:pPr>
            <w:r w:rsidDel="00000000" w:rsidR="00000000" w:rsidRPr="00000000">
              <w:rPr>
                <w:color w:val="000000"/>
                <w:sz w:val="26"/>
                <w:szCs w:val="26"/>
                <w:rtl w:val="0"/>
              </w:rPr>
              <w:t xml:space="preserve">7.084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89">
            <w:pPr>
              <w:jc w:val="center"/>
              <w:rPr>
                <w:color w:val="000000"/>
                <w:sz w:val="26"/>
                <w:szCs w:val="26"/>
              </w:rPr>
            </w:pPr>
            <w:r w:rsidDel="00000000" w:rsidR="00000000" w:rsidRPr="00000000">
              <w:rPr>
                <w:color w:val="000000"/>
                <w:sz w:val="26"/>
                <w:szCs w:val="26"/>
                <w:rtl w:val="0"/>
              </w:rPr>
              <w:t xml:space="preserve">1,31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8A">
            <w:pPr>
              <w:jc w:val="center"/>
              <w:rPr>
                <w:color w:val="000000"/>
                <w:sz w:val="26"/>
                <w:szCs w:val="26"/>
              </w:rPr>
            </w:pPr>
            <w:r w:rsidDel="00000000" w:rsidR="00000000" w:rsidRPr="00000000">
              <w:rPr>
                <w:color w:val="000000"/>
                <w:sz w:val="26"/>
                <w:szCs w:val="26"/>
                <w:rtl w:val="0"/>
              </w:rPr>
              <w:t xml:space="preserve">1,16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8B">
            <w:pPr>
              <w:jc w:val="center"/>
              <w:rPr>
                <w:color w:val="000000"/>
                <w:sz w:val="26"/>
                <w:szCs w:val="26"/>
              </w:rPr>
            </w:pPr>
            <w:r w:rsidDel="00000000" w:rsidR="00000000" w:rsidRPr="00000000">
              <w:rPr>
                <w:color w:val="000000"/>
                <w:sz w:val="26"/>
                <w:szCs w:val="26"/>
                <w:rtl w:val="0"/>
              </w:rPr>
              <w:t xml:space="preserve">1,01</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8C">
            <w:pPr>
              <w:jc w:val="center"/>
              <w:rPr>
                <w:color w:val="000000"/>
                <w:sz w:val="26"/>
                <w:szCs w:val="26"/>
              </w:rPr>
            </w:pPr>
            <w:r w:rsidDel="00000000" w:rsidR="00000000" w:rsidRPr="00000000">
              <w:rPr>
                <w:color w:val="000000"/>
                <w:sz w:val="26"/>
                <w:szCs w:val="26"/>
                <w:rtl w:val="0"/>
              </w:rPr>
              <w:t xml:space="preserve">3.8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8D">
            <w:pPr>
              <w:rPr>
                <w:color w:val="000000"/>
                <w:sz w:val="26"/>
                <w:szCs w:val="26"/>
              </w:rPr>
            </w:pPr>
            <w:r w:rsidDel="00000000" w:rsidR="00000000" w:rsidRPr="00000000">
              <w:rPr>
                <w:color w:val="000000"/>
                <w:sz w:val="26"/>
                <w:szCs w:val="26"/>
                <w:rtl w:val="0"/>
              </w:rPr>
              <w:t xml:space="preserve">Phường Hoài Nhơn Bắc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8E">
            <w:pPr>
              <w:jc w:val="center"/>
              <w:rPr>
                <w:color w:val="000000"/>
                <w:sz w:val="26"/>
                <w:szCs w:val="26"/>
              </w:rPr>
            </w:pPr>
            <w:r w:rsidDel="00000000" w:rsidR="00000000" w:rsidRPr="00000000">
              <w:rPr>
                <w:color w:val="000000"/>
                <w:sz w:val="26"/>
                <w:szCs w:val="26"/>
                <w:rtl w:val="0"/>
              </w:rPr>
              <w:t xml:space="preserve">8.087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8F">
            <w:pPr>
              <w:jc w:val="center"/>
              <w:rPr>
                <w:color w:val="000000"/>
                <w:sz w:val="26"/>
                <w:szCs w:val="26"/>
              </w:rPr>
            </w:pPr>
            <w:r w:rsidDel="00000000" w:rsidR="00000000" w:rsidRPr="00000000">
              <w:rPr>
                <w:color w:val="000000"/>
                <w:sz w:val="26"/>
                <w:szCs w:val="26"/>
                <w:rtl w:val="0"/>
              </w:rPr>
              <w:t xml:space="preserve">8.087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90">
            <w:pPr>
              <w:jc w:val="center"/>
              <w:rPr>
                <w:color w:val="000000"/>
                <w:sz w:val="26"/>
                <w:szCs w:val="26"/>
              </w:rPr>
            </w:pPr>
            <w:r w:rsidDel="00000000" w:rsidR="00000000" w:rsidRPr="00000000">
              <w:rPr>
                <w:color w:val="000000"/>
                <w:sz w:val="26"/>
                <w:szCs w:val="26"/>
                <w:rtl w:val="0"/>
              </w:rPr>
              <w:t xml:space="preserve">8.087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91">
            <w:pPr>
              <w:jc w:val="center"/>
              <w:rPr>
                <w:color w:val="000000"/>
                <w:sz w:val="26"/>
                <w:szCs w:val="26"/>
              </w:rPr>
            </w:pPr>
            <w:r w:rsidDel="00000000" w:rsidR="00000000" w:rsidRPr="00000000">
              <w:rPr>
                <w:color w:val="000000"/>
                <w:sz w:val="26"/>
                <w:szCs w:val="26"/>
                <w:rtl w:val="0"/>
              </w:rPr>
              <w:t xml:space="preserve">1,16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92">
            <w:pPr>
              <w:jc w:val="center"/>
              <w:rPr>
                <w:color w:val="000000"/>
                <w:sz w:val="26"/>
                <w:szCs w:val="26"/>
              </w:rPr>
            </w:pPr>
            <w:r w:rsidDel="00000000" w:rsidR="00000000" w:rsidRPr="00000000">
              <w:rPr>
                <w:color w:val="000000"/>
                <w:sz w:val="26"/>
                <w:szCs w:val="26"/>
                <w:rtl w:val="0"/>
              </w:rPr>
              <w:t xml:space="preserve">1,16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93">
            <w:pPr>
              <w:jc w:val="center"/>
              <w:rPr>
                <w:color w:val="000000"/>
                <w:sz w:val="26"/>
                <w:szCs w:val="26"/>
              </w:rPr>
            </w:pPr>
            <w:r w:rsidDel="00000000" w:rsidR="00000000" w:rsidRPr="00000000">
              <w:rPr>
                <w:color w:val="000000"/>
                <w:sz w:val="26"/>
                <w:szCs w:val="26"/>
                <w:rtl w:val="0"/>
              </w:rPr>
              <w:t xml:space="preserve">1,16</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94">
            <w:pPr>
              <w:jc w:val="center"/>
              <w:rPr>
                <w:color w:val="000000"/>
                <w:sz w:val="26"/>
                <w:szCs w:val="26"/>
              </w:rPr>
            </w:pPr>
            <w:r w:rsidDel="00000000" w:rsidR="00000000" w:rsidRPr="00000000">
              <w:rPr>
                <w:color w:val="000000"/>
                <w:sz w:val="26"/>
                <w:szCs w:val="26"/>
                <w:rtl w:val="0"/>
              </w:rPr>
              <w:t xml:space="preserve">3.9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95">
            <w:pPr>
              <w:rPr>
                <w:color w:val="000000"/>
                <w:sz w:val="26"/>
                <w:szCs w:val="26"/>
              </w:rPr>
            </w:pPr>
            <w:r w:rsidDel="00000000" w:rsidR="00000000" w:rsidRPr="00000000">
              <w:rPr>
                <w:color w:val="000000"/>
                <w:sz w:val="26"/>
                <w:szCs w:val="26"/>
                <w:rtl w:val="0"/>
              </w:rPr>
              <w:t xml:space="preserve">Xã Phù Cát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96">
            <w:pPr>
              <w:jc w:val="center"/>
              <w:rPr>
                <w:color w:val="000000"/>
                <w:sz w:val="26"/>
                <w:szCs w:val="26"/>
              </w:rPr>
            </w:pPr>
            <w:r w:rsidDel="00000000" w:rsidR="00000000" w:rsidRPr="00000000">
              <w:rPr>
                <w:color w:val="000000"/>
                <w:sz w:val="26"/>
                <w:szCs w:val="26"/>
                <w:rtl w:val="0"/>
              </w:rPr>
              <w:t xml:space="preserve">15.271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97">
            <w:pPr>
              <w:jc w:val="center"/>
              <w:rPr>
                <w:color w:val="000000"/>
                <w:sz w:val="26"/>
                <w:szCs w:val="26"/>
              </w:rPr>
            </w:pPr>
            <w:r w:rsidDel="00000000" w:rsidR="00000000" w:rsidRPr="00000000">
              <w:rPr>
                <w:color w:val="000000"/>
                <w:sz w:val="26"/>
                <w:szCs w:val="26"/>
                <w:rtl w:val="0"/>
              </w:rPr>
              <w:t xml:space="preserve">15.271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98">
            <w:pPr>
              <w:jc w:val="center"/>
              <w:rPr>
                <w:color w:val="000000"/>
                <w:sz w:val="26"/>
                <w:szCs w:val="26"/>
              </w:rPr>
            </w:pPr>
            <w:r w:rsidDel="00000000" w:rsidR="00000000" w:rsidRPr="00000000">
              <w:rPr>
                <w:color w:val="000000"/>
                <w:sz w:val="26"/>
                <w:szCs w:val="26"/>
                <w:rtl w:val="0"/>
              </w:rPr>
              <w:t xml:space="preserve">15.271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99">
            <w:pPr>
              <w:jc w:val="center"/>
              <w:rPr>
                <w:color w:val="000000"/>
                <w:sz w:val="26"/>
                <w:szCs w:val="26"/>
              </w:rPr>
            </w:pPr>
            <w:r w:rsidDel="00000000" w:rsidR="00000000" w:rsidRPr="00000000">
              <w:rPr>
                <w:color w:val="000000"/>
                <w:sz w:val="26"/>
                <w:szCs w:val="26"/>
                <w:rtl w:val="0"/>
              </w:rPr>
              <w:t xml:space="preserve">1,45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9A">
            <w:pPr>
              <w:jc w:val="center"/>
              <w:rPr>
                <w:color w:val="000000"/>
                <w:sz w:val="26"/>
                <w:szCs w:val="26"/>
              </w:rPr>
            </w:pPr>
            <w:r w:rsidDel="00000000" w:rsidR="00000000" w:rsidRPr="00000000">
              <w:rPr>
                <w:color w:val="000000"/>
                <w:sz w:val="26"/>
                <w:szCs w:val="26"/>
                <w:rtl w:val="0"/>
              </w:rPr>
              <w:t xml:space="preserve">1,45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9B">
            <w:pPr>
              <w:jc w:val="center"/>
              <w:rPr>
                <w:color w:val="000000"/>
                <w:sz w:val="26"/>
                <w:szCs w:val="26"/>
              </w:rPr>
            </w:pPr>
            <w:r w:rsidDel="00000000" w:rsidR="00000000" w:rsidRPr="00000000">
              <w:rPr>
                <w:color w:val="000000"/>
                <w:sz w:val="26"/>
                <w:szCs w:val="26"/>
                <w:rtl w:val="0"/>
              </w:rPr>
              <w:t xml:space="preserve">1,45</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9C">
            <w:pPr>
              <w:jc w:val="center"/>
              <w:rPr>
                <w:color w:val="000000"/>
                <w:sz w:val="26"/>
                <w:szCs w:val="26"/>
              </w:rPr>
            </w:pPr>
            <w:r w:rsidDel="00000000" w:rsidR="00000000" w:rsidRPr="00000000">
              <w:rPr>
                <w:color w:val="000000"/>
                <w:sz w:val="26"/>
                <w:szCs w:val="26"/>
                <w:rtl w:val="0"/>
              </w:rPr>
              <w:t xml:space="preserve">3.10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9D">
            <w:pPr>
              <w:rPr>
                <w:color w:val="000000"/>
                <w:sz w:val="26"/>
                <w:szCs w:val="26"/>
              </w:rPr>
            </w:pPr>
            <w:r w:rsidDel="00000000" w:rsidR="00000000" w:rsidRPr="00000000">
              <w:rPr>
                <w:color w:val="000000"/>
                <w:sz w:val="26"/>
                <w:szCs w:val="26"/>
                <w:rtl w:val="0"/>
              </w:rPr>
              <w:t xml:space="preserve">Xã Xuân An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9E">
            <w:pPr>
              <w:jc w:val="center"/>
              <w:rPr>
                <w:color w:val="000000"/>
                <w:sz w:val="26"/>
                <w:szCs w:val="26"/>
              </w:rPr>
            </w:pPr>
            <w:r w:rsidDel="00000000" w:rsidR="00000000" w:rsidRPr="00000000">
              <w:rPr>
                <w:color w:val="000000"/>
                <w:sz w:val="26"/>
                <w:szCs w:val="26"/>
                <w:rtl w:val="0"/>
              </w:rPr>
              <w:t xml:space="preserve">15.667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9F">
            <w:pPr>
              <w:jc w:val="center"/>
              <w:rPr>
                <w:color w:val="000000"/>
                <w:sz w:val="26"/>
                <w:szCs w:val="26"/>
              </w:rPr>
            </w:pPr>
            <w:r w:rsidDel="00000000" w:rsidR="00000000" w:rsidRPr="00000000">
              <w:rPr>
                <w:color w:val="000000"/>
                <w:sz w:val="26"/>
                <w:szCs w:val="26"/>
                <w:rtl w:val="0"/>
              </w:rPr>
              <w:t xml:space="preserve">15.395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A0">
            <w:pPr>
              <w:jc w:val="center"/>
              <w:rPr>
                <w:color w:val="000000"/>
                <w:sz w:val="26"/>
                <w:szCs w:val="26"/>
              </w:rPr>
            </w:pPr>
            <w:r w:rsidDel="00000000" w:rsidR="00000000" w:rsidRPr="00000000">
              <w:rPr>
                <w:color w:val="000000"/>
                <w:sz w:val="26"/>
                <w:szCs w:val="26"/>
                <w:rtl w:val="0"/>
              </w:rPr>
              <w:t xml:space="preserve">15.123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A1">
            <w:pPr>
              <w:jc w:val="center"/>
              <w:rPr>
                <w:color w:val="000000"/>
                <w:sz w:val="26"/>
                <w:szCs w:val="26"/>
              </w:rPr>
            </w:pPr>
            <w:r w:rsidDel="00000000" w:rsidR="00000000" w:rsidRPr="00000000">
              <w:rPr>
                <w:color w:val="000000"/>
                <w:sz w:val="26"/>
                <w:szCs w:val="26"/>
                <w:rtl w:val="0"/>
              </w:rPr>
              <w:t xml:space="preserve">1,44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A2">
            <w:pPr>
              <w:jc w:val="center"/>
              <w:rPr>
                <w:color w:val="000000"/>
                <w:sz w:val="26"/>
                <w:szCs w:val="26"/>
              </w:rPr>
            </w:pPr>
            <w:r w:rsidDel="00000000" w:rsidR="00000000" w:rsidRPr="00000000">
              <w:rPr>
                <w:color w:val="000000"/>
                <w:sz w:val="26"/>
                <w:szCs w:val="26"/>
                <w:rtl w:val="0"/>
              </w:rPr>
              <w:t xml:space="preserve">1,28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A3">
            <w:pPr>
              <w:jc w:val="center"/>
              <w:rPr>
                <w:color w:val="000000"/>
                <w:sz w:val="26"/>
                <w:szCs w:val="26"/>
              </w:rPr>
            </w:pPr>
            <w:r w:rsidDel="00000000" w:rsidR="00000000" w:rsidRPr="00000000">
              <w:rPr>
                <w:color w:val="000000"/>
                <w:sz w:val="26"/>
                <w:szCs w:val="26"/>
                <w:rtl w:val="0"/>
              </w:rPr>
              <w:t xml:space="preserve">1,11</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A4">
            <w:pPr>
              <w:jc w:val="center"/>
              <w:rPr>
                <w:color w:val="000000"/>
                <w:sz w:val="26"/>
                <w:szCs w:val="26"/>
              </w:rPr>
            </w:pPr>
            <w:r w:rsidDel="00000000" w:rsidR="00000000" w:rsidRPr="00000000">
              <w:rPr>
                <w:color w:val="000000"/>
                <w:sz w:val="26"/>
                <w:szCs w:val="26"/>
                <w:rtl w:val="0"/>
              </w:rPr>
              <w:t xml:space="preserve">3.11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A5">
            <w:pPr>
              <w:rPr>
                <w:color w:val="000000"/>
                <w:sz w:val="26"/>
                <w:szCs w:val="26"/>
              </w:rPr>
            </w:pPr>
            <w:r w:rsidDel="00000000" w:rsidR="00000000" w:rsidRPr="00000000">
              <w:rPr>
                <w:color w:val="000000"/>
                <w:sz w:val="26"/>
                <w:szCs w:val="26"/>
                <w:rtl w:val="0"/>
              </w:rPr>
              <w:t xml:space="preserve">Xã Cát Tiến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A6">
            <w:pPr>
              <w:jc w:val="center"/>
              <w:rPr>
                <w:color w:val="000000"/>
                <w:sz w:val="26"/>
                <w:szCs w:val="26"/>
              </w:rPr>
            </w:pPr>
            <w:r w:rsidDel="00000000" w:rsidR="00000000" w:rsidRPr="00000000">
              <w:rPr>
                <w:color w:val="000000"/>
                <w:sz w:val="26"/>
                <w:szCs w:val="26"/>
                <w:rtl w:val="0"/>
              </w:rPr>
              <w:t xml:space="preserve">83.333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A7">
            <w:pPr>
              <w:jc w:val="center"/>
              <w:rPr>
                <w:color w:val="000000"/>
                <w:sz w:val="26"/>
                <w:szCs w:val="26"/>
              </w:rPr>
            </w:pPr>
            <w:r w:rsidDel="00000000" w:rsidR="00000000" w:rsidRPr="00000000">
              <w:rPr>
                <w:color w:val="000000"/>
                <w:sz w:val="26"/>
                <w:szCs w:val="26"/>
                <w:rtl w:val="0"/>
              </w:rPr>
              <w:t xml:space="preserve">28.306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A8">
            <w:pPr>
              <w:jc w:val="center"/>
              <w:rPr>
                <w:color w:val="000000"/>
                <w:sz w:val="26"/>
                <w:szCs w:val="26"/>
              </w:rPr>
            </w:pPr>
            <w:r w:rsidDel="00000000" w:rsidR="00000000" w:rsidRPr="00000000">
              <w:rPr>
                <w:color w:val="000000"/>
                <w:sz w:val="26"/>
                <w:szCs w:val="26"/>
                <w:rtl w:val="0"/>
              </w:rPr>
              <w:t xml:space="preserve">9.981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A9">
            <w:pPr>
              <w:jc w:val="center"/>
              <w:rPr>
                <w:color w:val="000000"/>
                <w:sz w:val="26"/>
                <w:szCs w:val="26"/>
              </w:rPr>
            </w:pPr>
            <w:r w:rsidDel="00000000" w:rsidR="00000000" w:rsidRPr="00000000">
              <w:rPr>
                <w:color w:val="000000"/>
                <w:sz w:val="26"/>
                <w:szCs w:val="26"/>
                <w:rtl w:val="0"/>
              </w:rPr>
              <w:t xml:space="preserve">8,87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AA">
            <w:pPr>
              <w:jc w:val="center"/>
              <w:rPr>
                <w:color w:val="000000"/>
                <w:sz w:val="26"/>
                <w:szCs w:val="26"/>
              </w:rPr>
            </w:pPr>
            <w:r w:rsidDel="00000000" w:rsidR="00000000" w:rsidRPr="00000000">
              <w:rPr>
                <w:color w:val="000000"/>
                <w:sz w:val="26"/>
                <w:szCs w:val="26"/>
                <w:rtl w:val="0"/>
              </w:rPr>
              <w:t xml:space="preserve">3,01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AB">
            <w:pPr>
              <w:jc w:val="center"/>
              <w:rPr>
                <w:color w:val="000000"/>
                <w:sz w:val="26"/>
                <w:szCs w:val="26"/>
              </w:rPr>
            </w:pPr>
            <w:r w:rsidDel="00000000" w:rsidR="00000000" w:rsidRPr="00000000">
              <w:rPr>
                <w:color w:val="000000"/>
                <w:sz w:val="26"/>
                <w:szCs w:val="26"/>
                <w:rtl w:val="0"/>
              </w:rPr>
              <w:t xml:space="preserve">1,06</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AC">
            <w:pPr>
              <w:jc w:val="center"/>
              <w:rPr>
                <w:color w:val="000000"/>
                <w:sz w:val="26"/>
                <w:szCs w:val="26"/>
              </w:rPr>
            </w:pPr>
            <w:r w:rsidDel="00000000" w:rsidR="00000000" w:rsidRPr="00000000">
              <w:rPr>
                <w:color w:val="000000"/>
                <w:sz w:val="26"/>
                <w:szCs w:val="26"/>
                <w:rtl w:val="0"/>
              </w:rPr>
              <w:t xml:space="preserve">3.12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AD">
            <w:pPr>
              <w:rPr>
                <w:color w:val="000000"/>
                <w:sz w:val="26"/>
                <w:szCs w:val="26"/>
              </w:rPr>
            </w:pPr>
            <w:r w:rsidDel="00000000" w:rsidR="00000000" w:rsidRPr="00000000">
              <w:rPr>
                <w:color w:val="000000"/>
                <w:sz w:val="26"/>
                <w:szCs w:val="26"/>
                <w:rtl w:val="0"/>
              </w:rPr>
              <w:t xml:space="preserve">Xã Đề Gi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AE">
            <w:pPr>
              <w:jc w:val="center"/>
              <w:rPr>
                <w:color w:val="000000"/>
                <w:sz w:val="26"/>
                <w:szCs w:val="26"/>
              </w:rPr>
            </w:pPr>
            <w:r w:rsidDel="00000000" w:rsidR="00000000" w:rsidRPr="00000000">
              <w:rPr>
                <w:color w:val="000000"/>
                <w:sz w:val="26"/>
                <w:szCs w:val="26"/>
                <w:rtl w:val="0"/>
              </w:rPr>
              <w:t xml:space="preserve">13.916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AF">
            <w:pPr>
              <w:jc w:val="center"/>
              <w:rPr>
                <w:color w:val="000000"/>
                <w:sz w:val="26"/>
                <w:szCs w:val="26"/>
              </w:rPr>
            </w:pPr>
            <w:r w:rsidDel="00000000" w:rsidR="00000000" w:rsidRPr="00000000">
              <w:rPr>
                <w:color w:val="000000"/>
                <w:sz w:val="26"/>
                <w:szCs w:val="26"/>
                <w:rtl w:val="0"/>
              </w:rPr>
              <w:t xml:space="preserve">12.559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B0">
            <w:pPr>
              <w:jc w:val="center"/>
              <w:rPr>
                <w:color w:val="000000"/>
                <w:sz w:val="26"/>
                <w:szCs w:val="26"/>
              </w:rPr>
            </w:pPr>
            <w:r w:rsidDel="00000000" w:rsidR="00000000" w:rsidRPr="00000000">
              <w:rPr>
                <w:color w:val="000000"/>
                <w:sz w:val="26"/>
                <w:szCs w:val="26"/>
                <w:rtl w:val="0"/>
              </w:rPr>
              <w:t xml:space="preserve">11.202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B1">
            <w:pPr>
              <w:jc w:val="center"/>
              <w:rPr>
                <w:color w:val="000000"/>
                <w:sz w:val="26"/>
                <w:szCs w:val="26"/>
              </w:rPr>
            </w:pPr>
            <w:r w:rsidDel="00000000" w:rsidR="00000000" w:rsidRPr="00000000">
              <w:rPr>
                <w:color w:val="000000"/>
                <w:sz w:val="26"/>
                <w:szCs w:val="26"/>
                <w:rtl w:val="0"/>
              </w:rPr>
              <w:t xml:space="preserve">1,33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B2">
            <w:pPr>
              <w:jc w:val="center"/>
              <w:rPr>
                <w:color w:val="000000"/>
                <w:sz w:val="26"/>
                <w:szCs w:val="26"/>
              </w:rPr>
            </w:pPr>
            <w:r w:rsidDel="00000000" w:rsidR="00000000" w:rsidRPr="00000000">
              <w:rPr>
                <w:color w:val="000000"/>
                <w:sz w:val="26"/>
                <w:szCs w:val="26"/>
                <w:rtl w:val="0"/>
              </w:rPr>
              <w:t xml:space="preserve">1,26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B3">
            <w:pPr>
              <w:jc w:val="center"/>
              <w:rPr>
                <w:color w:val="000000"/>
                <w:sz w:val="26"/>
                <w:szCs w:val="26"/>
              </w:rPr>
            </w:pPr>
            <w:r w:rsidDel="00000000" w:rsidR="00000000" w:rsidRPr="00000000">
              <w:rPr>
                <w:color w:val="000000"/>
                <w:sz w:val="26"/>
                <w:szCs w:val="26"/>
                <w:rtl w:val="0"/>
              </w:rPr>
              <w:t xml:space="preserve">1,19</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B4">
            <w:pPr>
              <w:jc w:val="center"/>
              <w:rPr>
                <w:color w:val="000000"/>
                <w:sz w:val="26"/>
                <w:szCs w:val="26"/>
              </w:rPr>
            </w:pPr>
            <w:r w:rsidDel="00000000" w:rsidR="00000000" w:rsidRPr="00000000">
              <w:rPr>
                <w:color w:val="000000"/>
                <w:sz w:val="26"/>
                <w:szCs w:val="26"/>
                <w:rtl w:val="0"/>
              </w:rPr>
              <w:t xml:space="preserve">3.13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B5">
            <w:pPr>
              <w:rPr>
                <w:color w:val="000000"/>
                <w:sz w:val="26"/>
                <w:szCs w:val="26"/>
              </w:rPr>
            </w:pPr>
            <w:r w:rsidDel="00000000" w:rsidR="00000000" w:rsidRPr="00000000">
              <w:rPr>
                <w:color w:val="000000"/>
                <w:sz w:val="26"/>
                <w:szCs w:val="26"/>
                <w:rtl w:val="0"/>
              </w:rPr>
              <w:t xml:space="preserve">Xã Hòa Hội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B6">
            <w:pPr>
              <w:jc w:val="center"/>
              <w:rPr>
                <w:color w:val="000000"/>
                <w:sz w:val="26"/>
                <w:szCs w:val="26"/>
              </w:rPr>
            </w:pPr>
            <w:r w:rsidDel="00000000" w:rsidR="00000000" w:rsidRPr="00000000">
              <w:rPr>
                <w:color w:val="000000"/>
                <w:sz w:val="26"/>
                <w:szCs w:val="26"/>
                <w:rtl w:val="0"/>
              </w:rPr>
              <w:t xml:space="preserve">41.000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B7">
            <w:pPr>
              <w:jc w:val="center"/>
              <w:rPr>
                <w:color w:val="000000"/>
                <w:sz w:val="26"/>
                <w:szCs w:val="26"/>
              </w:rPr>
            </w:pPr>
            <w:r w:rsidDel="00000000" w:rsidR="00000000" w:rsidRPr="00000000">
              <w:rPr>
                <w:color w:val="000000"/>
                <w:sz w:val="26"/>
                <w:szCs w:val="26"/>
                <w:rtl w:val="0"/>
              </w:rPr>
              <w:t xml:space="preserve">22.458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B8">
            <w:pPr>
              <w:jc w:val="center"/>
              <w:rPr>
                <w:color w:val="000000"/>
                <w:sz w:val="26"/>
                <w:szCs w:val="26"/>
              </w:rPr>
            </w:pPr>
            <w:r w:rsidDel="00000000" w:rsidR="00000000" w:rsidRPr="00000000">
              <w:rPr>
                <w:color w:val="000000"/>
                <w:sz w:val="26"/>
                <w:szCs w:val="26"/>
                <w:rtl w:val="0"/>
              </w:rPr>
              <w:t xml:space="preserve">11.708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B9">
            <w:pPr>
              <w:jc w:val="center"/>
              <w:rPr>
                <w:color w:val="000000"/>
                <w:sz w:val="26"/>
                <w:szCs w:val="26"/>
              </w:rPr>
            </w:pPr>
            <w:r w:rsidDel="00000000" w:rsidR="00000000" w:rsidRPr="00000000">
              <w:rPr>
                <w:color w:val="000000"/>
                <w:sz w:val="26"/>
                <w:szCs w:val="26"/>
                <w:rtl w:val="0"/>
              </w:rPr>
              <w:t xml:space="preserve">4,36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BA">
            <w:pPr>
              <w:jc w:val="center"/>
              <w:rPr>
                <w:color w:val="000000"/>
                <w:sz w:val="26"/>
                <w:szCs w:val="26"/>
              </w:rPr>
            </w:pPr>
            <w:r w:rsidDel="00000000" w:rsidR="00000000" w:rsidRPr="00000000">
              <w:rPr>
                <w:color w:val="000000"/>
                <w:sz w:val="26"/>
                <w:szCs w:val="26"/>
                <w:rtl w:val="0"/>
              </w:rPr>
              <w:t xml:space="preserve">2,06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BB">
            <w:pPr>
              <w:jc w:val="center"/>
              <w:rPr>
                <w:color w:val="000000"/>
                <w:sz w:val="26"/>
                <w:szCs w:val="26"/>
              </w:rPr>
            </w:pPr>
            <w:r w:rsidDel="00000000" w:rsidR="00000000" w:rsidRPr="00000000">
              <w:rPr>
                <w:color w:val="000000"/>
                <w:sz w:val="26"/>
                <w:szCs w:val="26"/>
                <w:rtl w:val="0"/>
              </w:rPr>
              <w:t xml:space="preserve">1,12</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BC">
            <w:pPr>
              <w:jc w:val="center"/>
              <w:rPr>
                <w:color w:val="000000"/>
                <w:sz w:val="26"/>
                <w:szCs w:val="26"/>
              </w:rPr>
            </w:pPr>
            <w:r w:rsidDel="00000000" w:rsidR="00000000" w:rsidRPr="00000000">
              <w:rPr>
                <w:color w:val="000000"/>
                <w:sz w:val="26"/>
                <w:szCs w:val="26"/>
                <w:rtl w:val="0"/>
              </w:rPr>
              <w:t xml:space="preserve">3.14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BD">
            <w:pPr>
              <w:rPr>
                <w:color w:val="000000"/>
                <w:sz w:val="26"/>
                <w:szCs w:val="26"/>
              </w:rPr>
            </w:pPr>
            <w:r w:rsidDel="00000000" w:rsidR="00000000" w:rsidRPr="00000000">
              <w:rPr>
                <w:color w:val="000000"/>
                <w:sz w:val="26"/>
                <w:szCs w:val="26"/>
                <w:rtl w:val="0"/>
              </w:rPr>
              <w:t xml:space="preserve">Xã Hội Sơn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BE">
            <w:pPr>
              <w:jc w:val="center"/>
              <w:rPr>
                <w:color w:val="000000"/>
                <w:sz w:val="26"/>
                <w:szCs w:val="26"/>
              </w:rPr>
            </w:pPr>
            <w:r w:rsidDel="00000000" w:rsidR="00000000" w:rsidRPr="00000000">
              <w:rPr>
                <w:color w:val="000000"/>
                <w:sz w:val="26"/>
                <w:szCs w:val="26"/>
                <w:rtl w:val="0"/>
              </w:rPr>
              <w:t xml:space="preserve">22.740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BF">
            <w:pPr>
              <w:jc w:val="center"/>
              <w:rPr>
                <w:color w:val="000000"/>
                <w:sz w:val="26"/>
                <w:szCs w:val="26"/>
              </w:rPr>
            </w:pPr>
            <w:r w:rsidDel="00000000" w:rsidR="00000000" w:rsidRPr="00000000">
              <w:rPr>
                <w:color w:val="000000"/>
                <w:sz w:val="26"/>
                <w:szCs w:val="26"/>
                <w:rtl w:val="0"/>
              </w:rPr>
              <w:t xml:space="preserve">15.243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C0">
            <w:pPr>
              <w:jc w:val="center"/>
              <w:rPr>
                <w:color w:val="000000"/>
                <w:sz w:val="26"/>
                <w:szCs w:val="26"/>
              </w:rPr>
            </w:pPr>
            <w:r w:rsidDel="00000000" w:rsidR="00000000" w:rsidRPr="00000000">
              <w:rPr>
                <w:color w:val="000000"/>
                <w:sz w:val="26"/>
                <w:szCs w:val="26"/>
                <w:rtl w:val="0"/>
              </w:rPr>
              <w:t xml:space="preserve">10.016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C1">
            <w:pPr>
              <w:jc w:val="center"/>
              <w:rPr>
                <w:color w:val="000000"/>
                <w:sz w:val="26"/>
                <w:szCs w:val="26"/>
              </w:rPr>
            </w:pPr>
            <w:r w:rsidDel="00000000" w:rsidR="00000000" w:rsidRPr="00000000">
              <w:rPr>
                <w:color w:val="000000"/>
                <w:sz w:val="26"/>
                <w:szCs w:val="26"/>
                <w:rtl w:val="0"/>
              </w:rPr>
              <w:t xml:space="preserve">1,93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C2">
            <w:pPr>
              <w:jc w:val="center"/>
              <w:rPr>
                <w:color w:val="000000"/>
                <w:sz w:val="26"/>
                <w:szCs w:val="26"/>
              </w:rPr>
            </w:pPr>
            <w:r w:rsidDel="00000000" w:rsidR="00000000" w:rsidRPr="00000000">
              <w:rPr>
                <w:color w:val="000000"/>
                <w:sz w:val="26"/>
                <w:szCs w:val="26"/>
                <w:rtl w:val="0"/>
              </w:rPr>
              <w:t xml:space="preserve">1,45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C3">
            <w:pPr>
              <w:jc w:val="center"/>
              <w:rPr>
                <w:color w:val="000000"/>
                <w:sz w:val="26"/>
                <w:szCs w:val="26"/>
              </w:rPr>
            </w:pPr>
            <w:r w:rsidDel="00000000" w:rsidR="00000000" w:rsidRPr="00000000">
              <w:rPr>
                <w:color w:val="000000"/>
                <w:sz w:val="26"/>
                <w:szCs w:val="26"/>
                <w:rtl w:val="0"/>
              </w:rPr>
              <w:t xml:space="preserve">1,03</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C4">
            <w:pPr>
              <w:jc w:val="center"/>
              <w:rPr>
                <w:color w:val="000000"/>
                <w:sz w:val="26"/>
                <w:szCs w:val="26"/>
              </w:rPr>
            </w:pPr>
            <w:r w:rsidDel="00000000" w:rsidR="00000000" w:rsidRPr="00000000">
              <w:rPr>
                <w:color w:val="000000"/>
                <w:sz w:val="26"/>
                <w:szCs w:val="26"/>
                <w:rtl w:val="0"/>
              </w:rPr>
              <w:t xml:space="preserve">3.15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C5">
            <w:pPr>
              <w:rPr>
                <w:color w:val="000000"/>
                <w:sz w:val="26"/>
                <w:szCs w:val="26"/>
              </w:rPr>
            </w:pPr>
            <w:r w:rsidDel="00000000" w:rsidR="00000000" w:rsidRPr="00000000">
              <w:rPr>
                <w:color w:val="000000"/>
                <w:sz w:val="26"/>
                <w:szCs w:val="26"/>
                <w:rtl w:val="0"/>
              </w:rPr>
              <w:t xml:space="preserve">Xã Phù Mỹ</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C6">
            <w:pPr>
              <w:jc w:val="center"/>
              <w:rPr>
                <w:color w:val="000000"/>
                <w:sz w:val="26"/>
                <w:szCs w:val="26"/>
              </w:rPr>
            </w:pPr>
            <w:r w:rsidDel="00000000" w:rsidR="00000000" w:rsidRPr="00000000">
              <w:rPr>
                <w:color w:val="000000"/>
                <w:sz w:val="26"/>
                <w:szCs w:val="26"/>
                <w:rtl w:val="0"/>
              </w:rPr>
              <w:t xml:space="preserve">42.431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C7">
            <w:pPr>
              <w:jc w:val="center"/>
              <w:rPr>
                <w:color w:val="000000"/>
                <w:sz w:val="26"/>
                <w:szCs w:val="26"/>
              </w:rPr>
            </w:pPr>
            <w:r w:rsidDel="00000000" w:rsidR="00000000" w:rsidRPr="00000000">
              <w:rPr>
                <w:color w:val="000000"/>
                <w:sz w:val="26"/>
                <w:szCs w:val="26"/>
                <w:rtl w:val="0"/>
              </w:rPr>
              <w:t xml:space="preserve">24.173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C8">
            <w:pPr>
              <w:jc w:val="center"/>
              <w:rPr>
                <w:color w:val="000000"/>
                <w:sz w:val="26"/>
                <w:szCs w:val="26"/>
              </w:rPr>
            </w:pPr>
            <w:r w:rsidDel="00000000" w:rsidR="00000000" w:rsidRPr="00000000">
              <w:rPr>
                <w:color w:val="000000"/>
                <w:sz w:val="26"/>
                <w:szCs w:val="26"/>
                <w:rtl w:val="0"/>
              </w:rPr>
              <w:t xml:space="preserve">12.025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C9">
            <w:pPr>
              <w:jc w:val="center"/>
              <w:rPr>
                <w:color w:val="000000"/>
                <w:sz w:val="26"/>
                <w:szCs w:val="26"/>
              </w:rPr>
            </w:pPr>
            <w:r w:rsidDel="00000000" w:rsidR="00000000" w:rsidRPr="00000000">
              <w:rPr>
                <w:color w:val="000000"/>
                <w:sz w:val="26"/>
                <w:szCs w:val="26"/>
                <w:rtl w:val="0"/>
              </w:rPr>
              <w:t xml:space="preserve">2,72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CA">
            <w:pPr>
              <w:jc w:val="center"/>
              <w:rPr>
                <w:color w:val="000000"/>
                <w:sz w:val="26"/>
                <w:szCs w:val="26"/>
              </w:rPr>
            </w:pPr>
            <w:r w:rsidDel="00000000" w:rsidR="00000000" w:rsidRPr="00000000">
              <w:rPr>
                <w:color w:val="000000"/>
                <w:sz w:val="26"/>
                <w:szCs w:val="26"/>
                <w:rtl w:val="0"/>
              </w:rPr>
              <w:t xml:space="preserve">1,94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CB">
            <w:pPr>
              <w:jc w:val="center"/>
              <w:rPr>
                <w:color w:val="000000"/>
                <w:sz w:val="26"/>
                <w:szCs w:val="26"/>
              </w:rPr>
            </w:pPr>
            <w:r w:rsidDel="00000000" w:rsidR="00000000" w:rsidRPr="00000000">
              <w:rPr>
                <w:color w:val="000000"/>
                <w:sz w:val="26"/>
                <w:szCs w:val="26"/>
                <w:rtl w:val="0"/>
              </w:rPr>
              <w:t xml:space="preserve">1,40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CC">
            <w:pPr>
              <w:jc w:val="center"/>
              <w:rPr>
                <w:color w:val="000000"/>
                <w:sz w:val="26"/>
                <w:szCs w:val="26"/>
              </w:rPr>
            </w:pPr>
            <w:r w:rsidDel="00000000" w:rsidR="00000000" w:rsidRPr="00000000">
              <w:rPr>
                <w:color w:val="000000"/>
                <w:sz w:val="26"/>
                <w:szCs w:val="26"/>
                <w:rtl w:val="0"/>
              </w:rPr>
              <w:t xml:space="preserve">3.16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CD">
            <w:pPr>
              <w:rPr>
                <w:color w:val="000000"/>
                <w:sz w:val="26"/>
                <w:szCs w:val="26"/>
              </w:rPr>
            </w:pPr>
            <w:r w:rsidDel="00000000" w:rsidR="00000000" w:rsidRPr="00000000">
              <w:rPr>
                <w:color w:val="000000"/>
                <w:sz w:val="26"/>
                <w:szCs w:val="26"/>
                <w:rtl w:val="0"/>
              </w:rPr>
              <w:t xml:space="preserve">Xã Bình Dương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CE">
            <w:pPr>
              <w:jc w:val="center"/>
              <w:rPr>
                <w:color w:val="000000"/>
                <w:sz w:val="26"/>
                <w:szCs w:val="26"/>
              </w:rPr>
            </w:pPr>
            <w:r w:rsidDel="00000000" w:rsidR="00000000" w:rsidRPr="00000000">
              <w:rPr>
                <w:color w:val="000000"/>
                <w:sz w:val="26"/>
                <w:szCs w:val="26"/>
                <w:rtl w:val="0"/>
              </w:rPr>
              <w:t xml:space="preserve">20.929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CF">
            <w:pPr>
              <w:jc w:val="center"/>
              <w:rPr>
                <w:color w:val="000000"/>
                <w:sz w:val="26"/>
                <w:szCs w:val="26"/>
              </w:rPr>
            </w:pPr>
            <w:r w:rsidDel="00000000" w:rsidR="00000000" w:rsidRPr="00000000">
              <w:rPr>
                <w:color w:val="000000"/>
                <w:sz w:val="26"/>
                <w:szCs w:val="26"/>
                <w:rtl w:val="0"/>
              </w:rPr>
              <w:t xml:space="preserve">17.470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D0">
            <w:pPr>
              <w:jc w:val="center"/>
              <w:rPr>
                <w:color w:val="000000"/>
                <w:sz w:val="26"/>
                <w:szCs w:val="26"/>
              </w:rPr>
            </w:pPr>
            <w:r w:rsidDel="00000000" w:rsidR="00000000" w:rsidRPr="00000000">
              <w:rPr>
                <w:color w:val="000000"/>
                <w:sz w:val="26"/>
                <w:szCs w:val="26"/>
                <w:rtl w:val="0"/>
              </w:rPr>
              <w:t xml:space="preserve">11.924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D1">
            <w:pPr>
              <w:jc w:val="center"/>
              <w:rPr>
                <w:color w:val="000000"/>
                <w:sz w:val="26"/>
                <w:szCs w:val="26"/>
              </w:rPr>
            </w:pPr>
            <w:r w:rsidDel="00000000" w:rsidR="00000000" w:rsidRPr="00000000">
              <w:rPr>
                <w:color w:val="000000"/>
                <w:sz w:val="26"/>
                <w:szCs w:val="26"/>
                <w:rtl w:val="0"/>
              </w:rPr>
              <w:t xml:space="preserve">1,64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D2">
            <w:pPr>
              <w:jc w:val="center"/>
              <w:rPr>
                <w:color w:val="000000"/>
                <w:sz w:val="26"/>
                <w:szCs w:val="26"/>
              </w:rPr>
            </w:pPr>
            <w:r w:rsidDel="00000000" w:rsidR="00000000" w:rsidRPr="00000000">
              <w:rPr>
                <w:color w:val="000000"/>
                <w:sz w:val="26"/>
                <w:szCs w:val="26"/>
                <w:rtl w:val="0"/>
              </w:rPr>
              <w:t xml:space="preserve">1,44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D3">
            <w:pPr>
              <w:jc w:val="center"/>
              <w:rPr>
                <w:color w:val="000000"/>
                <w:sz w:val="26"/>
                <w:szCs w:val="26"/>
              </w:rPr>
            </w:pPr>
            <w:r w:rsidDel="00000000" w:rsidR="00000000" w:rsidRPr="00000000">
              <w:rPr>
                <w:color w:val="000000"/>
                <w:sz w:val="26"/>
                <w:szCs w:val="26"/>
                <w:rtl w:val="0"/>
              </w:rPr>
              <w:t xml:space="preserve">1,15</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D4">
            <w:pPr>
              <w:jc w:val="center"/>
              <w:rPr>
                <w:color w:val="000000"/>
                <w:sz w:val="26"/>
                <w:szCs w:val="26"/>
              </w:rPr>
            </w:pPr>
            <w:r w:rsidDel="00000000" w:rsidR="00000000" w:rsidRPr="00000000">
              <w:rPr>
                <w:color w:val="000000"/>
                <w:sz w:val="26"/>
                <w:szCs w:val="26"/>
                <w:rtl w:val="0"/>
              </w:rPr>
              <w:t xml:space="preserve">3.17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D5">
            <w:pPr>
              <w:rPr>
                <w:color w:val="000000"/>
                <w:sz w:val="26"/>
                <w:szCs w:val="26"/>
              </w:rPr>
            </w:pPr>
            <w:r w:rsidDel="00000000" w:rsidR="00000000" w:rsidRPr="00000000">
              <w:rPr>
                <w:color w:val="000000"/>
                <w:sz w:val="26"/>
                <w:szCs w:val="26"/>
                <w:rtl w:val="0"/>
              </w:rPr>
              <w:t xml:space="preserve">Xã Phù Mỹ Tây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D6">
            <w:pPr>
              <w:jc w:val="center"/>
              <w:rPr>
                <w:color w:val="000000"/>
                <w:sz w:val="26"/>
                <w:szCs w:val="26"/>
              </w:rPr>
            </w:pPr>
            <w:r w:rsidDel="00000000" w:rsidR="00000000" w:rsidRPr="00000000">
              <w:rPr>
                <w:color w:val="000000"/>
                <w:sz w:val="26"/>
                <w:szCs w:val="26"/>
                <w:rtl w:val="0"/>
              </w:rPr>
              <w:t xml:space="preserve">14.066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D7">
            <w:pPr>
              <w:jc w:val="center"/>
              <w:rPr>
                <w:color w:val="000000"/>
                <w:sz w:val="26"/>
                <w:szCs w:val="26"/>
              </w:rPr>
            </w:pPr>
            <w:r w:rsidDel="00000000" w:rsidR="00000000" w:rsidRPr="00000000">
              <w:rPr>
                <w:color w:val="000000"/>
                <w:sz w:val="26"/>
                <w:szCs w:val="26"/>
                <w:rtl w:val="0"/>
              </w:rPr>
              <w:t xml:space="preserve">11.928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D8">
            <w:pPr>
              <w:jc w:val="center"/>
              <w:rPr>
                <w:color w:val="000000"/>
                <w:sz w:val="26"/>
                <w:szCs w:val="26"/>
              </w:rPr>
            </w:pPr>
            <w:r w:rsidDel="00000000" w:rsidR="00000000" w:rsidRPr="00000000">
              <w:rPr>
                <w:color w:val="000000"/>
                <w:sz w:val="26"/>
                <w:szCs w:val="26"/>
                <w:rtl w:val="0"/>
              </w:rPr>
              <w:t xml:space="preserve">9.229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D9">
            <w:pPr>
              <w:jc w:val="center"/>
              <w:rPr>
                <w:color w:val="000000"/>
                <w:sz w:val="26"/>
                <w:szCs w:val="26"/>
              </w:rPr>
            </w:pPr>
            <w:r w:rsidDel="00000000" w:rsidR="00000000" w:rsidRPr="00000000">
              <w:rPr>
                <w:color w:val="000000"/>
                <w:sz w:val="26"/>
                <w:szCs w:val="26"/>
                <w:rtl w:val="0"/>
              </w:rPr>
              <w:t xml:space="preserve">1,67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DA">
            <w:pPr>
              <w:jc w:val="center"/>
              <w:rPr>
                <w:color w:val="000000"/>
                <w:sz w:val="26"/>
                <w:szCs w:val="26"/>
              </w:rPr>
            </w:pPr>
            <w:r w:rsidDel="00000000" w:rsidR="00000000" w:rsidRPr="00000000">
              <w:rPr>
                <w:color w:val="000000"/>
                <w:sz w:val="26"/>
                <w:szCs w:val="26"/>
                <w:rtl w:val="0"/>
              </w:rPr>
              <w:t xml:space="preserve">1,37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DB">
            <w:pPr>
              <w:jc w:val="center"/>
              <w:rPr>
                <w:color w:val="000000"/>
                <w:sz w:val="26"/>
                <w:szCs w:val="26"/>
              </w:rPr>
            </w:pPr>
            <w:r w:rsidDel="00000000" w:rsidR="00000000" w:rsidRPr="00000000">
              <w:rPr>
                <w:color w:val="000000"/>
                <w:sz w:val="26"/>
                <w:szCs w:val="26"/>
                <w:rtl w:val="0"/>
              </w:rPr>
              <w:t xml:space="preserve">1,07</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DC">
            <w:pPr>
              <w:jc w:val="center"/>
              <w:rPr>
                <w:color w:val="000000"/>
                <w:sz w:val="26"/>
                <w:szCs w:val="26"/>
              </w:rPr>
            </w:pPr>
            <w:r w:rsidDel="00000000" w:rsidR="00000000" w:rsidRPr="00000000">
              <w:rPr>
                <w:color w:val="000000"/>
                <w:sz w:val="26"/>
                <w:szCs w:val="26"/>
                <w:rtl w:val="0"/>
              </w:rPr>
              <w:t xml:space="preserve">3.18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DD">
            <w:pPr>
              <w:rPr>
                <w:color w:val="000000"/>
                <w:sz w:val="26"/>
                <w:szCs w:val="26"/>
              </w:rPr>
            </w:pPr>
            <w:r w:rsidDel="00000000" w:rsidR="00000000" w:rsidRPr="00000000">
              <w:rPr>
                <w:color w:val="000000"/>
                <w:sz w:val="26"/>
                <w:szCs w:val="26"/>
                <w:rtl w:val="0"/>
              </w:rPr>
              <w:t xml:space="preserve">Xã Phù Mỹ Nam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DE">
            <w:pPr>
              <w:jc w:val="center"/>
              <w:rPr>
                <w:color w:val="000000"/>
                <w:sz w:val="26"/>
                <w:szCs w:val="26"/>
              </w:rPr>
            </w:pPr>
            <w:r w:rsidDel="00000000" w:rsidR="00000000" w:rsidRPr="00000000">
              <w:rPr>
                <w:color w:val="000000"/>
                <w:sz w:val="26"/>
                <w:szCs w:val="26"/>
                <w:rtl w:val="0"/>
              </w:rPr>
              <w:t xml:space="preserve">16.069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DF">
            <w:pPr>
              <w:jc w:val="center"/>
              <w:rPr>
                <w:color w:val="000000"/>
                <w:sz w:val="26"/>
                <w:szCs w:val="26"/>
              </w:rPr>
            </w:pPr>
            <w:r w:rsidDel="00000000" w:rsidR="00000000" w:rsidRPr="00000000">
              <w:rPr>
                <w:color w:val="000000"/>
                <w:sz w:val="26"/>
                <w:szCs w:val="26"/>
                <w:rtl w:val="0"/>
              </w:rPr>
              <w:t xml:space="preserve">13.162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E0">
            <w:pPr>
              <w:jc w:val="center"/>
              <w:rPr>
                <w:color w:val="000000"/>
                <w:sz w:val="26"/>
                <w:szCs w:val="26"/>
              </w:rPr>
            </w:pPr>
            <w:r w:rsidDel="00000000" w:rsidR="00000000" w:rsidRPr="00000000">
              <w:rPr>
                <w:color w:val="000000"/>
                <w:sz w:val="26"/>
                <w:szCs w:val="26"/>
                <w:rtl w:val="0"/>
              </w:rPr>
              <w:t xml:space="preserve">8.942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E1">
            <w:pPr>
              <w:jc w:val="center"/>
              <w:rPr>
                <w:color w:val="000000"/>
                <w:sz w:val="26"/>
                <w:szCs w:val="26"/>
              </w:rPr>
            </w:pPr>
            <w:r w:rsidDel="00000000" w:rsidR="00000000" w:rsidRPr="00000000">
              <w:rPr>
                <w:color w:val="000000"/>
                <w:sz w:val="26"/>
                <w:szCs w:val="26"/>
                <w:rtl w:val="0"/>
              </w:rPr>
              <w:t xml:space="preserve">2,07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E2">
            <w:pPr>
              <w:jc w:val="center"/>
              <w:rPr>
                <w:color w:val="000000"/>
                <w:sz w:val="26"/>
                <w:szCs w:val="26"/>
              </w:rPr>
            </w:pPr>
            <w:r w:rsidDel="00000000" w:rsidR="00000000" w:rsidRPr="00000000">
              <w:rPr>
                <w:color w:val="000000"/>
                <w:sz w:val="26"/>
                <w:szCs w:val="26"/>
                <w:rtl w:val="0"/>
              </w:rPr>
              <w:t xml:space="preserve">1,68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E3">
            <w:pPr>
              <w:jc w:val="center"/>
              <w:rPr>
                <w:color w:val="000000"/>
                <w:sz w:val="26"/>
                <w:szCs w:val="26"/>
              </w:rPr>
            </w:pPr>
            <w:r w:rsidDel="00000000" w:rsidR="00000000" w:rsidRPr="00000000">
              <w:rPr>
                <w:color w:val="000000"/>
                <w:sz w:val="26"/>
                <w:szCs w:val="26"/>
                <w:rtl w:val="0"/>
              </w:rPr>
              <w:t xml:space="preserve">1,28</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E4">
            <w:pPr>
              <w:jc w:val="center"/>
              <w:rPr>
                <w:color w:val="000000"/>
                <w:sz w:val="26"/>
                <w:szCs w:val="26"/>
              </w:rPr>
            </w:pPr>
            <w:r w:rsidDel="00000000" w:rsidR="00000000" w:rsidRPr="00000000">
              <w:rPr>
                <w:color w:val="000000"/>
                <w:sz w:val="26"/>
                <w:szCs w:val="26"/>
                <w:rtl w:val="0"/>
              </w:rPr>
              <w:t xml:space="preserve">3.19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E5">
            <w:pPr>
              <w:rPr>
                <w:color w:val="000000"/>
                <w:sz w:val="26"/>
                <w:szCs w:val="26"/>
              </w:rPr>
            </w:pPr>
            <w:r w:rsidDel="00000000" w:rsidR="00000000" w:rsidRPr="00000000">
              <w:rPr>
                <w:color w:val="000000"/>
                <w:sz w:val="26"/>
                <w:szCs w:val="26"/>
                <w:rtl w:val="0"/>
              </w:rPr>
              <w:t xml:space="preserve">Xã Phù Mỹ Bắc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E6">
            <w:pPr>
              <w:jc w:val="center"/>
              <w:rPr>
                <w:color w:val="000000"/>
                <w:sz w:val="26"/>
                <w:szCs w:val="26"/>
              </w:rPr>
            </w:pPr>
            <w:r w:rsidDel="00000000" w:rsidR="00000000" w:rsidRPr="00000000">
              <w:rPr>
                <w:color w:val="000000"/>
                <w:sz w:val="26"/>
                <w:szCs w:val="26"/>
                <w:rtl w:val="0"/>
              </w:rPr>
              <w:t xml:space="preserve">17.000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E7">
            <w:pPr>
              <w:jc w:val="center"/>
              <w:rPr>
                <w:color w:val="000000"/>
                <w:sz w:val="26"/>
                <w:szCs w:val="26"/>
              </w:rPr>
            </w:pPr>
            <w:r w:rsidDel="00000000" w:rsidR="00000000" w:rsidRPr="00000000">
              <w:rPr>
                <w:color w:val="000000"/>
                <w:sz w:val="26"/>
                <w:szCs w:val="26"/>
                <w:rtl w:val="0"/>
              </w:rPr>
              <w:t xml:space="preserve">11.965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E8">
            <w:pPr>
              <w:jc w:val="center"/>
              <w:rPr>
                <w:color w:val="000000"/>
                <w:sz w:val="26"/>
                <w:szCs w:val="26"/>
              </w:rPr>
            </w:pPr>
            <w:r w:rsidDel="00000000" w:rsidR="00000000" w:rsidRPr="00000000">
              <w:rPr>
                <w:color w:val="000000"/>
                <w:sz w:val="26"/>
                <w:szCs w:val="26"/>
                <w:rtl w:val="0"/>
              </w:rPr>
              <w:t xml:space="preserve">9.208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E9">
            <w:pPr>
              <w:jc w:val="center"/>
              <w:rPr>
                <w:color w:val="000000"/>
                <w:sz w:val="26"/>
                <w:szCs w:val="26"/>
              </w:rPr>
            </w:pPr>
            <w:r w:rsidDel="00000000" w:rsidR="00000000" w:rsidRPr="00000000">
              <w:rPr>
                <w:color w:val="000000"/>
                <w:sz w:val="26"/>
                <w:szCs w:val="26"/>
                <w:rtl w:val="0"/>
              </w:rPr>
              <w:t xml:space="preserve">1,38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EA">
            <w:pPr>
              <w:jc w:val="center"/>
              <w:rPr>
                <w:color w:val="000000"/>
                <w:sz w:val="26"/>
                <w:szCs w:val="26"/>
              </w:rPr>
            </w:pPr>
            <w:r w:rsidDel="00000000" w:rsidR="00000000" w:rsidRPr="00000000">
              <w:rPr>
                <w:color w:val="000000"/>
                <w:sz w:val="26"/>
                <w:szCs w:val="26"/>
                <w:rtl w:val="0"/>
              </w:rPr>
              <w:t xml:space="preserve">1,22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EB">
            <w:pPr>
              <w:jc w:val="center"/>
              <w:rPr>
                <w:color w:val="000000"/>
                <w:sz w:val="26"/>
                <w:szCs w:val="26"/>
              </w:rPr>
            </w:pPr>
            <w:r w:rsidDel="00000000" w:rsidR="00000000" w:rsidRPr="00000000">
              <w:rPr>
                <w:color w:val="000000"/>
                <w:sz w:val="26"/>
                <w:szCs w:val="26"/>
                <w:rtl w:val="0"/>
              </w:rPr>
              <w:t xml:space="preserve">1,09</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EC">
            <w:pPr>
              <w:jc w:val="center"/>
              <w:rPr>
                <w:color w:val="000000"/>
                <w:sz w:val="26"/>
                <w:szCs w:val="26"/>
              </w:rPr>
            </w:pPr>
            <w:r w:rsidDel="00000000" w:rsidR="00000000" w:rsidRPr="00000000">
              <w:rPr>
                <w:color w:val="000000"/>
                <w:sz w:val="26"/>
                <w:szCs w:val="26"/>
                <w:rtl w:val="0"/>
              </w:rPr>
              <w:t xml:space="preserve">3.20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ED">
            <w:pPr>
              <w:rPr>
                <w:color w:val="000000"/>
                <w:sz w:val="26"/>
                <w:szCs w:val="26"/>
              </w:rPr>
            </w:pPr>
            <w:r w:rsidDel="00000000" w:rsidR="00000000" w:rsidRPr="00000000">
              <w:rPr>
                <w:color w:val="000000"/>
                <w:sz w:val="26"/>
                <w:szCs w:val="26"/>
                <w:rtl w:val="0"/>
              </w:rPr>
              <w:t xml:space="preserve">Xã Tuy Phước Tây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EE">
            <w:pPr>
              <w:jc w:val="center"/>
              <w:rPr>
                <w:color w:val="000000"/>
                <w:sz w:val="26"/>
                <w:szCs w:val="26"/>
              </w:rPr>
            </w:pPr>
            <w:r w:rsidDel="00000000" w:rsidR="00000000" w:rsidRPr="00000000">
              <w:rPr>
                <w:color w:val="000000"/>
                <w:sz w:val="26"/>
                <w:szCs w:val="26"/>
                <w:rtl w:val="0"/>
              </w:rPr>
              <w:t xml:space="preserve">13.999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EF">
            <w:pPr>
              <w:jc w:val="center"/>
              <w:rPr>
                <w:color w:val="000000"/>
                <w:sz w:val="26"/>
                <w:szCs w:val="26"/>
              </w:rPr>
            </w:pPr>
            <w:r w:rsidDel="00000000" w:rsidR="00000000" w:rsidRPr="00000000">
              <w:rPr>
                <w:color w:val="000000"/>
                <w:sz w:val="26"/>
                <w:szCs w:val="26"/>
                <w:rtl w:val="0"/>
              </w:rPr>
              <w:t xml:space="preserve">10.671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F0">
            <w:pPr>
              <w:jc w:val="center"/>
              <w:rPr>
                <w:color w:val="000000"/>
                <w:sz w:val="26"/>
                <w:szCs w:val="26"/>
              </w:rPr>
            </w:pPr>
            <w:r w:rsidDel="00000000" w:rsidR="00000000" w:rsidRPr="00000000">
              <w:rPr>
                <w:color w:val="000000"/>
                <w:sz w:val="26"/>
                <w:szCs w:val="26"/>
                <w:rtl w:val="0"/>
              </w:rPr>
              <w:t xml:space="preserve">7.265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F1">
            <w:pPr>
              <w:jc w:val="center"/>
              <w:rPr>
                <w:color w:val="000000"/>
                <w:sz w:val="26"/>
                <w:szCs w:val="26"/>
              </w:rPr>
            </w:pPr>
            <w:r w:rsidDel="00000000" w:rsidR="00000000" w:rsidRPr="00000000">
              <w:rPr>
                <w:color w:val="000000"/>
                <w:sz w:val="26"/>
                <w:szCs w:val="26"/>
                <w:rtl w:val="0"/>
              </w:rPr>
              <w:t xml:space="preserve">1,65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F2">
            <w:pPr>
              <w:jc w:val="center"/>
              <w:rPr>
                <w:color w:val="000000"/>
                <w:sz w:val="26"/>
                <w:szCs w:val="26"/>
              </w:rPr>
            </w:pPr>
            <w:r w:rsidDel="00000000" w:rsidR="00000000" w:rsidRPr="00000000">
              <w:rPr>
                <w:color w:val="000000"/>
                <w:sz w:val="26"/>
                <w:szCs w:val="26"/>
                <w:rtl w:val="0"/>
              </w:rPr>
              <w:t xml:space="preserve">1,41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F3">
            <w:pPr>
              <w:jc w:val="center"/>
              <w:rPr>
                <w:color w:val="000000"/>
                <w:sz w:val="26"/>
                <w:szCs w:val="26"/>
              </w:rPr>
            </w:pPr>
            <w:r w:rsidDel="00000000" w:rsidR="00000000" w:rsidRPr="00000000">
              <w:rPr>
                <w:color w:val="000000"/>
                <w:sz w:val="26"/>
                <w:szCs w:val="26"/>
                <w:rtl w:val="0"/>
              </w:rPr>
              <w:t xml:space="preserve">1,04</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F4">
            <w:pPr>
              <w:jc w:val="center"/>
              <w:rPr>
                <w:color w:val="000000"/>
                <w:sz w:val="26"/>
                <w:szCs w:val="26"/>
              </w:rPr>
            </w:pPr>
            <w:r w:rsidDel="00000000" w:rsidR="00000000" w:rsidRPr="00000000">
              <w:rPr>
                <w:color w:val="000000"/>
                <w:sz w:val="26"/>
                <w:szCs w:val="26"/>
                <w:rtl w:val="0"/>
              </w:rPr>
              <w:t xml:space="preserve">3.21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F5">
            <w:pPr>
              <w:rPr>
                <w:color w:val="000000"/>
                <w:sz w:val="26"/>
                <w:szCs w:val="26"/>
              </w:rPr>
            </w:pPr>
            <w:r w:rsidDel="00000000" w:rsidR="00000000" w:rsidRPr="00000000">
              <w:rPr>
                <w:color w:val="000000"/>
                <w:sz w:val="26"/>
                <w:szCs w:val="26"/>
                <w:rtl w:val="0"/>
              </w:rPr>
              <w:t xml:space="preserve">Xã Tây Sơn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F6">
            <w:pPr>
              <w:jc w:val="center"/>
              <w:rPr>
                <w:color w:val="000000"/>
                <w:sz w:val="26"/>
                <w:szCs w:val="26"/>
              </w:rPr>
            </w:pPr>
            <w:r w:rsidDel="00000000" w:rsidR="00000000" w:rsidRPr="00000000">
              <w:rPr>
                <w:color w:val="000000"/>
                <w:sz w:val="26"/>
                <w:szCs w:val="26"/>
                <w:rtl w:val="0"/>
              </w:rPr>
              <w:t xml:space="preserve">17.333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F7">
            <w:pPr>
              <w:jc w:val="center"/>
              <w:rPr>
                <w:color w:val="000000"/>
                <w:sz w:val="26"/>
                <w:szCs w:val="26"/>
              </w:rPr>
            </w:pPr>
            <w:r w:rsidDel="00000000" w:rsidR="00000000" w:rsidRPr="00000000">
              <w:rPr>
                <w:color w:val="000000"/>
                <w:sz w:val="26"/>
                <w:szCs w:val="26"/>
                <w:rtl w:val="0"/>
              </w:rPr>
              <w:t xml:space="preserve">14.837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F8">
            <w:pPr>
              <w:jc w:val="center"/>
              <w:rPr>
                <w:color w:val="000000"/>
                <w:sz w:val="26"/>
                <w:szCs w:val="26"/>
              </w:rPr>
            </w:pPr>
            <w:r w:rsidDel="00000000" w:rsidR="00000000" w:rsidRPr="00000000">
              <w:rPr>
                <w:color w:val="000000"/>
                <w:sz w:val="26"/>
                <w:szCs w:val="26"/>
                <w:rtl w:val="0"/>
              </w:rPr>
              <w:t xml:space="preserve">12.916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F9">
            <w:pPr>
              <w:jc w:val="center"/>
              <w:rPr>
                <w:color w:val="000000"/>
                <w:sz w:val="26"/>
                <w:szCs w:val="26"/>
              </w:rPr>
            </w:pPr>
            <w:r w:rsidDel="00000000" w:rsidR="00000000" w:rsidRPr="00000000">
              <w:rPr>
                <w:color w:val="000000"/>
                <w:sz w:val="26"/>
                <w:szCs w:val="26"/>
                <w:rtl w:val="0"/>
              </w:rPr>
              <w:t xml:space="preserve">2,25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FA">
            <w:pPr>
              <w:jc w:val="center"/>
              <w:rPr>
                <w:color w:val="000000"/>
                <w:sz w:val="26"/>
                <w:szCs w:val="26"/>
              </w:rPr>
            </w:pPr>
            <w:r w:rsidDel="00000000" w:rsidR="00000000" w:rsidRPr="00000000">
              <w:rPr>
                <w:color w:val="000000"/>
                <w:sz w:val="26"/>
                <w:szCs w:val="26"/>
                <w:rtl w:val="0"/>
              </w:rPr>
              <w:t xml:space="preserve">1,68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FB">
            <w:pPr>
              <w:jc w:val="center"/>
              <w:rPr>
                <w:color w:val="000000"/>
                <w:sz w:val="26"/>
                <w:szCs w:val="26"/>
              </w:rPr>
            </w:pPr>
            <w:r w:rsidDel="00000000" w:rsidR="00000000" w:rsidRPr="00000000">
              <w:rPr>
                <w:color w:val="000000"/>
                <w:sz w:val="26"/>
                <w:szCs w:val="26"/>
                <w:rtl w:val="0"/>
              </w:rPr>
              <w:t xml:space="preserve">1,11</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AFC">
            <w:pPr>
              <w:jc w:val="center"/>
              <w:rPr>
                <w:color w:val="000000"/>
                <w:sz w:val="26"/>
                <w:szCs w:val="26"/>
              </w:rPr>
            </w:pPr>
            <w:r w:rsidDel="00000000" w:rsidR="00000000" w:rsidRPr="00000000">
              <w:rPr>
                <w:color w:val="000000"/>
                <w:sz w:val="26"/>
                <w:szCs w:val="26"/>
                <w:rtl w:val="0"/>
              </w:rPr>
              <w:t xml:space="preserve">3.22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FD">
            <w:pPr>
              <w:rPr>
                <w:color w:val="000000"/>
                <w:sz w:val="26"/>
                <w:szCs w:val="26"/>
              </w:rPr>
            </w:pPr>
            <w:r w:rsidDel="00000000" w:rsidR="00000000" w:rsidRPr="00000000">
              <w:rPr>
                <w:color w:val="000000"/>
                <w:sz w:val="26"/>
                <w:szCs w:val="26"/>
                <w:rtl w:val="0"/>
              </w:rPr>
              <w:t xml:space="preserve">Xã Bình Khê</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FE">
            <w:pPr>
              <w:jc w:val="center"/>
              <w:rPr>
                <w:color w:val="000000"/>
                <w:sz w:val="26"/>
                <w:szCs w:val="26"/>
              </w:rPr>
            </w:pPr>
            <w:r w:rsidDel="00000000" w:rsidR="00000000" w:rsidRPr="00000000">
              <w:rPr>
                <w:color w:val="000000"/>
                <w:sz w:val="26"/>
                <w:szCs w:val="26"/>
                <w:rtl w:val="0"/>
              </w:rPr>
              <w:t xml:space="preserve">7.483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AFF">
            <w:pPr>
              <w:jc w:val="center"/>
              <w:rPr>
                <w:color w:val="000000"/>
                <w:sz w:val="26"/>
                <w:szCs w:val="26"/>
              </w:rPr>
            </w:pPr>
            <w:r w:rsidDel="00000000" w:rsidR="00000000" w:rsidRPr="00000000">
              <w:rPr>
                <w:color w:val="000000"/>
                <w:sz w:val="26"/>
                <w:szCs w:val="26"/>
                <w:rtl w:val="0"/>
              </w:rPr>
              <w:t xml:space="preserve">7.483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00">
            <w:pPr>
              <w:jc w:val="center"/>
              <w:rPr>
                <w:color w:val="000000"/>
                <w:sz w:val="26"/>
                <w:szCs w:val="26"/>
              </w:rPr>
            </w:pPr>
            <w:r w:rsidDel="00000000" w:rsidR="00000000" w:rsidRPr="00000000">
              <w:rPr>
                <w:color w:val="000000"/>
                <w:sz w:val="26"/>
                <w:szCs w:val="26"/>
                <w:rtl w:val="0"/>
              </w:rPr>
              <w:t xml:space="preserve">7.483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01">
            <w:pPr>
              <w:jc w:val="center"/>
              <w:rPr>
                <w:color w:val="000000"/>
                <w:sz w:val="26"/>
                <w:szCs w:val="26"/>
              </w:rPr>
            </w:pPr>
            <w:r w:rsidDel="00000000" w:rsidR="00000000" w:rsidRPr="00000000">
              <w:rPr>
                <w:color w:val="000000"/>
                <w:sz w:val="26"/>
                <w:szCs w:val="26"/>
                <w:rtl w:val="0"/>
              </w:rPr>
              <w:t xml:space="preserve">1,47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02">
            <w:pPr>
              <w:jc w:val="center"/>
              <w:rPr>
                <w:color w:val="000000"/>
                <w:sz w:val="26"/>
                <w:szCs w:val="26"/>
              </w:rPr>
            </w:pPr>
            <w:r w:rsidDel="00000000" w:rsidR="00000000" w:rsidRPr="00000000">
              <w:rPr>
                <w:color w:val="000000"/>
                <w:sz w:val="26"/>
                <w:szCs w:val="26"/>
                <w:rtl w:val="0"/>
              </w:rPr>
              <w:t xml:space="preserve">1,47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03">
            <w:pPr>
              <w:jc w:val="center"/>
              <w:rPr>
                <w:color w:val="000000"/>
                <w:sz w:val="26"/>
                <w:szCs w:val="26"/>
              </w:rPr>
            </w:pPr>
            <w:r w:rsidDel="00000000" w:rsidR="00000000" w:rsidRPr="00000000">
              <w:rPr>
                <w:color w:val="000000"/>
                <w:sz w:val="26"/>
                <w:szCs w:val="26"/>
                <w:rtl w:val="0"/>
              </w:rPr>
              <w:t xml:space="preserve">1,47</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04">
            <w:pPr>
              <w:jc w:val="center"/>
              <w:rPr>
                <w:color w:val="000000"/>
                <w:sz w:val="26"/>
                <w:szCs w:val="26"/>
              </w:rPr>
            </w:pPr>
            <w:r w:rsidDel="00000000" w:rsidR="00000000" w:rsidRPr="00000000">
              <w:rPr>
                <w:color w:val="000000"/>
                <w:sz w:val="26"/>
                <w:szCs w:val="26"/>
                <w:rtl w:val="0"/>
              </w:rPr>
              <w:t xml:space="preserve">3.23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05">
            <w:pPr>
              <w:rPr>
                <w:color w:val="000000"/>
                <w:sz w:val="26"/>
                <w:szCs w:val="26"/>
              </w:rPr>
            </w:pPr>
            <w:r w:rsidDel="00000000" w:rsidR="00000000" w:rsidRPr="00000000">
              <w:rPr>
                <w:color w:val="000000"/>
                <w:sz w:val="26"/>
                <w:szCs w:val="26"/>
                <w:rtl w:val="0"/>
              </w:rPr>
              <w:t xml:space="preserve">Xã Bình Phú</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06">
            <w:pPr>
              <w:jc w:val="center"/>
              <w:rPr>
                <w:color w:val="000000"/>
                <w:sz w:val="26"/>
                <w:szCs w:val="26"/>
              </w:rPr>
            </w:pPr>
            <w:r w:rsidDel="00000000" w:rsidR="00000000" w:rsidRPr="00000000">
              <w:rPr>
                <w:color w:val="000000"/>
                <w:sz w:val="26"/>
                <w:szCs w:val="26"/>
                <w:rtl w:val="0"/>
              </w:rPr>
              <w:t xml:space="preserve">10.989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07">
            <w:pPr>
              <w:jc w:val="center"/>
              <w:rPr>
                <w:color w:val="000000"/>
                <w:sz w:val="26"/>
                <w:szCs w:val="26"/>
              </w:rPr>
            </w:pPr>
            <w:r w:rsidDel="00000000" w:rsidR="00000000" w:rsidRPr="00000000">
              <w:rPr>
                <w:color w:val="000000"/>
                <w:sz w:val="26"/>
                <w:szCs w:val="26"/>
                <w:rtl w:val="0"/>
              </w:rPr>
              <w:t xml:space="preserve">10.989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08">
            <w:pPr>
              <w:jc w:val="center"/>
              <w:rPr>
                <w:color w:val="000000"/>
                <w:sz w:val="26"/>
                <w:szCs w:val="26"/>
              </w:rPr>
            </w:pPr>
            <w:r w:rsidDel="00000000" w:rsidR="00000000" w:rsidRPr="00000000">
              <w:rPr>
                <w:color w:val="000000"/>
                <w:sz w:val="26"/>
                <w:szCs w:val="26"/>
                <w:rtl w:val="0"/>
              </w:rPr>
              <w:t xml:space="preserve">10.989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09">
            <w:pPr>
              <w:jc w:val="center"/>
              <w:rPr>
                <w:color w:val="000000"/>
                <w:sz w:val="26"/>
                <w:szCs w:val="26"/>
              </w:rPr>
            </w:pPr>
            <w:r w:rsidDel="00000000" w:rsidR="00000000" w:rsidRPr="00000000">
              <w:rPr>
                <w:color w:val="000000"/>
                <w:sz w:val="26"/>
                <w:szCs w:val="26"/>
                <w:rtl w:val="0"/>
              </w:rPr>
              <w:t xml:space="preserve">1,43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0A">
            <w:pPr>
              <w:jc w:val="center"/>
              <w:rPr>
                <w:color w:val="000000"/>
                <w:sz w:val="26"/>
                <w:szCs w:val="26"/>
              </w:rPr>
            </w:pPr>
            <w:r w:rsidDel="00000000" w:rsidR="00000000" w:rsidRPr="00000000">
              <w:rPr>
                <w:color w:val="000000"/>
                <w:sz w:val="26"/>
                <w:szCs w:val="26"/>
                <w:rtl w:val="0"/>
              </w:rPr>
              <w:t xml:space="preserve">1,43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0B">
            <w:pPr>
              <w:jc w:val="center"/>
              <w:rPr>
                <w:color w:val="000000"/>
                <w:sz w:val="26"/>
                <w:szCs w:val="26"/>
              </w:rPr>
            </w:pPr>
            <w:r w:rsidDel="00000000" w:rsidR="00000000" w:rsidRPr="00000000">
              <w:rPr>
                <w:color w:val="000000"/>
                <w:sz w:val="26"/>
                <w:szCs w:val="26"/>
                <w:rtl w:val="0"/>
              </w:rPr>
              <w:t xml:space="preserve">1,43</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0C">
            <w:pPr>
              <w:jc w:val="center"/>
              <w:rPr>
                <w:color w:val="000000"/>
                <w:sz w:val="26"/>
                <w:szCs w:val="26"/>
              </w:rPr>
            </w:pPr>
            <w:r w:rsidDel="00000000" w:rsidR="00000000" w:rsidRPr="00000000">
              <w:rPr>
                <w:color w:val="000000"/>
                <w:sz w:val="26"/>
                <w:szCs w:val="26"/>
                <w:rtl w:val="0"/>
              </w:rPr>
              <w:t xml:space="preserve">3.24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0D">
            <w:pPr>
              <w:rPr>
                <w:color w:val="000000"/>
                <w:sz w:val="26"/>
                <w:szCs w:val="26"/>
              </w:rPr>
            </w:pPr>
            <w:r w:rsidDel="00000000" w:rsidR="00000000" w:rsidRPr="00000000">
              <w:rPr>
                <w:color w:val="000000"/>
                <w:sz w:val="26"/>
                <w:szCs w:val="26"/>
                <w:rtl w:val="0"/>
              </w:rPr>
              <w:t xml:space="preserve">Xã Bình Hiệp</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0E">
            <w:pPr>
              <w:jc w:val="center"/>
              <w:rPr>
                <w:color w:val="000000"/>
                <w:sz w:val="26"/>
                <w:szCs w:val="26"/>
              </w:rPr>
            </w:pPr>
            <w:r w:rsidDel="00000000" w:rsidR="00000000" w:rsidRPr="00000000">
              <w:rPr>
                <w:color w:val="000000"/>
                <w:sz w:val="26"/>
                <w:szCs w:val="26"/>
                <w:rtl w:val="0"/>
              </w:rPr>
              <w:t xml:space="preserve">34.166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0F">
            <w:pPr>
              <w:jc w:val="center"/>
              <w:rPr>
                <w:color w:val="000000"/>
                <w:sz w:val="26"/>
                <w:szCs w:val="26"/>
              </w:rPr>
            </w:pPr>
            <w:r w:rsidDel="00000000" w:rsidR="00000000" w:rsidRPr="00000000">
              <w:rPr>
                <w:color w:val="000000"/>
                <w:sz w:val="26"/>
                <w:szCs w:val="26"/>
                <w:rtl w:val="0"/>
              </w:rPr>
              <w:t xml:space="preserve">15.133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10">
            <w:pPr>
              <w:jc w:val="center"/>
              <w:rPr>
                <w:color w:val="000000"/>
                <w:sz w:val="26"/>
                <w:szCs w:val="26"/>
              </w:rPr>
            </w:pPr>
            <w:r w:rsidDel="00000000" w:rsidR="00000000" w:rsidRPr="00000000">
              <w:rPr>
                <w:color w:val="000000"/>
                <w:sz w:val="26"/>
                <w:szCs w:val="26"/>
                <w:rtl w:val="0"/>
              </w:rPr>
              <w:t xml:space="preserve">9.011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11">
            <w:pPr>
              <w:jc w:val="center"/>
              <w:rPr>
                <w:color w:val="000000"/>
                <w:sz w:val="26"/>
                <w:szCs w:val="26"/>
              </w:rPr>
            </w:pPr>
            <w:r w:rsidDel="00000000" w:rsidR="00000000" w:rsidRPr="00000000">
              <w:rPr>
                <w:color w:val="000000"/>
                <w:sz w:val="26"/>
                <w:szCs w:val="26"/>
                <w:rtl w:val="0"/>
              </w:rPr>
              <w:t xml:space="preserve">3,42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12">
            <w:pPr>
              <w:jc w:val="center"/>
              <w:rPr>
                <w:color w:val="000000"/>
                <w:sz w:val="26"/>
                <w:szCs w:val="26"/>
              </w:rPr>
            </w:pPr>
            <w:r w:rsidDel="00000000" w:rsidR="00000000" w:rsidRPr="00000000">
              <w:rPr>
                <w:color w:val="000000"/>
                <w:sz w:val="26"/>
                <w:szCs w:val="26"/>
                <w:rtl w:val="0"/>
              </w:rPr>
              <w:t xml:space="preserve">1,55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13">
            <w:pPr>
              <w:jc w:val="center"/>
              <w:rPr>
                <w:color w:val="000000"/>
                <w:sz w:val="26"/>
                <w:szCs w:val="26"/>
              </w:rPr>
            </w:pPr>
            <w:r w:rsidDel="00000000" w:rsidR="00000000" w:rsidRPr="00000000">
              <w:rPr>
                <w:color w:val="000000"/>
                <w:sz w:val="26"/>
                <w:szCs w:val="26"/>
                <w:rtl w:val="0"/>
              </w:rPr>
              <w:t xml:space="preserve">1,05</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14">
            <w:pPr>
              <w:jc w:val="center"/>
              <w:rPr>
                <w:color w:val="000000"/>
                <w:sz w:val="26"/>
                <w:szCs w:val="26"/>
              </w:rPr>
            </w:pPr>
            <w:r w:rsidDel="00000000" w:rsidR="00000000" w:rsidRPr="00000000">
              <w:rPr>
                <w:color w:val="000000"/>
                <w:sz w:val="26"/>
                <w:szCs w:val="26"/>
                <w:rtl w:val="0"/>
              </w:rPr>
              <w:t xml:space="preserve">3.25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15">
            <w:pPr>
              <w:rPr>
                <w:color w:val="000000"/>
                <w:sz w:val="26"/>
                <w:szCs w:val="26"/>
              </w:rPr>
            </w:pPr>
            <w:r w:rsidDel="00000000" w:rsidR="00000000" w:rsidRPr="00000000">
              <w:rPr>
                <w:color w:val="000000"/>
                <w:sz w:val="26"/>
                <w:szCs w:val="26"/>
                <w:rtl w:val="0"/>
              </w:rPr>
              <w:t xml:space="preserve">Xã Hoài Ân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16">
            <w:pPr>
              <w:jc w:val="center"/>
              <w:rPr>
                <w:color w:val="000000"/>
                <w:sz w:val="26"/>
                <w:szCs w:val="26"/>
              </w:rPr>
            </w:pPr>
            <w:r w:rsidDel="00000000" w:rsidR="00000000" w:rsidRPr="00000000">
              <w:rPr>
                <w:color w:val="000000"/>
                <w:sz w:val="26"/>
                <w:szCs w:val="26"/>
                <w:rtl w:val="0"/>
              </w:rPr>
              <w:t xml:space="preserve">29.141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17">
            <w:pPr>
              <w:jc w:val="center"/>
              <w:rPr>
                <w:color w:val="000000"/>
                <w:sz w:val="26"/>
                <w:szCs w:val="26"/>
              </w:rPr>
            </w:pPr>
            <w:r w:rsidDel="00000000" w:rsidR="00000000" w:rsidRPr="00000000">
              <w:rPr>
                <w:color w:val="000000"/>
                <w:sz w:val="26"/>
                <w:szCs w:val="26"/>
                <w:rtl w:val="0"/>
              </w:rPr>
              <w:t xml:space="preserve">21.424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18">
            <w:pPr>
              <w:jc w:val="center"/>
              <w:rPr>
                <w:color w:val="000000"/>
                <w:sz w:val="26"/>
                <w:szCs w:val="26"/>
              </w:rPr>
            </w:pPr>
            <w:r w:rsidDel="00000000" w:rsidR="00000000" w:rsidRPr="00000000">
              <w:rPr>
                <w:color w:val="000000"/>
                <w:sz w:val="26"/>
                <w:szCs w:val="26"/>
                <w:rtl w:val="0"/>
              </w:rPr>
              <w:t xml:space="preserve">14.570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19">
            <w:pPr>
              <w:jc w:val="center"/>
              <w:rPr>
                <w:color w:val="000000"/>
                <w:sz w:val="26"/>
                <w:szCs w:val="26"/>
              </w:rPr>
            </w:pPr>
            <w:r w:rsidDel="00000000" w:rsidR="00000000" w:rsidRPr="00000000">
              <w:rPr>
                <w:color w:val="000000"/>
                <w:sz w:val="26"/>
                <w:szCs w:val="26"/>
                <w:rtl w:val="0"/>
              </w:rPr>
              <w:t xml:space="preserve">4,16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1A">
            <w:pPr>
              <w:jc w:val="center"/>
              <w:rPr>
                <w:color w:val="000000"/>
                <w:sz w:val="26"/>
                <w:szCs w:val="26"/>
              </w:rPr>
            </w:pPr>
            <w:r w:rsidDel="00000000" w:rsidR="00000000" w:rsidRPr="00000000">
              <w:rPr>
                <w:color w:val="000000"/>
                <w:sz w:val="26"/>
                <w:szCs w:val="26"/>
                <w:rtl w:val="0"/>
              </w:rPr>
              <w:t xml:space="preserve">2,75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1B">
            <w:pPr>
              <w:jc w:val="center"/>
              <w:rPr>
                <w:color w:val="000000"/>
                <w:sz w:val="26"/>
                <w:szCs w:val="26"/>
              </w:rPr>
            </w:pPr>
            <w:r w:rsidDel="00000000" w:rsidR="00000000" w:rsidRPr="00000000">
              <w:rPr>
                <w:color w:val="000000"/>
                <w:sz w:val="26"/>
                <w:szCs w:val="26"/>
                <w:rtl w:val="0"/>
              </w:rPr>
              <w:t xml:space="preserve">1,72</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1C">
            <w:pPr>
              <w:jc w:val="center"/>
              <w:rPr>
                <w:color w:val="000000"/>
                <w:sz w:val="26"/>
                <w:szCs w:val="26"/>
              </w:rPr>
            </w:pPr>
            <w:r w:rsidDel="00000000" w:rsidR="00000000" w:rsidRPr="00000000">
              <w:rPr>
                <w:color w:val="000000"/>
                <w:sz w:val="26"/>
                <w:szCs w:val="26"/>
                <w:rtl w:val="0"/>
              </w:rPr>
              <w:t xml:space="preserve">3.26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1D">
            <w:pPr>
              <w:rPr>
                <w:color w:val="000000"/>
                <w:sz w:val="26"/>
                <w:szCs w:val="26"/>
              </w:rPr>
            </w:pPr>
            <w:r w:rsidDel="00000000" w:rsidR="00000000" w:rsidRPr="00000000">
              <w:rPr>
                <w:color w:val="000000"/>
                <w:sz w:val="26"/>
                <w:szCs w:val="26"/>
                <w:rtl w:val="0"/>
              </w:rPr>
              <w:t xml:space="preserve">Xã Ân Tường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1E">
            <w:pPr>
              <w:jc w:val="center"/>
              <w:rPr>
                <w:color w:val="000000"/>
                <w:sz w:val="26"/>
                <w:szCs w:val="26"/>
              </w:rPr>
            </w:pPr>
            <w:r w:rsidDel="00000000" w:rsidR="00000000" w:rsidRPr="00000000">
              <w:rPr>
                <w:color w:val="000000"/>
                <w:sz w:val="26"/>
                <w:szCs w:val="26"/>
                <w:rtl w:val="0"/>
              </w:rPr>
              <w:t xml:space="preserve">36.619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1F">
            <w:pPr>
              <w:jc w:val="center"/>
              <w:rPr>
                <w:color w:val="000000"/>
                <w:sz w:val="26"/>
                <w:szCs w:val="26"/>
              </w:rPr>
            </w:pPr>
            <w:r w:rsidDel="00000000" w:rsidR="00000000" w:rsidRPr="00000000">
              <w:rPr>
                <w:color w:val="000000"/>
                <w:sz w:val="26"/>
                <w:szCs w:val="26"/>
                <w:rtl w:val="0"/>
              </w:rPr>
              <w:t xml:space="preserve">36.619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20">
            <w:pPr>
              <w:jc w:val="center"/>
              <w:rPr>
                <w:color w:val="000000"/>
                <w:sz w:val="26"/>
                <w:szCs w:val="26"/>
              </w:rPr>
            </w:pPr>
            <w:r w:rsidDel="00000000" w:rsidR="00000000" w:rsidRPr="00000000">
              <w:rPr>
                <w:color w:val="000000"/>
                <w:sz w:val="26"/>
                <w:szCs w:val="26"/>
                <w:rtl w:val="0"/>
              </w:rPr>
              <w:t xml:space="preserve">36.619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21">
            <w:pPr>
              <w:jc w:val="center"/>
              <w:rPr>
                <w:color w:val="000000"/>
                <w:sz w:val="26"/>
                <w:szCs w:val="26"/>
              </w:rPr>
            </w:pPr>
            <w:r w:rsidDel="00000000" w:rsidR="00000000" w:rsidRPr="00000000">
              <w:rPr>
                <w:color w:val="000000"/>
                <w:sz w:val="26"/>
                <w:szCs w:val="26"/>
                <w:rtl w:val="0"/>
              </w:rPr>
              <w:t xml:space="preserve">5,23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22">
            <w:pPr>
              <w:jc w:val="center"/>
              <w:rPr>
                <w:color w:val="000000"/>
                <w:sz w:val="26"/>
                <w:szCs w:val="26"/>
              </w:rPr>
            </w:pPr>
            <w:r w:rsidDel="00000000" w:rsidR="00000000" w:rsidRPr="00000000">
              <w:rPr>
                <w:color w:val="000000"/>
                <w:sz w:val="26"/>
                <w:szCs w:val="26"/>
                <w:rtl w:val="0"/>
              </w:rPr>
              <w:t xml:space="preserve">5,23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23">
            <w:pPr>
              <w:jc w:val="center"/>
              <w:rPr>
                <w:color w:val="000000"/>
                <w:sz w:val="26"/>
                <w:szCs w:val="26"/>
              </w:rPr>
            </w:pPr>
            <w:r w:rsidDel="00000000" w:rsidR="00000000" w:rsidRPr="00000000">
              <w:rPr>
                <w:color w:val="000000"/>
                <w:sz w:val="26"/>
                <w:szCs w:val="26"/>
                <w:rtl w:val="0"/>
              </w:rPr>
              <w:t xml:space="preserve">5,23</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24">
            <w:pPr>
              <w:jc w:val="center"/>
              <w:rPr>
                <w:color w:val="000000"/>
                <w:sz w:val="26"/>
                <w:szCs w:val="26"/>
              </w:rPr>
            </w:pPr>
            <w:r w:rsidDel="00000000" w:rsidR="00000000" w:rsidRPr="00000000">
              <w:rPr>
                <w:color w:val="000000"/>
                <w:sz w:val="26"/>
                <w:szCs w:val="26"/>
                <w:rtl w:val="0"/>
              </w:rPr>
              <w:t xml:space="preserve">3.27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25">
            <w:pPr>
              <w:rPr>
                <w:color w:val="000000"/>
                <w:sz w:val="26"/>
                <w:szCs w:val="26"/>
              </w:rPr>
            </w:pPr>
            <w:r w:rsidDel="00000000" w:rsidR="00000000" w:rsidRPr="00000000">
              <w:rPr>
                <w:color w:val="000000"/>
                <w:sz w:val="26"/>
                <w:szCs w:val="26"/>
                <w:rtl w:val="0"/>
              </w:rPr>
              <w:t xml:space="preserve">Xã Kim Sơn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26">
            <w:pPr>
              <w:jc w:val="center"/>
              <w:rPr>
                <w:color w:val="000000"/>
                <w:sz w:val="26"/>
                <w:szCs w:val="26"/>
              </w:rPr>
            </w:pPr>
            <w:r w:rsidDel="00000000" w:rsidR="00000000" w:rsidRPr="00000000">
              <w:rPr>
                <w:color w:val="000000"/>
                <w:sz w:val="26"/>
                <w:szCs w:val="26"/>
                <w:rtl w:val="0"/>
              </w:rPr>
              <w:t xml:space="preserve">45.037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27">
            <w:pPr>
              <w:jc w:val="center"/>
              <w:rPr>
                <w:color w:val="000000"/>
                <w:sz w:val="26"/>
                <w:szCs w:val="26"/>
              </w:rPr>
            </w:pPr>
            <w:r w:rsidDel="00000000" w:rsidR="00000000" w:rsidRPr="00000000">
              <w:rPr>
                <w:color w:val="000000"/>
                <w:sz w:val="26"/>
                <w:szCs w:val="26"/>
                <w:rtl w:val="0"/>
              </w:rPr>
              <w:t xml:space="preserve">25.620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28">
            <w:pPr>
              <w:jc w:val="center"/>
              <w:rPr>
                <w:color w:val="000000"/>
                <w:sz w:val="26"/>
                <w:szCs w:val="26"/>
              </w:rPr>
            </w:pPr>
            <w:r w:rsidDel="00000000" w:rsidR="00000000" w:rsidRPr="00000000">
              <w:rPr>
                <w:color w:val="000000"/>
                <w:sz w:val="26"/>
                <w:szCs w:val="26"/>
                <w:rtl w:val="0"/>
              </w:rPr>
              <w:t xml:space="preserve">12.247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29">
            <w:pPr>
              <w:jc w:val="center"/>
              <w:rPr>
                <w:color w:val="000000"/>
                <w:sz w:val="26"/>
                <w:szCs w:val="26"/>
              </w:rPr>
            </w:pPr>
            <w:r w:rsidDel="00000000" w:rsidR="00000000" w:rsidRPr="00000000">
              <w:rPr>
                <w:color w:val="000000"/>
                <w:sz w:val="26"/>
                <w:szCs w:val="26"/>
                <w:rtl w:val="0"/>
              </w:rPr>
              <w:t xml:space="preserve">6,43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2A">
            <w:pPr>
              <w:jc w:val="center"/>
              <w:rPr>
                <w:color w:val="000000"/>
                <w:sz w:val="26"/>
                <w:szCs w:val="26"/>
              </w:rPr>
            </w:pPr>
            <w:r w:rsidDel="00000000" w:rsidR="00000000" w:rsidRPr="00000000">
              <w:rPr>
                <w:color w:val="000000"/>
                <w:sz w:val="26"/>
                <w:szCs w:val="26"/>
                <w:rtl w:val="0"/>
              </w:rPr>
              <w:t xml:space="preserve">3,51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2B">
            <w:pPr>
              <w:jc w:val="center"/>
              <w:rPr>
                <w:color w:val="000000"/>
                <w:sz w:val="26"/>
                <w:szCs w:val="26"/>
              </w:rPr>
            </w:pPr>
            <w:r w:rsidDel="00000000" w:rsidR="00000000" w:rsidRPr="00000000">
              <w:rPr>
                <w:color w:val="000000"/>
                <w:sz w:val="26"/>
                <w:szCs w:val="26"/>
                <w:rtl w:val="0"/>
              </w:rPr>
              <w:t xml:space="preserve">1,51</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2C">
            <w:pPr>
              <w:jc w:val="center"/>
              <w:rPr>
                <w:color w:val="000000"/>
                <w:sz w:val="26"/>
                <w:szCs w:val="26"/>
              </w:rPr>
            </w:pPr>
            <w:r w:rsidDel="00000000" w:rsidR="00000000" w:rsidRPr="00000000">
              <w:rPr>
                <w:color w:val="000000"/>
                <w:sz w:val="26"/>
                <w:szCs w:val="26"/>
                <w:rtl w:val="0"/>
              </w:rPr>
              <w:t xml:space="preserve">3.28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2D">
            <w:pPr>
              <w:rPr>
                <w:color w:val="000000"/>
                <w:sz w:val="26"/>
                <w:szCs w:val="26"/>
              </w:rPr>
            </w:pPr>
            <w:r w:rsidDel="00000000" w:rsidR="00000000" w:rsidRPr="00000000">
              <w:rPr>
                <w:color w:val="000000"/>
                <w:sz w:val="26"/>
                <w:szCs w:val="26"/>
                <w:rtl w:val="0"/>
              </w:rPr>
              <w:t xml:space="preserve">Xã Vạn Đức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2E">
            <w:pPr>
              <w:jc w:val="center"/>
              <w:rPr>
                <w:color w:val="000000"/>
                <w:sz w:val="26"/>
                <w:szCs w:val="26"/>
              </w:rPr>
            </w:pPr>
            <w:r w:rsidDel="00000000" w:rsidR="00000000" w:rsidRPr="00000000">
              <w:rPr>
                <w:color w:val="000000"/>
                <w:sz w:val="26"/>
                <w:szCs w:val="26"/>
                <w:rtl w:val="0"/>
              </w:rPr>
              <w:t xml:space="preserve">7.734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2F">
            <w:pPr>
              <w:jc w:val="center"/>
              <w:rPr>
                <w:color w:val="000000"/>
                <w:sz w:val="26"/>
                <w:szCs w:val="26"/>
              </w:rPr>
            </w:pPr>
            <w:r w:rsidDel="00000000" w:rsidR="00000000" w:rsidRPr="00000000">
              <w:rPr>
                <w:color w:val="000000"/>
                <w:sz w:val="26"/>
                <w:szCs w:val="26"/>
                <w:rtl w:val="0"/>
              </w:rPr>
              <w:t xml:space="preserve">7.398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30">
            <w:pPr>
              <w:jc w:val="center"/>
              <w:rPr>
                <w:color w:val="000000"/>
                <w:sz w:val="26"/>
                <w:szCs w:val="26"/>
              </w:rPr>
            </w:pPr>
            <w:r w:rsidDel="00000000" w:rsidR="00000000" w:rsidRPr="00000000">
              <w:rPr>
                <w:color w:val="000000"/>
                <w:sz w:val="26"/>
                <w:szCs w:val="26"/>
                <w:rtl w:val="0"/>
              </w:rPr>
              <w:t xml:space="preserve">7.061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31">
            <w:pPr>
              <w:jc w:val="center"/>
              <w:rPr>
                <w:color w:val="000000"/>
                <w:sz w:val="26"/>
                <w:szCs w:val="26"/>
              </w:rPr>
            </w:pPr>
            <w:r w:rsidDel="00000000" w:rsidR="00000000" w:rsidRPr="00000000">
              <w:rPr>
                <w:color w:val="000000"/>
                <w:sz w:val="26"/>
                <w:szCs w:val="26"/>
                <w:rtl w:val="0"/>
              </w:rPr>
              <w:t xml:space="preserve">1,10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32">
            <w:pPr>
              <w:jc w:val="center"/>
              <w:rPr>
                <w:color w:val="000000"/>
                <w:sz w:val="26"/>
                <w:szCs w:val="26"/>
              </w:rPr>
            </w:pPr>
            <w:r w:rsidDel="00000000" w:rsidR="00000000" w:rsidRPr="00000000">
              <w:rPr>
                <w:color w:val="000000"/>
                <w:sz w:val="26"/>
                <w:szCs w:val="26"/>
                <w:rtl w:val="0"/>
              </w:rPr>
              <w:t xml:space="preserve">1,06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33">
            <w:pPr>
              <w:jc w:val="center"/>
              <w:rPr>
                <w:color w:val="000000"/>
                <w:sz w:val="26"/>
                <w:szCs w:val="26"/>
              </w:rPr>
            </w:pPr>
            <w:r w:rsidDel="00000000" w:rsidR="00000000" w:rsidRPr="00000000">
              <w:rPr>
                <w:color w:val="000000"/>
                <w:sz w:val="26"/>
                <w:szCs w:val="26"/>
                <w:rtl w:val="0"/>
              </w:rPr>
              <w:t xml:space="preserve">1,01</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34">
            <w:pPr>
              <w:jc w:val="center"/>
              <w:rPr>
                <w:color w:val="000000"/>
                <w:sz w:val="26"/>
                <w:szCs w:val="26"/>
              </w:rPr>
            </w:pPr>
            <w:r w:rsidDel="00000000" w:rsidR="00000000" w:rsidRPr="00000000">
              <w:rPr>
                <w:color w:val="000000"/>
                <w:sz w:val="26"/>
                <w:szCs w:val="26"/>
                <w:rtl w:val="0"/>
              </w:rPr>
              <w:t xml:space="preserve">3.29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35">
            <w:pPr>
              <w:rPr>
                <w:color w:val="000000"/>
                <w:sz w:val="26"/>
                <w:szCs w:val="26"/>
              </w:rPr>
            </w:pPr>
            <w:r w:rsidDel="00000000" w:rsidR="00000000" w:rsidRPr="00000000">
              <w:rPr>
                <w:color w:val="000000"/>
                <w:sz w:val="26"/>
                <w:szCs w:val="26"/>
                <w:rtl w:val="0"/>
              </w:rPr>
              <w:t xml:space="preserve">Xã Vĩnh Thịnh</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36">
            <w:pPr>
              <w:jc w:val="center"/>
              <w:rPr>
                <w:color w:val="000000"/>
                <w:sz w:val="26"/>
                <w:szCs w:val="26"/>
              </w:rPr>
            </w:pPr>
            <w:r w:rsidDel="00000000" w:rsidR="00000000" w:rsidRPr="00000000">
              <w:rPr>
                <w:color w:val="000000"/>
                <w:sz w:val="26"/>
                <w:szCs w:val="26"/>
                <w:rtl w:val="0"/>
              </w:rPr>
              <w:t xml:space="preserve">6.155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37">
            <w:pPr>
              <w:jc w:val="center"/>
              <w:rPr>
                <w:color w:val="000000"/>
                <w:sz w:val="26"/>
                <w:szCs w:val="26"/>
              </w:rPr>
            </w:pPr>
            <w:r w:rsidDel="00000000" w:rsidR="00000000" w:rsidRPr="00000000">
              <w:rPr>
                <w:color w:val="000000"/>
                <w:sz w:val="26"/>
                <w:szCs w:val="26"/>
                <w:rtl w:val="0"/>
              </w:rPr>
              <w:t xml:space="preserve">6.155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38">
            <w:pPr>
              <w:jc w:val="center"/>
              <w:rPr>
                <w:color w:val="000000"/>
                <w:sz w:val="26"/>
                <w:szCs w:val="26"/>
              </w:rPr>
            </w:pPr>
            <w:r w:rsidDel="00000000" w:rsidR="00000000" w:rsidRPr="00000000">
              <w:rPr>
                <w:color w:val="000000"/>
                <w:sz w:val="26"/>
                <w:szCs w:val="26"/>
                <w:rtl w:val="0"/>
              </w:rPr>
              <w:t xml:space="preserve">6.155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39">
            <w:pPr>
              <w:jc w:val="center"/>
              <w:rPr>
                <w:color w:val="000000"/>
                <w:sz w:val="26"/>
                <w:szCs w:val="26"/>
              </w:rPr>
            </w:pPr>
            <w:r w:rsidDel="00000000" w:rsidR="00000000" w:rsidRPr="00000000">
              <w:rPr>
                <w:color w:val="000000"/>
                <w:sz w:val="26"/>
                <w:szCs w:val="26"/>
                <w:rtl w:val="0"/>
              </w:rPr>
              <w:t xml:space="preserve">1,54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3A">
            <w:pPr>
              <w:jc w:val="center"/>
              <w:rPr>
                <w:color w:val="000000"/>
                <w:sz w:val="26"/>
                <w:szCs w:val="26"/>
              </w:rPr>
            </w:pPr>
            <w:r w:rsidDel="00000000" w:rsidR="00000000" w:rsidRPr="00000000">
              <w:rPr>
                <w:color w:val="000000"/>
                <w:sz w:val="26"/>
                <w:szCs w:val="26"/>
                <w:rtl w:val="0"/>
              </w:rPr>
              <w:t xml:space="preserve">1,54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3B">
            <w:pPr>
              <w:jc w:val="center"/>
              <w:rPr>
                <w:color w:val="000000"/>
                <w:sz w:val="26"/>
                <w:szCs w:val="26"/>
              </w:rPr>
            </w:pPr>
            <w:r w:rsidDel="00000000" w:rsidR="00000000" w:rsidRPr="00000000">
              <w:rPr>
                <w:color w:val="000000"/>
                <w:sz w:val="26"/>
                <w:szCs w:val="26"/>
                <w:rtl w:val="0"/>
              </w:rPr>
              <w:t xml:space="preserve">1,54</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3C">
            <w:pPr>
              <w:jc w:val="center"/>
              <w:rPr>
                <w:color w:val="000000"/>
                <w:sz w:val="26"/>
                <w:szCs w:val="26"/>
              </w:rPr>
            </w:pPr>
            <w:r w:rsidDel="00000000" w:rsidR="00000000" w:rsidRPr="00000000">
              <w:rPr>
                <w:color w:val="000000"/>
                <w:sz w:val="26"/>
                <w:szCs w:val="26"/>
                <w:rtl w:val="0"/>
              </w:rPr>
              <w:t xml:space="preserve">3.30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3D">
            <w:pPr>
              <w:rPr>
                <w:color w:val="000000"/>
                <w:sz w:val="26"/>
                <w:szCs w:val="26"/>
              </w:rPr>
            </w:pPr>
            <w:r w:rsidDel="00000000" w:rsidR="00000000" w:rsidRPr="00000000">
              <w:rPr>
                <w:color w:val="000000"/>
                <w:sz w:val="26"/>
                <w:szCs w:val="26"/>
                <w:rtl w:val="0"/>
              </w:rPr>
              <w:t xml:space="preserve">Xã An Hòa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3E">
            <w:pPr>
              <w:jc w:val="center"/>
              <w:rPr>
                <w:color w:val="000000"/>
                <w:sz w:val="26"/>
                <w:szCs w:val="26"/>
              </w:rPr>
            </w:pPr>
            <w:r w:rsidDel="00000000" w:rsidR="00000000" w:rsidRPr="00000000">
              <w:rPr>
                <w:color w:val="000000"/>
                <w:sz w:val="26"/>
                <w:szCs w:val="26"/>
                <w:rtl w:val="0"/>
              </w:rPr>
              <w:t xml:space="preserve">12.469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3F">
            <w:pPr>
              <w:jc w:val="center"/>
              <w:rPr>
                <w:color w:val="000000"/>
                <w:sz w:val="26"/>
                <w:szCs w:val="26"/>
              </w:rPr>
            </w:pPr>
            <w:r w:rsidDel="00000000" w:rsidR="00000000" w:rsidRPr="00000000">
              <w:rPr>
                <w:color w:val="000000"/>
                <w:sz w:val="26"/>
                <w:szCs w:val="26"/>
                <w:rtl w:val="0"/>
              </w:rPr>
              <w:t xml:space="preserve">11.135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40">
            <w:pPr>
              <w:jc w:val="center"/>
              <w:rPr>
                <w:color w:val="000000"/>
                <w:sz w:val="26"/>
                <w:szCs w:val="26"/>
              </w:rPr>
            </w:pPr>
            <w:r w:rsidDel="00000000" w:rsidR="00000000" w:rsidRPr="00000000">
              <w:rPr>
                <w:color w:val="000000"/>
                <w:sz w:val="26"/>
                <w:szCs w:val="26"/>
                <w:rtl w:val="0"/>
              </w:rPr>
              <w:t xml:space="preserve">10.329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41">
            <w:pPr>
              <w:jc w:val="center"/>
              <w:rPr>
                <w:color w:val="000000"/>
                <w:sz w:val="26"/>
                <w:szCs w:val="26"/>
              </w:rPr>
            </w:pPr>
            <w:r w:rsidDel="00000000" w:rsidR="00000000" w:rsidRPr="00000000">
              <w:rPr>
                <w:color w:val="000000"/>
                <w:sz w:val="26"/>
                <w:szCs w:val="26"/>
                <w:rtl w:val="0"/>
              </w:rPr>
              <w:t xml:space="preserve">2,08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42">
            <w:pPr>
              <w:jc w:val="center"/>
              <w:rPr>
                <w:color w:val="000000"/>
                <w:sz w:val="26"/>
                <w:szCs w:val="26"/>
              </w:rPr>
            </w:pPr>
            <w:r w:rsidDel="00000000" w:rsidR="00000000" w:rsidRPr="00000000">
              <w:rPr>
                <w:color w:val="000000"/>
                <w:sz w:val="26"/>
                <w:szCs w:val="26"/>
                <w:rtl w:val="0"/>
              </w:rPr>
              <w:t xml:space="preserve">1,54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43">
            <w:pPr>
              <w:jc w:val="center"/>
              <w:rPr>
                <w:color w:val="000000"/>
                <w:sz w:val="26"/>
                <w:szCs w:val="26"/>
              </w:rPr>
            </w:pPr>
            <w:r w:rsidDel="00000000" w:rsidR="00000000" w:rsidRPr="00000000">
              <w:rPr>
                <w:color w:val="000000"/>
                <w:sz w:val="26"/>
                <w:szCs w:val="26"/>
                <w:rtl w:val="0"/>
              </w:rPr>
              <w:t xml:space="preserve">1,06</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44">
            <w:pPr>
              <w:jc w:val="center"/>
              <w:rPr>
                <w:color w:val="000000"/>
                <w:sz w:val="26"/>
                <w:szCs w:val="26"/>
              </w:rPr>
            </w:pPr>
            <w:r w:rsidDel="00000000" w:rsidR="00000000" w:rsidRPr="00000000">
              <w:rPr>
                <w:color w:val="000000"/>
                <w:sz w:val="26"/>
                <w:szCs w:val="26"/>
                <w:rtl w:val="0"/>
              </w:rPr>
              <w:t xml:space="preserve">3.31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45">
            <w:pPr>
              <w:rPr>
                <w:color w:val="000000"/>
                <w:sz w:val="26"/>
                <w:szCs w:val="26"/>
              </w:rPr>
            </w:pPr>
            <w:r w:rsidDel="00000000" w:rsidR="00000000" w:rsidRPr="00000000">
              <w:rPr>
                <w:color w:val="000000"/>
                <w:sz w:val="26"/>
                <w:szCs w:val="26"/>
                <w:rtl w:val="0"/>
              </w:rPr>
              <w:t xml:space="preserve">Xã An Lão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46">
            <w:pPr>
              <w:jc w:val="center"/>
              <w:rPr>
                <w:color w:val="000000"/>
                <w:sz w:val="26"/>
                <w:szCs w:val="26"/>
              </w:rPr>
            </w:pPr>
            <w:r w:rsidDel="00000000" w:rsidR="00000000" w:rsidRPr="00000000">
              <w:rPr>
                <w:color w:val="000000"/>
                <w:sz w:val="26"/>
                <w:szCs w:val="26"/>
                <w:rtl w:val="0"/>
              </w:rPr>
              <w:t xml:space="preserve">38.874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47">
            <w:pPr>
              <w:jc w:val="center"/>
              <w:rPr>
                <w:color w:val="000000"/>
                <w:sz w:val="26"/>
                <w:szCs w:val="26"/>
              </w:rPr>
            </w:pPr>
            <w:r w:rsidDel="00000000" w:rsidR="00000000" w:rsidRPr="00000000">
              <w:rPr>
                <w:color w:val="000000"/>
                <w:sz w:val="26"/>
                <w:szCs w:val="26"/>
                <w:rtl w:val="0"/>
              </w:rPr>
              <w:t xml:space="preserve">14.145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48">
            <w:pPr>
              <w:jc w:val="center"/>
              <w:rPr>
                <w:color w:val="000000"/>
                <w:sz w:val="26"/>
                <w:szCs w:val="26"/>
              </w:rPr>
            </w:pPr>
            <w:r w:rsidDel="00000000" w:rsidR="00000000" w:rsidRPr="00000000">
              <w:rPr>
                <w:color w:val="000000"/>
                <w:sz w:val="26"/>
                <w:szCs w:val="26"/>
                <w:rtl w:val="0"/>
              </w:rPr>
              <w:t xml:space="preserve">7.589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49">
            <w:pPr>
              <w:jc w:val="center"/>
              <w:rPr>
                <w:color w:val="000000"/>
                <w:sz w:val="26"/>
                <w:szCs w:val="26"/>
              </w:rPr>
            </w:pPr>
            <w:r w:rsidDel="00000000" w:rsidR="00000000" w:rsidRPr="00000000">
              <w:rPr>
                <w:color w:val="000000"/>
                <w:sz w:val="26"/>
                <w:szCs w:val="26"/>
                <w:rtl w:val="0"/>
              </w:rPr>
              <w:t xml:space="preserve">4,86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4A">
            <w:pPr>
              <w:jc w:val="center"/>
              <w:rPr>
                <w:color w:val="000000"/>
                <w:sz w:val="26"/>
                <w:szCs w:val="26"/>
              </w:rPr>
            </w:pPr>
            <w:r w:rsidDel="00000000" w:rsidR="00000000" w:rsidRPr="00000000">
              <w:rPr>
                <w:color w:val="000000"/>
                <w:sz w:val="26"/>
                <w:szCs w:val="26"/>
                <w:rtl w:val="0"/>
              </w:rPr>
              <w:t xml:space="preserve">2,51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4B">
            <w:pPr>
              <w:jc w:val="center"/>
              <w:rPr>
                <w:color w:val="000000"/>
                <w:sz w:val="26"/>
                <w:szCs w:val="26"/>
              </w:rPr>
            </w:pPr>
            <w:r w:rsidDel="00000000" w:rsidR="00000000" w:rsidRPr="00000000">
              <w:rPr>
                <w:color w:val="000000"/>
                <w:sz w:val="26"/>
                <w:szCs w:val="26"/>
                <w:rtl w:val="0"/>
              </w:rPr>
              <w:t xml:space="preserve">1,81</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4C">
            <w:pPr>
              <w:jc w:val="center"/>
              <w:rPr>
                <w:b w:val="1"/>
                <w:bCs w:val="1"/>
                <w:color w:val="000000"/>
                <w:sz w:val="26"/>
                <w:szCs w:val="26"/>
              </w:rPr>
            </w:pPr>
            <w:r w:rsidDel="00000000" w:rsidR="00000000" w:rsidRPr="00000000">
              <w:rPr>
                <w:b w:val="1"/>
                <w:bCs w:val="1"/>
                <w:color w:val="000000"/>
                <w:sz w:val="26"/>
                <w:szCs w:val="26"/>
                <w:rtl w:val="0"/>
              </w:rPr>
              <w:t xml:space="preserve">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4D">
            <w:pPr>
              <w:rPr>
                <w:b w:val="1"/>
                <w:bCs w:val="1"/>
                <w:color w:val="000000"/>
                <w:sz w:val="26"/>
                <w:szCs w:val="26"/>
              </w:rPr>
            </w:pPr>
            <w:r w:rsidDel="00000000" w:rsidR="00000000" w:rsidRPr="00000000">
              <w:rPr>
                <w:b w:val="1"/>
                <w:bCs w:val="1"/>
                <w:color w:val="000000"/>
                <w:sz w:val="26"/>
                <w:szCs w:val="26"/>
                <w:rtl w:val="0"/>
              </w:rPr>
              <w:t xml:space="preserve">Đất trồng cây hàng năm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4E">
            <w:pPr>
              <w:jc w:val="center"/>
              <w:rPr>
                <w:b w:val="1"/>
                <w:bCs w:val="1"/>
                <w:color w:val="000000"/>
                <w:sz w:val="26"/>
                <w:szCs w:val="26"/>
              </w:rPr>
            </w:pPr>
            <w:r w:rsidDel="00000000" w:rsidR="00000000" w:rsidRPr="00000000">
              <w:rPr>
                <w:b w:val="1"/>
                <w:bCs w:val="1"/>
                <w:color w:val="000000"/>
                <w:sz w:val="26"/>
                <w:szCs w:val="26"/>
                <w:rtl w:val="0"/>
              </w:rPr>
              <w:t xml:space="preserve">292.217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4F">
            <w:pPr>
              <w:jc w:val="center"/>
              <w:rPr>
                <w:b w:val="1"/>
                <w:bCs w:val="1"/>
                <w:color w:val="000000"/>
                <w:sz w:val="26"/>
                <w:szCs w:val="26"/>
              </w:rPr>
            </w:pPr>
            <w:r w:rsidDel="00000000" w:rsidR="00000000" w:rsidRPr="00000000">
              <w:rPr>
                <w:b w:val="1"/>
                <w:bCs w:val="1"/>
                <w:color w:val="000000"/>
                <w:sz w:val="26"/>
                <w:szCs w:val="26"/>
                <w:rtl w:val="0"/>
              </w:rPr>
              <w:t xml:space="preserve">116.767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50">
            <w:pPr>
              <w:jc w:val="center"/>
              <w:rPr>
                <w:b w:val="1"/>
                <w:bCs w:val="1"/>
                <w:color w:val="000000"/>
                <w:sz w:val="26"/>
                <w:szCs w:val="26"/>
              </w:rPr>
            </w:pPr>
            <w:r w:rsidDel="00000000" w:rsidR="00000000" w:rsidRPr="00000000">
              <w:rPr>
                <w:b w:val="1"/>
                <w:bCs w:val="1"/>
                <w:color w:val="000000"/>
                <w:sz w:val="26"/>
                <w:szCs w:val="26"/>
                <w:rtl w:val="0"/>
              </w:rPr>
              <w:t xml:space="preserve">71.943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51">
            <w:pPr>
              <w:jc w:val="center"/>
              <w:rPr>
                <w:b w:val="1"/>
                <w:bCs w:val="1"/>
                <w:color w:val="000000"/>
                <w:sz w:val="26"/>
                <w:szCs w:val="26"/>
              </w:rPr>
            </w:pPr>
            <w:r w:rsidDel="00000000" w:rsidR="00000000" w:rsidRPr="00000000">
              <w:rPr>
                <w:b w:val="1"/>
                <w:bCs w:val="1"/>
                <w:color w:val="000000"/>
                <w:sz w:val="26"/>
                <w:szCs w:val="26"/>
                <w:rtl w:val="0"/>
              </w:rPr>
              <w:t xml:space="preserve">4,06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52">
            <w:pPr>
              <w:jc w:val="center"/>
              <w:rPr>
                <w:b w:val="1"/>
                <w:bCs w:val="1"/>
                <w:color w:val="000000"/>
                <w:sz w:val="26"/>
                <w:szCs w:val="26"/>
              </w:rPr>
            </w:pPr>
            <w:r w:rsidDel="00000000" w:rsidR="00000000" w:rsidRPr="00000000">
              <w:rPr>
                <w:b w:val="1"/>
                <w:bCs w:val="1"/>
                <w:color w:val="000000"/>
                <w:sz w:val="26"/>
                <w:szCs w:val="26"/>
                <w:rtl w:val="0"/>
              </w:rPr>
              <w:t xml:space="preserve">1,67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53">
            <w:pPr>
              <w:jc w:val="center"/>
              <w:rPr>
                <w:b w:val="1"/>
                <w:bCs w:val="1"/>
                <w:color w:val="000000"/>
                <w:sz w:val="26"/>
                <w:szCs w:val="26"/>
              </w:rPr>
            </w:pPr>
            <w:r w:rsidDel="00000000" w:rsidR="00000000" w:rsidRPr="00000000">
              <w:rPr>
                <w:b w:val="1"/>
                <w:bCs w:val="1"/>
                <w:color w:val="000000"/>
                <w:sz w:val="26"/>
                <w:szCs w:val="26"/>
                <w:rtl w:val="0"/>
              </w:rPr>
              <w:t xml:space="preserve">1,09</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54">
            <w:pPr>
              <w:jc w:val="center"/>
              <w:rPr>
                <w:color w:val="000000"/>
                <w:sz w:val="26"/>
                <w:szCs w:val="26"/>
              </w:rPr>
            </w:pPr>
            <w:r w:rsidDel="00000000" w:rsidR="00000000" w:rsidRPr="00000000">
              <w:rPr>
                <w:color w:val="000000"/>
                <w:sz w:val="26"/>
                <w:szCs w:val="26"/>
                <w:rtl w:val="0"/>
              </w:rPr>
              <w:t xml:space="preserve">4.1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55">
            <w:pPr>
              <w:rPr>
                <w:color w:val="000000"/>
                <w:sz w:val="26"/>
                <w:szCs w:val="26"/>
              </w:rPr>
            </w:pPr>
            <w:r w:rsidDel="00000000" w:rsidR="00000000" w:rsidRPr="00000000">
              <w:rPr>
                <w:color w:val="000000"/>
                <w:sz w:val="26"/>
                <w:szCs w:val="26"/>
                <w:rtl w:val="0"/>
              </w:rPr>
              <w:t xml:space="preserve">Phường Quy Nhơn Đông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56">
            <w:pPr>
              <w:jc w:val="center"/>
              <w:rPr>
                <w:color w:val="000000"/>
                <w:sz w:val="26"/>
                <w:szCs w:val="26"/>
              </w:rPr>
            </w:pPr>
            <w:r w:rsidDel="00000000" w:rsidR="00000000" w:rsidRPr="00000000">
              <w:rPr>
                <w:color w:val="000000"/>
                <w:sz w:val="26"/>
                <w:szCs w:val="26"/>
                <w:rtl w:val="0"/>
              </w:rPr>
              <w:t xml:space="preserve">616.667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57">
            <w:pPr>
              <w:jc w:val="center"/>
              <w:rPr>
                <w:color w:val="000000"/>
                <w:sz w:val="26"/>
                <w:szCs w:val="26"/>
              </w:rPr>
            </w:pPr>
            <w:r w:rsidDel="00000000" w:rsidR="00000000" w:rsidRPr="00000000">
              <w:rPr>
                <w:color w:val="000000"/>
                <w:sz w:val="26"/>
                <w:szCs w:val="26"/>
                <w:rtl w:val="0"/>
              </w:rPr>
              <w:t xml:space="preserve">192.307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58">
            <w:pPr>
              <w:jc w:val="center"/>
              <w:rPr>
                <w:color w:val="000000"/>
                <w:sz w:val="26"/>
                <w:szCs w:val="26"/>
              </w:rPr>
            </w:pPr>
            <w:r w:rsidDel="00000000" w:rsidR="00000000" w:rsidRPr="00000000">
              <w:rPr>
                <w:color w:val="000000"/>
                <w:sz w:val="26"/>
                <w:szCs w:val="26"/>
                <w:rtl w:val="0"/>
              </w:rPr>
              <w:t xml:space="preserve">84.868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59">
            <w:pPr>
              <w:jc w:val="center"/>
              <w:rPr>
                <w:color w:val="000000"/>
                <w:sz w:val="26"/>
                <w:szCs w:val="26"/>
              </w:rPr>
            </w:pPr>
            <w:r w:rsidDel="00000000" w:rsidR="00000000" w:rsidRPr="00000000">
              <w:rPr>
                <w:color w:val="000000"/>
                <w:sz w:val="26"/>
                <w:szCs w:val="26"/>
                <w:rtl w:val="0"/>
              </w:rPr>
              <w:t xml:space="preserve">7,52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5A">
            <w:pPr>
              <w:jc w:val="center"/>
              <w:rPr>
                <w:color w:val="000000"/>
                <w:sz w:val="26"/>
                <w:szCs w:val="26"/>
              </w:rPr>
            </w:pPr>
            <w:r w:rsidDel="00000000" w:rsidR="00000000" w:rsidRPr="00000000">
              <w:rPr>
                <w:color w:val="000000"/>
                <w:sz w:val="26"/>
                <w:szCs w:val="26"/>
                <w:rtl w:val="0"/>
              </w:rPr>
              <w:t xml:space="preserve">2,36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5B">
            <w:pPr>
              <w:jc w:val="center"/>
              <w:rPr>
                <w:color w:val="000000"/>
                <w:sz w:val="26"/>
                <w:szCs w:val="26"/>
              </w:rPr>
            </w:pPr>
            <w:r w:rsidDel="00000000" w:rsidR="00000000" w:rsidRPr="00000000">
              <w:rPr>
                <w:color w:val="000000"/>
                <w:sz w:val="26"/>
                <w:szCs w:val="26"/>
                <w:rtl w:val="0"/>
              </w:rPr>
              <w:t xml:space="preserve">1,01</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5C">
            <w:pPr>
              <w:jc w:val="center"/>
              <w:rPr>
                <w:color w:val="000000"/>
                <w:sz w:val="26"/>
                <w:szCs w:val="26"/>
              </w:rPr>
            </w:pPr>
            <w:r w:rsidDel="00000000" w:rsidR="00000000" w:rsidRPr="00000000">
              <w:rPr>
                <w:color w:val="000000"/>
                <w:sz w:val="26"/>
                <w:szCs w:val="26"/>
                <w:rtl w:val="0"/>
              </w:rPr>
              <w:t xml:space="preserve">4.2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5D">
            <w:pPr>
              <w:rPr>
                <w:color w:val="000000"/>
                <w:sz w:val="26"/>
                <w:szCs w:val="26"/>
              </w:rPr>
            </w:pPr>
            <w:r w:rsidDel="00000000" w:rsidR="00000000" w:rsidRPr="00000000">
              <w:rPr>
                <w:color w:val="000000"/>
                <w:sz w:val="26"/>
                <w:szCs w:val="26"/>
                <w:rtl w:val="0"/>
              </w:rPr>
              <w:t xml:space="preserve">Phường Quy Nhơn Tây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5E">
            <w:pPr>
              <w:jc w:val="center"/>
              <w:rPr>
                <w:color w:val="000000"/>
                <w:sz w:val="26"/>
                <w:szCs w:val="26"/>
              </w:rPr>
            </w:pPr>
            <w:r w:rsidDel="00000000" w:rsidR="00000000" w:rsidRPr="00000000">
              <w:rPr>
                <w:color w:val="000000"/>
                <w:sz w:val="26"/>
                <w:szCs w:val="26"/>
                <w:rtl w:val="0"/>
              </w:rPr>
              <w:t xml:space="preserve">531.915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5F">
            <w:pPr>
              <w:jc w:val="center"/>
              <w:rPr>
                <w:color w:val="000000"/>
                <w:sz w:val="26"/>
                <w:szCs w:val="26"/>
              </w:rPr>
            </w:pPr>
            <w:r w:rsidDel="00000000" w:rsidR="00000000" w:rsidRPr="00000000">
              <w:rPr>
                <w:color w:val="000000"/>
                <w:sz w:val="26"/>
                <w:szCs w:val="26"/>
                <w:rtl w:val="0"/>
              </w:rPr>
              <w:t xml:space="preserve">169.030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60">
            <w:pPr>
              <w:jc w:val="center"/>
              <w:rPr>
                <w:color w:val="000000"/>
                <w:sz w:val="26"/>
                <w:szCs w:val="26"/>
              </w:rPr>
            </w:pPr>
            <w:r w:rsidDel="00000000" w:rsidR="00000000" w:rsidRPr="00000000">
              <w:rPr>
                <w:color w:val="000000"/>
                <w:sz w:val="26"/>
                <w:szCs w:val="26"/>
                <w:rtl w:val="0"/>
              </w:rPr>
              <w:t xml:space="preserve">74.738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61">
            <w:pPr>
              <w:jc w:val="center"/>
              <w:rPr>
                <w:color w:val="000000"/>
                <w:sz w:val="26"/>
                <w:szCs w:val="26"/>
              </w:rPr>
            </w:pPr>
            <w:r w:rsidDel="00000000" w:rsidR="00000000" w:rsidRPr="00000000">
              <w:rPr>
                <w:color w:val="000000"/>
                <w:sz w:val="26"/>
                <w:szCs w:val="26"/>
                <w:rtl w:val="0"/>
              </w:rPr>
              <w:t xml:space="preserve">7,58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62">
            <w:pPr>
              <w:jc w:val="center"/>
              <w:rPr>
                <w:color w:val="000000"/>
                <w:sz w:val="26"/>
                <w:szCs w:val="26"/>
              </w:rPr>
            </w:pPr>
            <w:r w:rsidDel="00000000" w:rsidR="00000000" w:rsidRPr="00000000">
              <w:rPr>
                <w:color w:val="000000"/>
                <w:sz w:val="26"/>
                <w:szCs w:val="26"/>
                <w:rtl w:val="0"/>
              </w:rPr>
              <w:t xml:space="preserve">2,27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63">
            <w:pPr>
              <w:jc w:val="center"/>
              <w:rPr>
                <w:color w:val="000000"/>
                <w:sz w:val="26"/>
                <w:szCs w:val="26"/>
              </w:rPr>
            </w:pPr>
            <w:r w:rsidDel="00000000" w:rsidR="00000000" w:rsidRPr="00000000">
              <w:rPr>
                <w:color w:val="000000"/>
                <w:sz w:val="26"/>
                <w:szCs w:val="26"/>
                <w:rtl w:val="0"/>
              </w:rPr>
              <w:t xml:space="preserve">1,19</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64">
            <w:pPr>
              <w:jc w:val="center"/>
              <w:rPr>
                <w:color w:val="000000"/>
                <w:sz w:val="26"/>
                <w:szCs w:val="26"/>
              </w:rPr>
            </w:pPr>
            <w:r w:rsidDel="00000000" w:rsidR="00000000" w:rsidRPr="00000000">
              <w:rPr>
                <w:color w:val="000000"/>
                <w:sz w:val="26"/>
                <w:szCs w:val="26"/>
                <w:rtl w:val="0"/>
              </w:rPr>
              <w:t xml:space="preserve">4.3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65">
            <w:pPr>
              <w:rPr>
                <w:color w:val="000000"/>
                <w:sz w:val="26"/>
                <w:szCs w:val="26"/>
              </w:rPr>
            </w:pPr>
            <w:r w:rsidDel="00000000" w:rsidR="00000000" w:rsidRPr="00000000">
              <w:rPr>
                <w:color w:val="000000"/>
                <w:sz w:val="26"/>
                <w:szCs w:val="26"/>
                <w:rtl w:val="0"/>
              </w:rPr>
              <w:t xml:space="preserve">Phường Quy Nhơn Bắc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66">
            <w:pPr>
              <w:jc w:val="center"/>
              <w:rPr>
                <w:color w:val="000000"/>
                <w:sz w:val="26"/>
                <w:szCs w:val="26"/>
              </w:rPr>
            </w:pPr>
            <w:r w:rsidDel="00000000" w:rsidR="00000000" w:rsidRPr="00000000">
              <w:rPr>
                <w:color w:val="000000"/>
                <w:sz w:val="26"/>
                <w:szCs w:val="26"/>
                <w:rtl w:val="0"/>
              </w:rPr>
              <w:t xml:space="preserve">400.000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67">
            <w:pPr>
              <w:jc w:val="center"/>
              <w:rPr>
                <w:color w:val="000000"/>
                <w:sz w:val="26"/>
                <w:szCs w:val="26"/>
              </w:rPr>
            </w:pPr>
            <w:r w:rsidDel="00000000" w:rsidR="00000000" w:rsidRPr="00000000">
              <w:rPr>
                <w:color w:val="000000"/>
                <w:sz w:val="26"/>
                <w:szCs w:val="26"/>
                <w:rtl w:val="0"/>
              </w:rPr>
              <w:t xml:space="preserve">134.013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68">
            <w:pPr>
              <w:jc w:val="center"/>
              <w:rPr>
                <w:color w:val="000000"/>
                <w:sz w:val="26"/>
                <w:szCs w:val="26"/>
              </w:rPr>
            </w:pPr>
            <w:r w:rsidDel="00000000" w:rsidR="00000000" w:rsidRPr="00000000">
              <w:rPr>
                <w:color w:val="000000"/>
                <w:sz w:val="26"/>
                <w:szCs w:val="26"/>
                <w:rtl w:val="0"/>
              </w:rPr>
              <w:t xml:space="preserve">71.429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69">
            <w:pPr>
              <w:jc w:val="center"/>
              <w:rPr>
                <w:color w:val="000000"/>
                <w:sz w:val="26"/>
                <w:szCs w:val="26"/>
              </w:rPr>
            </w:pPr>
            <w:r w:rsidDel="00000000" w:rsidR="00000000" w:rsidRPr="00000000">
              <w:rPr>
                <w:color w:val="000000"/>
                <w:sz w:val="26"/>
                <w:szCs w:val="26"/>
                <w:rtl w:val="0"/>
              </w:rPr>
              <w:t xml:space="preserve">5,80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6A">
            <w:pPr>
              <w:jc w:val="center"/>
              <w:rPr>
                <w:color w:val="000000"/>
                <w:sz w:val="26"/>
                <w:szCs w:val="26"/>
              </w:rPr>
            </w:pPr>
            <w:r w:rsidDel="00000000" w:rsidR="00000000" w:rsidRPr="00000000">
              <w:rPr>
                <w:color w:val="000000"/>
                <w:sz w:val="26"/>
                <w:szCs w:val="26"/>
                <w:rtl w:val="0"/>
              </w:rPr>
              <w:t xml:space="preserve">1,90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6B">
            <w:pPr>
              <w:jc w:val="center"/>
              <w:rPr>
                <w:color w:val="000000"/>
                <w:sz w:val="26"/>
                <w:szCs w:val="26"/>
              </w:rPr>
            </w:pPr>
            <w:r w:rsidDel="00000000" w:rsidR="00000000" w:rsidRPr="00000000">
              <w:rPr>
                <w:color w:val="000000"/>
                <w:sz w:val="26"/>
                <w:szCs w:val="26"/>
                <w:rtl w:val="0"/>
              </w:rPr>
              <w:t xml:space="preserve">1,02</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6C">
            <w:pPr>
              <w:jc w:val="center"/>
              <w:rPr>
                <w:color w:val="000000"/>
                <w:sz w:val="26"/>
                <w:szCs w:val="26"/>
              </w:rPr>
            </w:pPr>
            <w:r w:rsidDel="00000000" w:rsidR="00000000" w:rsidRPr="00000000">
              <w:rPr>
                <w:color w:val="000000"/>
                <w:sz w:val="26"/>
                <w:szCs w:val="26"/>
                <w:rtl w:val="0"/>
              </w:rPr>
              <w:t xml:space="preserve">4.4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6D">
            <w:pPr>
              <w:rPr>
                <w:color w:val="000000"/>
                <w:sz w:val="26"/>
                <w:szCs w:val="26"/>
              </w:rPr>
            </w:pPr>
            <w:r w:rsidDel="00000000" w:rsidR="00000000" w:rsidRPr="00000000">
              <w:rPr>
                <w:color w:val="000000"/>
                <w:sz w:val="26"/>
                <w:szCs w:val="26"/>
                <w:rtl w:val="0"/>
              </w:rPr>
              <w:t xml:space="preserve">Phường Bình Định</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6E">
            <w:pPr>
              <w:jc w:val="center"/>
              <w:rPr>
                <w:color w:val="000000"/>
                <w:sz w:val="26"/>
                <w:szCs w:val="26"/>
              </w:rPr>
            </w:pPr>
            <w:r w:rsidDel="00000000" w:rsidR="00000000" w:rsidRPr="00000000">
              <w:rPr>
                <w:color w:val="000000"/>
                <w:sz w:val="26"/>
                <w:szCs w:val="26"/>
                <w:rtl w:val="0"/>
              </w:rPr>
              <w:t xml:space="preserve">426.439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6F">
            <w:pPr>
              <w:jc w:val="center"/>
              <w:rPr>
                <w:color w:val="000000"/>
                <w:sz w:val="26"/>
                <w:szCs w:val="26"/>
              </w:rPr>
            </w:pPr>
            <w:r w:rsidDel="00000000" w:rsidR="00000000" w:rsidRPr="00000000">
              <w:rPr>
                <w:color w:val="000000"/>
                <w:sz w:val="26"/>
                <w:szCs w:val="26"/>
                <w:rtl w:val="0"/>
              </w:rPr>
              <w:t xml:space="preserve">224.937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70">
            <w:pPr>
              <w:jc w:val="center"/>
              <w:rPr>
                <w:color w:val="000000"/>
                <w:sz w:val="26"/>
                <w:szCs w:val="26"/>
              </w:rPr>
            </w:pPr>
            <w:r w:rsidDel="00000000" w:rsidR="00000000" w:rsidRPr="00000000">
              <w:rPr>
                <w:color w:val="000000"/>
                <w:sz w:val="26"/>
                <w:szCs w:val="26"/>
                <w:rtl w:val="0"/>
              </w:rPr>
              <w:t xml:space="preserve">107.527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71">
            <w:pPr>
              <w:jc w:val="center"/>
              <w:rPr>
                <w:color w:val="000000"/>
                <w:sz w:val="26"/>
                <w:szCs w:val="26"/>
              </w:rPr>
            </w:pPr>
            <w:r w:rsidDel="00000000" w:rsidR="00000000" w:rsidRPr="00000000">
              <w:rPr>
                <w:color w:val="000000"/>
                <w:sz w:val="26"/>
                <w:szCs w:val="26"/>
                <w:rtl w:val="0"/>
              </w:rPr>
              <w:t xml:space="preserve">4,44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72">
            <w:pPr>
              <w:jc w:val="center"/>
              <w:rPr>
                <w:color w:val="000000"/>
                <w:sz w:val="26"/>
                <w:szCs w:val="26"/>
              </w:rPr>
            </w:pPr>
            <w:r w:rsidDel="00000000" w:rsidR="00000000" w:rsidRPr="00000000">
              <w:rPr>
                <w:color w:val="000000"/>
                <w:sz w:val="26"/>
                <w:szCs w:val="26"/>
                <w:rtl w:val="0"/>
              </w:rPr>
              <w:t xml:space="preserve">2,38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73">
            <w:pPr>
              <w:jc w:val="center"/>
              <w:rPr>
                <w:color w:val="000000"/>
                <w:sz w:val="26"/>
                <w:szCs w:val="26"/>
              </w:rPr>
            </w:pPr>
            <w:r w:rsidDel="00000000" w:rsidR="00000000" w:rsidRPr="00000000">
              <w:rPr>
                <w:color w:val="000000"/>
                <w:sz w:val="26"/>
                <w:szCs w:val="26"/>
                <w:rtl w:val="0"/>
              </w:rPr>
              <w:t xml:space="preserve">1,24</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74">
            <w:pPr>
              <w:jc w:val="center"/>
              <w:rPr>
                <w:color w:val="000000"/>
                <w:sz w:val="26"/>
                <w:szCs w:val="26"/>
              </w:rPr>
            </w:pPr>
            <w:r w:rsidDel="00000000" w:rsidR="00000000" w:rsidRPr="00000000">
              <w:rPr>
                <w:color w:val="000000"/>
                <w:sz w:val="26"/>
                <w:szCs w:val="26"/>
                <w:rtl w:val="0"/>
              </w:rPr>
              <w:t xml:space="preserve">4.5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75">
            <w:pPr>
              <w:rPr>
                <w:color w:val="000000"/>
                <w:sz w:val="26"/>
                <w:szCs w:val="26"/>
              </w:rPr>
            </w:pPr>
            <w:r w:rsidDel="00000000" w:rsidR="00000000" w:rsidRPr="00000000">
              <w:rPr>
                <w:color w:val="000000"/>
                <w:sz w:val="26"/>
                <w:szCs w:val="26"/>
                <w:rtl w:val="0"/>
              </w:rPr>
              <w:t xml:space="preserve">Phường An Nhơn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76">
            <w:pPr>
              <w:jc w:val="center"/>
              <w:rPr>
                <w:color w:val="000000"/>
                <w:sz w:val="26"/>
                <w:szCs w:val="26"/>
              </w:rPr>
            </w:pPr>
            <w:r w:rsidDel="00000000" w:rsidR="00000000" w:rsidRPr="00000000">
              <w:rPr>
                <w:color w:val="000000"/>
                <w:sz w:val="26"/>
                <w:szCs w:val="26"/>
                <w:rtl w:val="0"/>
              </w:rPr>
              <w:t xml:space="preserve">193.892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77">
            <w:pPr>
              <w:jc w:val="center"/>
              <w:rPr>
                <w:color w:val="000000"/>
                <w:sz w:val="26"/>
                <w:szCs w:val="26"/>
              </w:rPr>
            </w:pPr>
            <w:r w:rsidDel="00000000" w:rsidR="00000000" w:rsidRPr="00000000">
              <w:rPr>
                <w:color w:val="000000"/>
                <w:sz w:val="26"/>
                <w:szCs w:val="26"/>
                <w:rtl w:val="0"/>
              </w:rPr>
              <w:t xml:space="preserve">113.046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78">
            <w:pPr>
              <w:jc w:val="center"/>
              <w:rPr>
                <w:color w:val="000000"/>
                <w:sz w:val="26"/>
                <w:szCs w:val="26"/>
              </w:rPr>
            </w:pPr>
            <w:r w:rsidDel="00000000" w:rsidR="00000000" w:rsidRPr="00000000">
              <w:rPr>
                <w:color w:val="000000"/>
                <w:sz w:val="26"/>
                <w:szCs w:val="26"/>
                <w:rtl w:val="0"/>
              </w:rPr>
              <w:t xml:space="preserve">88.558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79">
            <w:pPr>
              <w:jc w:val="center"/>
              <w:rPr>
                <w:color w:val="000000"/>
                <w:sz w:val="26"/>
                <w:szCs w:val="26"/>
              </w:rPr>
            </w:pPr>
            <w:r w:rsidDel="00000000" w:rsidR="00000000" w:rsidRPr="00000000">
              <w:rPr>
                <w:color w:val="000000"/>
                <w:sz w:val="26"/>
                <w:szCs w:val="26"/>
                <w:rtl w:val="0"/>
              </w:rPr>
              <w:t xml:space="preserve">2,02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7A">
            <w:pPr>
              <w:jc w:val="center"/>
              <w:rPr>
                <w:color w:val="000000"/>
                <w:sz w:val="26"/>
                <w:szCs w:val="26"/>
              </w:rPr>
            </w:pPr>
            <w:r w:rsidDel="00000000" w:rsidR="00000000" w:rsidRPr="00000000">
              <w:rPr>
                <w:color w:val="000000"/>
                <w:sz w:val="26"/>
                <w:szCs w:val="26"/>
                <w:rtl w:val="0"/>
              </w:rPr>
              <w:t xml:space="preserve">1,26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7B">
            <w:pPr>
              <w:jc w:val="center"/>
              <w:rPr>
                <w:color w:val="000000"/>
                <w:sz w:val="26"/>
                <w:szCs w:val="26"/>
              </w:rPr>
            </w:pPr>
            <w:r w:rsidDel="00000000" w:rsidR="00000000" w:rsidRPr="00000000">
              <w:rPr>
                <w:color w:val="000000"/>
                <w:sz w:val="26"/>
                <w:szCs w:val="26"/>
                <w:rtl w:val="0"/>
              </w:rPr>
              <w:t xml:space="preserve">1,02</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7C">
            <w:pPr>
              <w:jc w:val="center"/>
              <w:rPr>
                <w:color w:val="000000"/>
                <w:sz w:val="26"/>
                <w:szCs w:val="26"/>
              </w:rPr>
            </w:pPr>
            <w:r w:rsidDel="00000000" w:rsidR="00000000" w:rsidRPr="00000000">
              <w:rPr>
                <w:color w:val="000000"/>
                <w:sz w:val="26"/>
                <w:szCs w:val="26"/>
                <w:rtl w:val="0"/>
              </w:rPr>
              <w:t xml:space="preserve">4.6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7D">
            <w:pPr>
              <w:rPr>
                <w:color w:val="000000"/>
                <w:sz w:val="26"/>
                <w:szCs w:val="26"/>
              </w:rPr>
            </w:pPr>
            <w:r w:rsidDel="00000000" w:rsidR="00000000" w:rsidRPr="00000000">
              <w:rPr>
                <w:color w:val="000000"/>
                <w:sz w:val="26"/>
                <w:szCs w:val="26"/>
                <w:rtl w:val="0"/>
              </w:rPr>
              <w:t xml:space="preserve">Phường An Nhơn Đông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7E">
            <w:pPr>
              <w:jc w:val="center"/>
              <w:rPr>
                <w:color w:val="000000"/>
                <w:sz w:val="26"/>
                <w:szCs w:val="26"/>
              </w:rPr>
            </w:pPr>
            <w:r w:rsidDel="00000000" w:rsidR="00000000" w:rsidRPr="00000000">
              <w:rPr>
                <w:color w:val="000000"/>
                <w:sz w:val="26"/>
                <w:szCs w:val="26"/>
                <w:rtl w:val="0"/>
              </w:rPr>
              <w:t xml:space="preserve">134.012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7F">
            <w:pPr>
              <w:jc w:val="center"/>
              <w:rPr>
                <w:color w:val="000000"/>
                <w:sz w:val="26"/>
                <w:szCs w:val="26"/>
              </w:rPr>
            </w:pPr>
            <w:r w:rsidDel="00000000" w:rsidR="00000000" w:rsidRPr="00000000">
              <w:rPr>
                <w:color w:val="000000"/>
                <w:sz w:val="26"/>
                <w:szCs w:val="26"/>
                <w:rtl w:val="0"/>
              </w:rPr>
              <w:t xml:space="preserve">101.830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80">
            <w:pPr>
              <w:jc w:val="center"/>
              <w:rPr>
                <w:color w:val="000000"/>
                <w:sz w:val="26"/>
                <w:szCs w:val="26"/>
              </w:rPr>
            </w:pPr>
            <w:r w:rsidDel="00000000" w:rsidR="00000000" w:rsidRPr="00000000">
              <w:rPr>
                <w:color w:val="000000"/>
                <w:sz w:val="26"/>
                <w:szCs w:val="26"/>
                <w:rtl w:val="0"/>
              </w:rPr>
              <w:t xml:space="preserve">87.520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81">
            <w:pPr>
              <w:jc w:val="center"/>
              <w:rPr>
                <w:color w:val="000000"/>
                <w:sz w:val="26"/>
                <w:szCs w:val="26"/>
              </w:rPr>
            </w:pPr>
            <w:r w:rsidDel="00000000" w:rsidR="00000000" w:rsidRPr="00000000">
              <w:rPr>
                <w:color w:val="000000"/>
                <w:sz w:val="26"/>
                <w:szCs w:val="26"/>
                <w:rtl w:val="0"/>
              </w:rPr>
              <w:t xml:space="preserve">1,54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82">
            <w:pPr>
              <w:jc w:val="center"/>
              <w:rPr>
                <w:color w:val="000000"/>
                <w:sz w:val="26"/>
                <w:szCs w:val="26"/>
              </w:rPr>
            </w:pPr>
            <w:r w:rsidDel="00000000" w:rsidR="00000000" w:rsidRPr="00000000">
              <w:rPr>
                <w:color w:val="000000"/>
                <w:sz w:val="26"/>
                <w:szCs w:val="26"/>
                <w:rtl w:val="0"/>
              </w:rPr>
              <w:t xml:space="preserve">1,16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83">
            <w:pPr>
              <w:jc w:val="center"/>
              <w:rPr>
                <w:color w:val="000000"/>
                <w:sz w:val="26"/>
                <w:szCs w:val="26"/>
              </w:rPr>
            </w:pPr>
            <w:r w:rsidDel="00000000" w:rsidR="00000000" w:rsidRPr="00000000">
              <w:rPr>
                <w:color w:val="000000"/>
                <w:sz w:val="26"/>
                <w:szCs w:val="26"/>
                <w:rtl w:val="0"/>
              </w:rPr>
              <w:t xml:space="preserve">1,01</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84">
            <w:pPr>
              <w:jc w:val="center"/>
              <w:rPr>
                <w:color w:val="000000"/>
                <w:sz w:val="26"/>
                <w:szCs w:val="26"/>
              </w:rPr>
            </w:pPr>
            <w:r w:rsidDel="00000000" w:rsidR="00000000" w:rsidRPr="00000000">
              <w:rPr>
                <w:color w:val="000000"/>
                <w:sz w:val="26"/>
                <w:szCs w:val="26"/>
                <w:rtl w:val="0"/>
              </w:rPr>
              <w:t xml:space="preserve">4.7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85">
            <w:pPr>
              <w:rPr>
                <w:color w:val="000000"/>
                <w:sz w:val="26"/>
                <w:szCs w:val="26"/>
              </w:rPr>
            </w:pPr>
            <w:r w:rsidDel="00000000" w:rsidR="00000000" w:rsidRPr="00000000">
              <w:rPr>
                <w:color w:val="000000"/>
                <w:sz w:val="26"/>
                <w:szCs w:val="26"/>
                <w:rtl w:val="0"/>
              </w:rPr>
              <w:t xml:space="preserve">Xã An Nhơn Tây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86">
            <w:pPr>
              <w:jc w:val="center"/>
              <w:rPr>
                <w:color w:val="000000"/>
                <w:sz w:val="26"/>
                <w:szCs w:val="26"/>
              </w:rPr>
            </w:pPr>
            <w:r w:rsidDel="00000000" w:rsidR="00000000" w:rsidRPr="00000000">
              <w:rPr>
                <w:color w:val="000000"/>
                <w:sz w:val="26"/>
                <w:szCs w:val="26"/>
                <w:rtl w:val="0"/>
              </w:rPr>
              <w:t xml:space="preserve">220.126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87">
            <w:pPr>
              <w:jc w:val="center"/>
              <w:rPr>
                <w:color w:val="000000"/>
                <w:sz w:val="26"/>
                <w:szCs w:val="26"/>
              </w:rPr>
            </w:pPr>
            <w:r w:rsidDel="00000000" w:rsidR="00000000" w:rsidRPr="00000000">
              <w:rPr>
                <w:color w:val="000000"/>
                <w:sz w:val="26"/>
                <w:szCs w:val="26"/>
                <w:rtl w:val="0"/>
              </w:rPr>
              <w:t xml:space="preserve">153.369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88">
            <w:pPr>
              <w:jc w:val="center"/>
              <w:rPr>
                <w:color w:val="000000"/>
                <w:sz w:val="26"/>
                <w:szCs w:val="26"/>
              </w:rPr>
            </w:pPr>
            <w:r w:rsidDel="00000000" w:rsidR="00000000" w:rsidRPr="00000000">
              <w:rPr>
                <w:color w:val="000000"/>
                <w:sz w:val="26"/>
                <w:szCs w:val="26"/>
                <w:rtl w:val="0"/>
              </w:rPr>
              <w:t xml:space="preserve">111.940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89">
            <w:pPr>
              <w:jc w:val="center"/>
              <w:rPr>
                <w:color w:val="000000"/>
                <w:sz w:val="26"/>
                <w:szCs w:val="26"/>
              </w:rPr>
            </w:pPr>
            <w:r w:rsidDel="00000000" w:rsidR="00000000" w:rsidRPr="00000000">
              <w:rPr>
                <w:color w:val="000000"/>
                <w:sz w:val="26"/>
                <w:szCs w:val="26"/>
                <w:rtl w:val="0"/>
              </w:rPr>
              <w:t xml:space="preserve">2,53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8A">
            <w:pPr>
              <w:jc w:val="center"/>
              <w:rPr>
                <w:color w:val="000000"/>
                <w:sz w:val="26"/>
                <w:szCs w:val="26"/>
              </w:rPr>
            </w:pPr>
            <w:r w:rsidDel="00000000" w:rsidR="00000000" w:rsidRPr="00000000">
              <w:rPr>
                <w:color w:val="000000"/>
                <w:sz w:val="26"/>
                <w:szCs w:val="26"/>
                <w:rtl w:val="0"/>
              </w:rPr>
              <w:t xml:space="preserve">1,72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8B">
            <w:pPr>
              <w:jc w:val="center"/>
              <w:rPr>
                <w:color w:val="000000"/>
                <w:sz w:val="26"/>
                <w:szCs w:val="26"/>
              </w:rPr>
            </w:pPr>
            <w:r w:rsidDel="00000000" w:rsidR="00000000" w:rsidRPr="00000000">
              <w:rPr>
                <w:color w:val="000000"/>
                <w:sz w:val="26"/>
                <w:szCs w:val="26"/>
                <w:rtl w:val="0"/>
              </w:rPr>
              <w:t xml:space="preserve">1,17</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8C">
            <w:pPr>
              <w:jc w:val="center"/>
              <w:rPr>
                <w:color w:val="000000"/>
                <w:sz w:val="26"/>
                <w:szCs w:val="26"/>
              </w:rPr>
            </w:pPr>
            <w:r w:rsidDel="00000000" w:rsidR="00000000" w:rsidRPr="00000000">
              <w:rPr>
                <w:color w:val="000000"/>
                <w:sz w:val="26"/>
                <w:szCs w:val="26"/>
                <w:rtl w:val="0"/>
              </w:rPr>
              <w:t xml:space="preserve">4.8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8D">
            <w:pPr>
              <w:rPr>
                <w:color w:val="000000"/>
                <w:sz w:val="26"/>
                <w:szCs w:val="26"/>
              </w:rPr>
            </w:pPr>
            <w:r w:rsidDel="00000000" w:rsidR="00000000" w:rsidRPr="00000000">
              <w:rPr>
                <w:color w:val="000000"/>
                <w:sz w:val="26"/>
                <w:szCs w:val="26"/>
                <w:rtl w:val="0"/>
              </w:rPr>
              <w:t xml:space="preserve">Phường An Nhơn Nam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8E">
            <w:pPr>
              <w:jc w:val="center"/>
              <w:rPr>
                <w:color w:val="000000"/>
                <w:sz w:val="26"/>
                <w:szCs w:val="26"/>
              </w:rPr>
            </w:pPr>
            <w:r w:rsidDel="00000000" w:rsidR="00000000" w:rsidRPr="00000000">
              <w:rPr>
                <w:color w:val="000000"/>
                <w:sz w:val="26"/>
                <w:szCs w:val="26"/>
                <w:rtl w:val="0"/>
              </w:rPr>
              <w:t xml:space="preserve">133.262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8F">
            <w:pPr>
              <w:jc w:val="center"/>
              <w:rPr>
                <w:color w:val="000000"/>
                <w:sz w:val="26"/>
                <w:szCs w:val="26"/>
              </w:rPr>
            </w:pPr>
            <w:r w:rsidDel="00000000" w:rsidR="00000000" w:rsidRPr="00000000">
              <w:rPr>
                <w:color w:val="000000"/>
                <w:sz w:val="26"/>
                <w:szCs w:val="26"/>
                <w:rtl w:val="0"/>
              </w:rPr>
              <w:t xml:space="preserve">102.518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90">
            <w:pPr>
              <w:jc w:val="center"/>
              <w:rPr>
                <w:color w:val="000000"/>
                <w:sz w:val="26"/>
                <w:szCs w:val="26"/>
              </w:rPr>
            </w:pPr>
            <w:r w:rsidDel="00000000" w:rsidR="00000000" w:rsidRPr="00000000">
              <w:rPr>
                <w:color w:val="000000"/>
                <w:sz w:val="26"/>
                <w:szCs w:val="26"/>
                <w:rtl w:val="0"/>
              </w:rPr>
              <w:t xml:space="preserve">87.002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91">
            <w:pPr>
              <w:jc w:val="center"/>
              <w:rPr>
                <w:color w:val="000000"/>
                <w:sz w:val="26"/>
                <w:szCs w:val="26"/>
              </w:rPr>
            </w:pPr>
            <w:r w:rsidDel="00000000" w:rsidR="00000000" w:rsidRPr="00000000">
              <w:rPr>
                <w:color w:val="000000"/>
                <w:sz w:val="26"/>
                <w:szCs w:val="26"/>
                <w:rtl w:val="0"/>
              </w:rPr>
              <w:t xml:space="preserve">1,53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92">
            <w:pPr>
              <w:jc w:val="center"/>
              <w:rPr>
                <w:color w:val="000000"/>
                <w:sz w:val="26"/>
                <w:szCs w:val="26"/>
              </w:rPr>
            </w:pPr>
            <w:r w:rsidDel="00000000" w:rsidR="00000000" w:rsidRPr="00000000">
              <w:rPr>
                <w:color w:val="000000"/>
                <w:sz w:val="26"/>
                <w:szCs w:val="26"/>
                <w:rtl w:val="0"/>
              </w:rPr>
              <w:t xml:space="preserve">1,18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93">
            <w:pPr>
              <w:jc w:val="center"/>
              <w:rPr>
                <w:color w:val="000000"/>
                <w:sz w:val="26"/>
                <w:szCs w:val="26"/>
              </w:rPr>
            </w:pPr>
            <w:r w:rsidDel="00000000" w:rsidR="00000000" w:rsidRPr="00000000">
              <w:rPr>
                <w:color w:val="000000"/>
                <w:sz w:val="26"/>
                <w:szCs w:val="26"/>
                <w:rtl w:val="0"/>
              </w:rPr>
              <w:t xml:space="preserve">1,00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94">
            <w:pPr>
              <w:jc w:val="center"/>
              <w:rPr>
                <w:color w:val="000000"/>
                <w:sz w:val="26"/>
                <w:szCs w:val="26"/>
              </w:rPr>
            </w:pPr>
            <w:r w:rsidDel="00000000" w:rsidR="00000000" w:rsidRPr="00000000">
              <w:rPr>
                <w:color w:val="000000"/>
                <w:sz w:val="26"/>
                <w:szCs w:val="26"/>
                <w:rtl w:val="0"/>
              </w:rPr>
              <w:t xml:space="preserve">4.9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95">
            <w:pPr>
              <w:rPr>
                <w:color w:val="000000"/>
                <w:sz w:val="26"/>
                <w:szCs w:val="26"/>
              </w:rPr>
            </w:pPr>
            <w:r w:rsidDel="00000000" w:rsidR="00000000" w:rsidRPr="00000000">
              <w:rPr>
                <w:color w:val="000000"/>
                <w:sz w:val="26"/>
                <w:szCs w:val="26"/>
                <w:rtl w:val="0"/>
              </w:rPr>
              <w:t xml:space="preserve">Phường An Nhơn Bắc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96">
            <w:pPr>
              <w:jc w:val="center"/>
              <w:rPr>
                <w:color w:val="000000"/>
                <w:sz w:val="26"/>
                <w:szCs w:val="26"/>
              </w:rPr>
            </w:pPr>
            <w:r w:rsidDel="00000000" w:rsidR="00000000" w:rsidRPr="00000000">
              <w:rPr>
                <w:color w:val="000000"/>
                <w:sz w:val="26"/>
                <w:szCs w:val="26"/>
                <w:rtl w:val="0"/>
              </w:rPr>
              <w:t xml:space="preserve">104.748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97">
            <w:pPr>
              <w:jc w:val="center"/>
              <w:rPr>
                <w:color w:val="000000"/>
                <w:sz w:val="26"/>
                <w:szCs w:val="26"/>
              </w:rPr>
            </w:pPr>
            <w:r w:rsidDel="00000000" w:rsidR="00000000" w:rsidRPr="00000000">
              <w:rPr>
                <w:color w:val="000000"/>
                <w:sz w:val="26"/>
                <w:szCs w:val="26"/>
                <w:rtl w:val="0"/>
              </w:rPr>
              <w:t xml:space="preserve">95.499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98">
            <w:pPr>
              <w:jc w:val="center"/>
              <w:rPr>
                <w:color w:val="000000"/>
                <w:sz w:val="26"/>
                <w:szCs w:val="26"/>
              </w:rPr>
            </w:pPr>
            <w:r w:rsidDel="00000000" w:rsidR="00000000" w:rsidRPr="00000000">
              <w:rPr>
                <w:color w:val="000000"/>
                <w:sz w:val="26"/>
                <w:szCs w:val="26"/>
                <w:rtl w:val="0"/>
              </w:rPr>
              <w:t xml:space="preserve">89.445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99">
            <w:pPr>
              <w:jc w:val="center"/>
              <w:rPr>
                <w:color w:val="000000"/>
                <w:sz w:val="26"/>
                <w:szCs w:val="26"/>
              </w:rPr>
            </w:pPr>
            <w:r w:rsidDel="00000000" w:rsidR="00000000" w:rsidRPr="00000000">
              <w:rPr>
                <w:color w:val="000000"/>
                <w:sz w:val="26"/>
                <w:szCs w:val="26"/>
                <w:rtl w:val="0"/>
              </w:rPr>
              <w:t xml:space="preserve">1,20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9A">
            <w:pPr>
              <w:jc w:val="center"/>
              <w:rPr>
                <w:color w:val="000000"/>
                <w:sz w:val="26"/>
                <w:szCs w:val="26"/>
              </w:rPr>
            </w:pPr>
            <w:r w:rsidDel="00000000" w:rsidR="00000000" w:rsidRPr="00000000">
              <w:rPr>
                <w:color w:val="000000"/>
                <w:sz w:val="26"/>
                <w:szCs w:val="26"/>
                <w:rtl w:val="0"/>
              </w:rPr>
              <w:t xml:space="preserve">1,08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9B">
            <w:pPr>
              <w:jc w:val="center"/>
              <w:rPr>
                <w:color w:val="000000"/>
                <w:sz w:val="26"/>
                <w:szCs w:val="26"/>
              </w:rPr>
            </w:pPr>
            <w:r w:rsidDel="00000000" w:rsidR="00000000" w:rsidRPr="00000000">
              <w:rPr>
                <w:color w:val="000000"/>
                <w:sz w:val="26"/>
                <w:szCs w:val="26"/>
                <w:rtl w:val="0"/>
              </w:rPr>
              <w:t xml:space="preserve">1,02</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9C">
            <w:pPr>
              <w:jc w:val="center"/>
              <w:rPr>
                <w:color w:val="000000"/>
                <w:sz w:val="26"/>
                <w:szCs w:val="26"/>
              </w:rPr>
            </w:pPr>
            <w:r w:rsidDel="00000000" w:rsidR="00000000" w:rsidRPr="00000000">
              <w:rPr>
                <w:color w:val="000000"/>
                <w:sz w:val="26"/>
                <w:szCs w:val="26"/>
                <w:rtl w:val="0"/>
              </w:rPr>
              <w:t xml:space="preserve">4.10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9D">
            <w:pPr>
              <w:rPr>
                <w:color w:val="000000"/>
                <w:sz w:val="26"/>
                <w:szCs w:val="26"/>
              </w:rPr>
            </w:pPr>
            <w:r w:rsidDel="00000000" w:rsidR="00000000" w:rsidRPr="00000000">
              <w:rPr>
                <w:color w:val="000000"/>
                <w:sz w:val="26"/>
                <w:szCs w:val="26"/>
                <w:rtl w:val="0"/>
              </w:rPr>
              <w:t xml:space="preserve">Phường Bồng Sơn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9E">
            <w:pPr>
              <w:jc w:val="center"/>
              <w:rPr>
                <w:color w:val="000000"/>
                <w:sz w:val="26"/>
                <w:szCs w:val="26"/>
              </w:rPr>
            </w:pPr>
            <w:r w:rsidDel="00000000" w:rsidR="00000000" w:rsidRPr="00000000">
              <w:rPr>
                <w:color w:val="000000"/>
                <w:sz w:val="26"/>
                <w:szCs w:val="26"/>
                <w:rtl w:val="0"/>
              </w:rPr>
              <w:t xml:space="preserve">96.154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9F">
            <w:pPr>
              <w:jc w:val="center"/>
              <w:rPr>
                <w:color w:val="000000"/>
                <w:sz w:val="26"/>
                <w:szCs w:val="26"/>
              </w:rPr>
            </w:pPr>
            <w:r w:rsidDel="00000000" w:rsidR="00000000" w:rsidRPr="00000000">
              <w:rPr>
                <w:color w:val="000000"/>
                <w:sz w:val="26"/>
                <w:szCs w:val="26"/>
                <w:rtl w:val="0"/>
              </w:rPr>
              <w:t xml:space="preserve">81.694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A0">
            <w:pPr>
              <w:jc w:val="center"/>
              <w:rPr>
                <w:color w:val="000000"/>
                <w:sz w:val="26"/>
                <w:szCs w:val="26"/>
              </w:rPr>
            </w:pPr>
            <w:r w:rsidDel="00000000" w:rsidR="00000000" w:rsidRPr="00000000">
              <w:rPr>
                <w:color w:val="000000"/>
                <w:sz w:val="26"/>
                <w:szCs w:val="26"/>
                <w:rtl w:val="0"/>
              </w:rPr>
              <w:t xml:space="preserve">63.371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A1">
            <w:pPr>
              <w:jc w:val="center"/>
              <w:rPr>
                <w:color w:val="000000"/>
                <w:sz w:val="26"/>
                <w:szCs w:val="26"/>
              </w:rPr>
            </w:pPr>
            <w:r w:rsidDel="00000000" w:rsidR="00000000" w:rsidRPr="00000000">
              <w:rPr>
                <w:color w:val="000000"/>
                <w:sz w:val="26"/>
                <w:szCs w:val="26"/>
                <w:rtl w:val="0"/>
              </w:rPr>
              <w:t xml:space="preserve">1,50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A2">
            <w:pPr>
              <w:jc w:val="center"/>
              <w:rPr>
                <w:color w:val="000000"/>
                <w:sz w:val="26"/>
                <w:szCs w:val="26"/>
              </w:rPr>
            </w:pPr>
            <w:r w:rsidDel="00000000" w:rsidR="00000000" w:rsidRPr="00000000">
              <w:rPr>
                <w:color w:val="000000"/>
                <w:sz w:val="26"/>
                <w:szCs w:val="26"/>
                <w:rtl w:val="0"/>
              </w:rPr>
              <w:t xml:space="preserve">1,31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A3">
            <w:pPr>
              <w:jc w:val="center"/>
              <w:rPr>
                <w:color w:val="000000"/>
                <w:sz w:val="26"/>
                <w:szCs w:val="26"/>
              </w:rPr>
            </w:pPr>
            <w:r w:rsidDel="00000000" w:rsidR="00000000" w:rsidRPr="00000000">
              <w:rPr>
                <w:color w:val="000000"/>
                <w:sz w:val="26"/>
                <w:szCs w:val="26"/>
                <w:rtl w:val="0"/>
              </w:rPr>
              <w:t xml:space="preserve">1,03</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A4">
            <w:pPr>
              <w:jc w:val="center"/>
              <w:rPr>
                <w:color w:val="000000"/>
                <w:sz w:val="26"/>
                <w:szCs w:val="26"/>
              </w:rPr>
            </w:pPr>
            <w:r w:rsidDel="00000000" w:rsidR="00000000" w:rsidRPr="00000000">
              <w:rPr>
                <w:color w:val="000000"/>
                <w:sz w:val="26"/>
                <w:szCs w:val="26"/>
                <w:rtl w:val="0"/>
              </w:rPr>
              <w:t xml:space="preserve">4.11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A5">
            <w:pPr>
              <w:rPr>
                <w:color w:val="000000"/>
                <w:sz w:val="26"/>
                <w:szCs w:val="26"/>
              </w:rPr>
            </w:pPr>
            <w:r w:rsidDel="00000000" w:rsidR="00000000" w:rsidRPr="00000000">
              <w:rPr>
                <w:color w:val="000000"/>
                <w:sz w:val="26"/>
                <w:szCs w:val="26"/>
                <w:rtl w:val="0"/>
              </w:rPr>
              <w:t xml:space="preserve">Phường Hoài Nhơn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A6">
            <w:pPr>
              <w:jc w:val="center"/>
              <w:rPr>
                <w:color w:val="000000"/>
                <w:sz w:val="26"/>
                <w:szCs w:val="26"/>
              </w:rPr>
            </w:pPr>
            <w:r w:rsidDel="00000000" w:rsidR="00000000" w:rsidRPr="00000000">
              <w:rPr>
                <w:color w:val="000000"/>
                <w:sz w:val="26"/>
                <w:szCs w:val="26"/>
                <w:rtl w:val="0"/>
              </w:rPr>
              <w:t xml:space="preserve">489.908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A7">
            <w:pPr>
              <w:jc w:val="center"/>
              <w:rPr>
                <w:color w:val="000000"/>
                <w:sz w:val="26"/>
                <w:szCs w:val="26"/>
              </w:rPr>
            </w:pPr>
            <w:r w:rsidDel="00000000" w:rsidR="00000000" w:rsidRPr="00000000">
              <w:rPr>
                <w:color w:val="000000"/>
                <w:sz w:val="26"/>
                <w:szCs w:val="26"/>
                <w:rtl w:val="0"/>
              </w:rPr>
              <w:t xml:space="preserve">102.467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A8">
            <w:pPr>
              <w:jc w:val="center"/>
              <w:rPr>
                <w:color w:val="000000"/>
                <w:sz w:val="26"/>
                <w:szCs w:val="26"/>
              </w:rPr>
            </w:pPr>
            <w:r w:rsidDel="00000000" w:rsidR="00000000" w:rsidRPr="00000000">
              <w:rPr>
                <w:color w:val="000000"/>
                <w:sz w:val="26"/>
                <w:szCs w:val="26"/>
                <w:rtl w:val="0"/>
              </w:rPr>
              <w:t xml:space="preserve">68.446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A9">
            <w:pPr>
              <w:jc w:val="center"/>
              <w:rPr>
                <w:color w:val="000000"/>
                <w:sz w:val="26"/>
                <w:szCs w:val="26"/>
              </w:rPr>
            </w:pPr>
            <w:r w:rsidDel="00000000" w:rsidR="00000000" w:rsidRPr="00000000">
              <w:rPr>
                <w:color w:val="000000"/>
                <w:sz w:val="26"/>
                <w:szCs w:val="26"/>
                <w:rtl w:val="0"/>
              </w:rPr>
              <w:t xml:space="preserve">7,42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AA">
            <w:pPr>
              <w:jc w:val="center"/>
              <w:rPr>
                <w:color w:val="000000"/>
                <w:sz w:val="26"/>
                <w:szCs w:val="26"/>
              </w:rPr>
            </w:pPr>
            <w:r w:rsidDel="00000000" w:rsidR="00000000" w:rsidRPr="00000000">
              <w:rPr>
                <w:color w:val="000000"/>
                <w:sz w:val="26"/>
                <w:szCs w:val="26"/>
                <w:rtl w:val="0"/>
              </w:rPr>
              <w:t xml:space="preserve">1,63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AB">
            <w:pPr>
              <w:jc w:val="center"/>
              <w:rPr>
                <w:color w:val="000000"/>
                <w:sz w:val="26"/>
                <w:szCs w:val="26"/>
              </w:rPr>
            </w:pPr>
            <w:r w:rsidDel="00000000" w:rsidR="00000000" w:rsidRPr="00000000">
              <w:rPr>
                <w:color w:val="000000"/>
                <w:sz w:val="26"/>
                <w:szCs w:val="26"/>
                <w:rtl w:val="0"/>
              </w:rPr>
              <w:t xml:space="preserve">1,09</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AC">
            <w:pPr>
              <w:jc w:val="center"/>
              <w:rPr>
                <w:color w:val="000000"/>
                <w:sz w:val="26"/>
                <w:szCs w:val="26"/>
              </w:rPr>
            </w:pPr>
            <w:r w:rsidDel="00000000" w:rsidR="00000000" w:rsidRPr="00000000">
              <w:rPr>
                <w:color w:val="000000"/>
                <w:sz w:val="26"/>
                <w:szCs w:val="26"/>
                <w:rtl w:val="0"/>
              </w:rPr>
              <w:t xml:space="preserve">4.12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AD">
            <w:pPr>
              <w:rPr>
                <w:color w:val="000000"/>
                <w:sz w:val="26"/>
                <w:szCs w:val="26"/>
              </w:rPr>
            </w:pPr>
            <w:r w:rsidDel="00000000" w:rsidR="00000000" w:rsidRPr="00000000">
              <w:rPr>
                <w:color w:val="000000"/>
                <w:sz w:val="26"/>
                <w:szCs w:val="26"/>
                <w:rtl w:val="0"/>
              </w:rPr>
              <w:t xml:space="preserve">Phường Tam Quan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AE">
            <w:pPr>
              <w:jc w:val="center"/>
              <w:rPr>
                <w:color w:val="000000"/>
                <w:sz w:val="26"/>
                <w:szCs w:val="26"/>
              </w:rPr>
            </w:pPr>
            <w:r w:rsidDel="00000000" w:rsidR="00000000" w:rsidRPr="00000000">
              <w:rPr>
                <w:color w:val="000000"/>
                <w:sz w:val="26"/>
                <w:szCs w:val="26"/>
                <w:rtl w:val="0"/>
              </w:rPr>
              <w:t xml:space="preserve">393.082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AF">
            <w:pPr>
              <w:jc w:val="center"/>
              <w:rPr>
                <w:color w:val="000000"/>
                <w:sz w:val="26"/>
                <w:szCs w:val="26"/>
              </w:rPr>
            </w:pPr>
            <w:r w:rsidDel="00000000" w:rsidR="00000000" w:rsidRPr="00000000">
              <w:rPr>
                <w:color w:val="000000"/>
                <w:sz w:val="26"/>
                <w:szCs w:val="26"/>
                <w:rtl w:val="0"/>
              </w:rPr>
              <w:t xml:space="preserve">146.193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B0">
            <w:pPr>
              <w:jc w:val="center"/>
              <w:rPr>
                <w:color w:val="000000"/>
                <w:sz w:val="26"/>
                <w:szCs w:val="26"/>
              </w:rPr>
            </w:pPr>
            <w:r w:rsidDel="00000000" w:rsidR="00000000" w:rsidRPr="00000000">
              <w:rPr>
                <w:color w:val="000000"/>
                <w:sz w:val="26"/>
                <w:szCs w:val="26"/>
                <w:rtl w:val="0"/>
              </w:rPr>
              <w:t xml:space="preserve">64.694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B1">
            <w:pPr>
              <w:jc w:val="center"/>
              <w:rPr>
                <w:color w:val="000000"/>
                <w:sz w:val="26"/>
                <w:szCs w:val="26"/>
              </w:rPr>
            </w:pPr>
            <w:r w:rsidDel="00000000" w:rsidR="00000000" w:rsidRPr="00000000">
              <w:rPr>
                <w:color w:val="000000"/>
                <w:sz w:val="26"/>
                <w:szCs w:val="26"/>
                <w:rtl w:val="0"/>
              </w:rPr>
              <w:t xml:space="preserve">6,55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B2">
            <w:pPr>
              <w:jc w:val="center"/>
              <w:rPr>
                <w:color w:val="000000"/>
                <w:sz w:val="26"/>
                <w:szCs w:val="26"/>
              </w:rPr>
            </w:pPr>
            <w:r w:rsidDel="00000000" w:rsidR="00000000" w:rsidRPr="00000000">
              <w:rPr>
                <w:color w:val="000000"/>
                <w:sz w:val="26"/>
                <w:szCs w:val="26"/>
                <w:rtl w:val="0"/>
              </w:rPr>
              <w:t xml:space="preserve">2,31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B3">
            <w:pPr>
              <w:jc w:val="center"/>
              <w:rPr>
                <w:color w:val="000000"/>
                <w:sz w:val="26"/>
                <w:szCs w:val="26"/>
              </w:rPr>
            </w:pPr>
            <w:r w:rsidDel="00000000" w:rsidR="00000000" w:rsidRPr="00000000">
              <w:rPr>
                <w:color w:val="000000"/>
                <w:sz w:val="26"/>
                <w:szCs w:val="26"/>
                <w:rtl w:val="0"/>
              </w:rPr>
              <w:t xml:space="preserve">1,08</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B4">
            <w:pPr>
              <w:jc w:val="center"/>
              <w:rPr>
                <w:color w:val="000000"/>
                <w:sz w:val="26"/>
                <w:szCs w:val="26"/>
              </w:rPr>
            </w:pPr>
            <w:r w:rsidDel="00000000" w:rsidR="00000000" w:rsidRPr="00000000">
              <w:rPr>
                <w:color w:val="000000"/>
                <w:sz w:val="26"/>
                <w:szCs w:val="26"/>
                <w:rtl w:val="0"/>
              </w:rPr>
              <w:t xml:space="preserve">4.13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B5">
            <w:pPr>
              <w:rPr>
                <w:color w:val="000000"/>
                <w:sz w:val="26"/>
                <w:szCs w:val="26"/>
              </w:rPr>
            </w:pPr>
            <w:r w:rsidDel="00000000" w:rsidR="00000000" w:rsidRPr="00000000">
              <w:rPr>
                <w:color w:val="000000"/>
                <w:sz w:val="26"/>
                <w:szCs w:val="26"/>
                <w:rtl w:val="0"/>
              </w:rPr>
              <w:t xml:space="preserve">Phường Hoài Nhơn Đông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B6">
            <w:pPr>
              <w:jc w:val="center"/>
              <w:rPr>
                <w:color w:val="000000"/>
                <w:sz w:val="26"/>
                <w:szCs w:val="26"/>
              </w:rPr>
            </w:pPr>
            <w:r w:rsidDel="00000000" w:rsidR="00000000" w:rsidRPr="00000000">
              <w:rPr>
                <w:color w:val="000000"/>
                <w:sz w:val="26"/>
                <w:szCs w:val="26"/>
                <w:rtl w:val="0"/>
              </w:rPr>
              <w:t xml:space="preserve">480.769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B7">
            <w:pPr>
              <w:jc w:val="center"/>
              <w:rPr>
                <w:color w:val="000000"/>
                <w:sz w:val="26"/>
                <w:szCs w:val="26"/>
              </w:rPr>
            </w:pPr>
            <w:r w:rsidDel="00000000" w:rsidR="00000000" w:rsidRPr="00000000">
              <w:rPr>
                <w:color w:val="000000"/>
                <w:sz w:val="26"/>
                <w:szCs w:val="26"/>
                <w:rtl w:val="0"/>
              </w:rPr>
              <w:t xml:space="preserve">115.402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B8">
            <w:pPr>
              <w:jc w:val="center"/>
              <w:rPr>
                <w:color w:val="000000"/>
                <w:sz w:val="26"/>
                <w:szCs w:val="26"/>
              </w:rPr>
            </w:pPr>
            <w:r w:rsidDel="00000000" w:rsidR="00000000" w:rsidRPr="00000000">
              <w:rPr>
                <w:color w:val="000000"/>
                <w:sz w:val="26"/>
                <w:szCs w:val="26"/>
                <w:rtl w:val="0"/>
              </w:rPr>
              <w:t xml:space="preserve">63.559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B9">
            <w:pPr>
              <w:jc w:val="center"/>
              <w:rPr>
                <w:color w:val="000000"/>
                <w:sz w:val="26"/>
                <w:szCs w:val="26"/>
              </w:rPr>
            </w:pPr>
            <w:r w:rsidDel="00000000" w:rsidR="00000000" w:rsidRPr="00000000">
              <w:rPr>
                <w:color w:val="000000"/>
                <w:sz w:val="26"/>
                <w:szCs w:val="26"/>
                <w:rtl w:val="0"/>
              </w:rPr>
              <w:t xml:space="preserve">7,28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BA">
            <w:pPr>
              <w:jc w:val="center"/>
              <w:rPr>
                <w:color w:val="000000"/>
                <w:sz w:val="26"/>
                <w:szCs w:val="26"/>
              </w:rPr>
            </w:pPr>
            <w:r w:rsidDel="00000000" w:rsidR="00000000" w:rsidRPr="00000000">
              <w:rPr>
                <w:color w:val="000000"/>
                <w:sz w:val="26"/>
                <w:szCs w:val="26"/>
                <w:rtl w:val="0"/>
              </w:rPr>
              <w:t xml:space="preserve">1,78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BB">
            <w:pPr>
              <w:jc w:val="center"/>
              <w:rPr>
                <w:color w:val="000000"/>
                <w:sz w:val="26"/>
                <w:szCs w:val="26"/>
              </w:rPr>
            </w:pPr>
            <w:r w:rsidDel="00000000" w:rsidR="00000000" w:rsidRPr="00000000">
              <w:rPr>
                <w:color w:val="000000"/>
                <w:sz w:val="26"/>
                <w:szCs w:val="26"/>
                <w:rtl w:val="0"/>
              </w:rPr>
              <w:t xml:space="preserve">1,01</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BC">
            <w:pPr>
              <w:jc w:val="center"/>
              <w:rPr>
                <w:color w:val="000000"/>
                <w:sz w:val="26"/>
                <w:szCs w:val="26"/>
              </w:rPr>
            </w:pPr>
            <w:r w:rsidDel="00000000" w:rsidR="00000000" w:rsidRPr="00000000">
              <w:rPr>
                <w:color w:val="000000"/>
                <w:sz w:val="26"/>
                <w:szCs w:val="26"/>
                <w:rtl w:val="0"/>
              </w:rPr>
              <w:t xml:space="preserve">4.14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BD">
            <w:pPr>
              <w:rPr>
                <w:color w:val="000000"/>
                <w:sz w:val="26"/>
                <w:szCs w:val="26"/>
              </w:rPr>
            </w:pPr>
            <w:r w:rsidDel="00000000" w:rsidR="00000000" w:rsidRPr="00000000">
              <w:rPr>
                <w:color w:val="000000"/>
                <w:sz w:val="26"/>
                <w:szCs w:val="26"/>
                <w:rtl w:val="0"/>
              </w:rPr>
              <w:t xml:space="preserve">Phường Hoài Nhơn Tây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BE">
            <w:pPr>
              <w:jc w:val="center"/>
              <w:rPr>
                <w:color w:val="000000"/>
                <w:sz w:val="26"/>
                <w:szCs w:val="26"/>
              </w:rPr>
            </w:pPr>
            <w:r w:rsidDel="00000000" w:rsidR="00000000" w:rsidRPr="00000000">
              <w:rPr>
                <w:color w:val="000000"/>
                <w:sz w:val="26"/>
                <w:szCs w:val="26"/>
                <w:rtl w:val="0"/>
              </w:rPr>
              <w:t xml:space="preserve">174.825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BF">
            <w:pPr>
              <w:jc w:val="center"/>
              <w:rPr>
                <w:color w:val="000000"/>
                <w:sz w:val="26"/>
                <w:szCs w:val="26"/>
              </w:rPr>
            </w:pPr>
            <w:r w:rsidDel="00000000" w:rsidR="00000000" w:rsidRPr="00000000">
              <w:rPr>
                <w:color w:val="000000"/>
                <w:sz w:val="26"/>
                <w:szCs w:val="26"/>
                <w:rtl w:val="0"/>
              </w:rPr>
              <w:t xml:space="preserve">93.255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C0">
            <w:pPr>
              <w:jc w:val="center"/>
              <w:rPr>
                <w:color w:val="000000"/>
                <w:sz w:val="26"/>
                <w:szCs w:val="26"/>
              </w:rPr>
            </w:pPr>
            <w:r w:rsidDel="00000000" w:rsidR="00000000" w:rsidRPr="00000000">
              <w:rPr>
                <w:color w:val="000000"/>
                <w:sz w:val="26"/>
                <w:szCs w:val="26"/>
                <w:rtl w:val="0"/>
              </w:rPr>
              <w:t xml:space="preserve">63.224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C1">
            <w:pPr>
              <w:jc w:val="center"/>
              <w:rPr>
                <w:color w:val="000000"/>
                <w:sz w:val="26"/>
                <w:szCs w:val="26"/>
              </w:rPr>
            </w:pPr>
            <w:r w:rsidDel="00000000" w:rsidR="00000000" w:rsidRPr="00000000">
              <w:rPr>
                <w:color w:val="000000"/>
                <w:sz w:val="26"/>
                <w:szCs w:val="26"/>
                <w:rtl w:val="0"/>
              </w:rPr>
              <w:t xml:space="preserve">2,78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C2">
            <w:pPr>
              <w:jc w:val="center"/>
              <w:rPr>
                <w:color w:val="000000"/>
                <w:sz w:val="26"/>
                <w:szCs w:val="26"/>
              </w:rPr>
            </w:pPr>
            <w:r w:rsidDel="00000000" w:rsidR="00000000" w:rsidRPr="00000000">
              <w:rPr>
                <w:color w:val="000000"/>
                <w:sz w:val="26"/>
                <w:szCs w:val="26"/>
                <w:rtl w:val="0"/>
              </w:rPr>
              <w:t xml:space="preserve">1,47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C3">
            <w:pPr>
              <w:jc w:val="center"/>
              <w:rPr>
                <w:color w:val="000000"/>
                <w:sz w:val="26"/>
                <w:szCs w:val="26"/>
              </w:rPr>
            </w:pPr>
            <w:r w:rsidDel="00000000" w:rsidR="00000000" w:rsidRPr="00000000">
              <w:rPr>
                <w:color w:val="000000"/>
                <w:sz w:val="26"/>
                <w:szCs w:val="26"/>
                <w:rtl w:val="0"/>
              </w:rPr>
              <w:t xml:space="preserve">1,02</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C4">
            <w:pPr>
              <w:jc w:val="center"/>
              <w:rPr>
                <w:color w:val="000000"/>
                <w:sz w:val="26"/>
                <w:szCs w:val="26"/>
              </w:rPr>
            </w:pPr>
            <w:r w:rsidDel="00000000" w:rsidR="00000000" w:rsidRPr="00000000">
              <w:rPr>
                <w:color w:val="000000"/>
                <w:sz w:val="26"/>
                <w:szCs w:val="26"/>
                <w:rtl w:val="0"/>
              </w:rPr>
              <w:t xml:space="preserve">4.15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C5">
            <w:pPr>
              <w:rPr>
                <w:color w:val="000000"/>
                <w:sz w:val="26"/>
                <w:szCs w:val="26"/>
              </w:rPr>
            </w:pPr>
            <w:r w:rsidDel="00000000" w:rsidR="00000000" w:rsidRPr="00000000">
              <w:rPr>
                <w:color w:val="000000"/>
                <w:sz w:val="26"/>
                <w:szCs w:val="26"/>
                <w:rtl w:val="0"/>
              </w:rPr>
              <w:t xml:space="preserve">Phường Hoài Nhơn Nam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C6">
            <w:pPr>
              <w:jc w:val="center"/>
              <w:rPr>
                <w:color w:val="000000"/>
                <w:sz w:val="26"/>
                <w:szCs w:val="26"/>
              </w:rPr>
            </w:pPr>
            <w:r w:rsidDel="00000000" w:rsidR="00000000" w:rsidRPr="00000000">
              <w:rPr>
                <w:color w:val="000000"/>
                <w:sz w:val="26"/>
                <w:szCs w:val="26"/>
                <w:rtl w:val="0"/>
              </w:rPr>
              <w:t xml:space="preserve">157.369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C7">
            <w:pPr>
              <w:jc w:val="center"/>
              <w:rPr>
                <w:color w:val="000000"/>
                <w:sz w:val="26"/>
                <w:szCs w:val="26"/>
              </w:rPr>
            </w:pPr>
            <w:r w:rsidDel="00000000" w:rsidR="00000000" w:rsidRPr="00000000">
              <w:rPr>
                <w:color w:val="000000"/>
                <w:sz w:val="26"/>
                <w:szCs w:val="26"/>
                <w:rtl w:val="0"/>
              </w:rPr>
              <w:t xml:space="preserve">86.429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C8">
            <w:pPr>
              <w:jc w:val="center"/>
              <w:rPr>
                <w:color w:val="000000"/>
                <w:sz w:val="26"/>
                <w:szCs w:val="26"/>
              </w:rPr>
            </w:pPr>
            <w:r w:rsidDel="00000000" w:rsidR="00000000" w:rsidRPr="00000000">
              <w:rPr>
                <w:color w:val="000000"/>
                <w:sz w:val="26"/>
                <w:szCs w:val="26"/>
                <w:rtl w:val="0"/>
              </w:rPr>
              <w:t xml:space="preserve">65.359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C9">
            <w:pPr>
              <w:jc w:val="center"/>
              <w:rPr>
                <w:color w:val="000000"/>
                <w:sz w:val="26"/>
                <w:szCs w:val="26"/>
              </w:rPr>
            </w:pPr>
            <w:r w:rsidDel="00000000" w:rsidR="00000000" w:rsidRPr="00000000">
              <w:rPr>
                <w:color w:val="000000"/>
                <w:sz w:val="26"/>
                <w:szCs w:val="26"/>
                <w:rtl w:val="0"/>
              </w:rPr>
              <w:t xml:space="preserve">2,38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CA">
            <w:pPr>
              <w:jc w:val="center"/>
              <w:rPr>
                <w:color w:val="000000"/>
                <w:sz w:val="26"/>
                <w:szCs w:val="26"/>
              </w:rPr>
            </w:pPr>
            <w:r w:rsidDel="00000000" w:rsidR="00000000" w:rsidRPr="00000000">
              <w:rPr>
                <w:color w:val="000000"/>
                <w:sz w:val="26"/>
                <w:szCs w:val="26"/>
                <w:rtl w:val="0"/>
              </w:rPr>
              <w:t xml:space="preserve">1,38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CB">
            <w:pPr>
              <w:jc w:val="center"/>
              <w:rPr>
                <w:color w:val="000000"/>
                <w:sz w:val="26"/>
                <w:szCs w:val="26"/>
              </w:rPr>
            </w:pPr>
            <w:r w:rsidDel="00000000" w:rsidR="00000000" w:rsidRPr="00000000">
              <w:rPr>
                <w:color w:val="000000"/>
                <w:sz w:val="26"/>
                <w:szCs w:val="26"/>
                <w:rtl w:val="0"/>
              </w:rPr>
              <w:t xml:space="preserve">1,04</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CC">
            <w:pPr>
              <w:jc w:val="center"/>
              <w:rPr>
                <w:color w:val="000000"/>
                <w:sz w:val="26"/>
                <w:szCs w:val="26"/>
              </w:rPr>
            </w:pPr>
            <w:r w:rsidDel="00000000" w:rsidR="00000000" w:rsidRPr="00000000">
              <w:rPr>
                <w:color w:val="000000"/>
                <w:sz w:val="26"/>
                <w:szCs w:val="26"/>
                <w:rtl w:val="0"/>
              </w:rPr>
              <w:t xml:space="preserve">4.16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CD">
            <w:pPr>
              <w:rPr>
                <w:color w:val="000000"/>
                <w:sz w:val="26"/>
                <w:szCs w:val="26"/>
              </w:rPr>
            </w:pPr>
            <w:r w:rsidDel="00000000" w:rsidR="00000000" w:rsidRPr="00000000">
              <w:rPr>
                <w:color w:val="000000"/>
                <w:sz w:val="26"/>
                <w:szCs w:val="26"/>
                <w:rtl w:val="0"/>
              </w:rPr>
              <w:t xml:space="preserve">Phường Hoài Nhơn Bắc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CE">
            <w:pPr>
              <w:jc w:val="center"/>
              <w:rPr>
                <w:color w:val="000000"/>
                <w:sz w:val="26"/>
                <w:szCs w:val="26"/>
              </w:rPr>
            </w:pPr>
            <w:r w:rsidDel="00000000" w:rsidR="00000000" w:rsidRPr="00000000">
              <w:rPr>
                <w:color w:val="000000"/>
                <w:sz w:val="26"/>
                <w:szCs w:val="26"/>
                <w:rtl w:val="0"/>
              </w:rPr>
              <w:t xml:space="preserve">449.006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CF">
            <w:pPr>
              <w:jc w:val="center"/>
              <w:rPr>
                <w:color w:val="000000"/>
                <w:sz w:val="26"/>
                <w:szCs w:val="26"/>
              </w:rPr>
            </w:pPr>
            <w:r w:rsidDel="00000000" w:rsidR="00000000" w:rsidRPr="00000000">
              <w:rPr>
                <w:color w:val="000000"/>
                <w:sz w:val="26"/>
                <w:szCs w:val="26"/>
                <w:rtl w:val="0"/>
              </w:rPr>
              <w:t xml:space="preserve">106.573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D0">
            <w:pPr>
              <w:jc w:val="center"/>
              <w:rPr>
                <w:color w:val="000000"/>
                <w:sz w:val="26"/>
                <w:szCs w:val="26"/>
              </w:rPr>
            </w:pPr>
            <w:r w:rsidDel="00000000" w:rsidR="00000000" w:rsidRPr="00000000">
              <w:rPr>
                <w:color w:val="000000"/>
                <w:sz w:val="26"/>
                <w:szCs w:val="26"/>
                <w:rtl w:val="0"/>
              </w:rPr>
              <w:t xml:space="preserve">62.370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D1">
            <w:pPr>
              <w:jc w:val="center"/>
              <w:rPr>
                <w:color w:val="000000"/>
                <w:sz w:val="26"/>
                <w:szCs w:val="26"/>
              </w:rPr>
            </w:pPr>
            <w:r w:rsidDel="00000000" w:rsidR="00000000" w:rsidRPr="00000000">
              <w:rPr>
                <w:color w:val="000000"/>
                <w:sz w:val="26"/>
                <w:szCs w:val="26"/>
                <w:rtl w:val="0"/>
              </w:rPr>
              <w:t xml:space="preserve">6,80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D2">
            <w:pPr>
              <w:jc w:val="center"/>
              <w:rPr>
                <w:color w:val="000000"/>
                <w:sz w:val="26"/>
                <w:szCs w:val="26"/>
              </w:rPr>
            </w:pPr>
            <w:r w:rsidDel="00000000" w:rsidR="00000000" w:rsidRPr="00000000">
              <w:rPr>
                <w:color w:val="000000"/>
                <w:sz w:val="26"/>
                <w:szCs w:val="26"/>
                <w:rtl w:val="0"/>
              </w:rPr>
              <w:t xml:space="preserve">1,65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D3">
            <w:pPr>
              <w:jc w:val="center"/>
              <w:rPr>
                <w:color w:val="000000"/>
                <w:sz w:val="26"/>
                <w:szCs w:val="26"/>
              </w:rPr>
            </w:pPr>
            <w:r w:rsidDel="00000000" w:rsidR="00000000" w:rsidRPr="00000000">
              <w:rPr>
                <w:color w:val="000000"/>
                <w:sz w:val="26"/>
                <w:szCs w:val="26"/>
                <w:rtl w:val="0"/>
              </w:rPr>
              <w:t xml:space="preserve">1,04</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D4">
            <w:pPr>
              <w:jc w:val="center"/>
              <w:rPr>
                <w:color w:val="000000"/>
                <w:sz w:val="26"/>
                <w:szCs w:val="26"/>
              </w:rPr>
            </w:pPr>
            <w:r w:rsidDel="00000000" w:rsidR="00000000" w:rsidRPr="00000000">
              <w:rPr>
                <w:color w:val="000000"/>
                <w:sz w:val="26"/>
                <w:szCs w:val="26"/>
                <w:rtl w:val="0"/>
              </w:rPr>
              <w:t xml:space="preserve">4.17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D5">
            <w:pPr>
              <w:rPr>
                <w:color w:val="000000"/>
                <w:sz w:val="26"/>
                <w:szCs w:val="26"/>
              </w:rPr>
            </w:pPr>
            <w:r w:rsidDel="00000000" w:rsidR="00000000" w:rsidRPr="00000000">
              <w:rPr>
                <w:color w:val="000000"/>
                <w:sz w:val="26"/>
                <w:szCs w:val="26"/>
                <w:rtl w:val="0"/>
              </w:rPr>
              <w:t xml:space="preserve">Xã Phù Cát</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D6">
            <w:pPr>
              <w:jc w:val="center"/>
              <w:rPr>
                <w:color w:val="000000"/>
                <w:sz w:val="26"/>
                <w:szCs w:val="26"/>
              </w:rPr>
            </w:pPr>
            <w:r w:rsidDel="00000000" w:rsidR="00000000" w:rsidRPr="00000000">
              <w:rPr>
                <w:color w:val="000000"/>
                <w:sz w:val="26"/>
                <w:szCs w:val="26"/>
                <w:rtl w:val="0"/>
              </w:rPr>
              <w:t xml:space="preserve">111.217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D7">
            <w:pPr>
              <w:jc w:val="center"/>
              <w:rPr>
                <w:color w:val="000000"/>
                <w:sz w:val="26"/>
                <w:szCs w:val="26"/>
              </w:rPr>
            </w:pPr>
            <w:r w:rsidDel="00000000" w:rsidR="00000000" w:rsidRPr="00000000">
              <w:rPr>
                <w:color w:val="000000"/>
                <w:sz w:val="26"/>
                <w:szCs w:val="26"/>
                <w:rtl w:val="0"/>
              </w:rPr>
              <w:t xml:space="preserve">92.568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D8">
            <w:pPr>
              <w:jc w:val="center"/>
              <w:rPr>
                <w:color w:val="000000"/>
                <w:sz w:val="26"/>
                <w:szCs w:val="26"/>
              </w:rPr>
            </w:pPr>
            <w:r w:rsidDel="00000000" w:rsidR="00000000" w:rsidRPr="00000000">
              <w:rPr>
                <w:color w:val="000000"/>
                <w:sz w:val="26"/>
                <w:szCs w:val="26"/>
                <w:rtl w:val="0"/>
              </w:rPr>
              <w:t xml:space="preserve">65.015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D9">
            <w:pPr>
              <w:jc w:val="center"/>
              <w:rPr>
                <w:color w:val="000000"/>
                <w:sz w:val="26"/>
                <w:szCs w:val="26"/>
              </w:rPr>
            </w:pPr>
            <w:r w:rsidDel="00000000" w:rsidR="00000000" w:rsidRPr="00000000">
              <w:rPr>
                <w:color w:val="000000"/>
                <w:sz w:val="26"/>
                <w:szCs w:val="26"/>
                <w:rtl w:val="0"/>
              </w:rPr>
              <w:t xml:space="preserve">1,71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DA">
            <w:pPr>
              <w:jc w:val="center"/>
              <w:rPr>
                <w:color w:val="000000"/>
                <w:sz w:val="26"/>
                <w:szCs w:val="26"/>
              </w:rPr>
            </w:pPr>
            <w:r w:rsidDel="00000000" w:rsidR="00000000" w:rsidRPr="00000000">
              <w:rPr>
                <w:color w:val="000000"/>
                <w:sz w:val="26"/>
                <w:szCs w:val="26"/>
                <w:rtl w:val="0"/>
              </w:rPr>
              <w:t xml:space="preserve">1,30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DB">
            <w:pPr>
              <w:jc w:val="center"/>
              <w:rPr>
                <w:color w:val="000000"/>
                <w:sz w:val="26"/>
                <w:szCs w:val="26"/>
              </w:rPr>
            </w:pPr>
            <w:r w:rsidDel="00000000" w:rsidR="00000000" w:rsidRPr="00000000">
              <w:rPr>
                <w:color w:val="000000"/>
                <w:sz w:val="26"/>
                <w:szCs w:val="26"/>
                <w:rtl w:val="0"/>
              </w:rPr>
              <w:t xml:space="preserve">1,00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DC">
            <w:pPr>
              <w:jc w:val="center"/>
              <w:rPr>
                <w:color w:val="000000"/>
                <w:sz w:val="26"/>
                <w:szCs w:val="26"/>
              </w:rPr>
            </w:pPr>
            <w:r w:rsidDel="00000000" w:rsidR="00000000" w:rsidRPr="00000000">
              <w:rPr>
                <w:color w:val="000000"/>
                <w:sz w:val="26"/>
                <w:szCs w:val="26"/>
                <w:rtl w:val="0"/>
              </w:rPr>
              <w:t xml:space="preserve">4.18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DD">
            <w:pPr>
              <w:rPr>
                <w:color w:val="000000"/>
                <w:sz w:val="26"/>
                <w:szCs w:val="26"/>
              </w:rPr>
            </w:pPr>
            <w:r w:rsidDel="00000000" w:rsidR="00000000" w:rsidRPr="00000000">
              <w:rPr>
                <w:color w:val="000000"/>
                <w:sz w:val="26"/>
                <w:szCs w:val="26"/>
                <w:rtl w:val="0"/>
              </w:rPr>
              <w:t xml:space="preserve">Xã Xuân An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DE">
            <w:pPr>
              <w:jc w:val="center"/>
              <w:rPr>
                <w:color w:val="000000"/>
                <w:sz w:val="26"/>
                <w:szCs w:val="26"/>
              </w:rPr>
            </w:pPr>
            <w:r w:rsidDel="00000000" w:rsidR="00000000" w:rsidRPr="00000000">
              <w:rPr>
                <w:color w:val="000000"/>
                <w:sz w:val="26"/>
                <w:szCs w:val="26"/>
                <w:rtl w:val="0"/>
              </w:rPr>
              <w:t xml:space="preserve">137.325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DF">
            <w:pPr>
              <w:jc w:val="center"/>
              <w:rPr>
                <w:color w:val="000000"/>
                <w:sz w:val="26"/>
                <w:szCs w:val="26"/>
              </w:rPr>
            </w:pPr>
            <w:r w:rsidDel="00000000" w:rsidR="00000000" w:rsidRPr="00000000">
              <w:rPr>
                <w:color w:val="000000"/>
                <w:sz w:val="26"/>
                <w:szCs w:val="26"/>
                <w:rtl w:val="0"/>
              </w:rPr>
              <w:t xml:space="preserve">104.807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E0">
            <w:pPr>
              <w:jc w:val="center"/>
              <w:rPr>
                <w:color w:val="000000"/>
                <w:sz w:val="26"/>
                <w:szCs w:val="26"/>
              </w:rPr>
            </w:pPr>
            <w:r w:rsidDel="00000000" w:rsidR="00000000" w:rsidRPr="00000000">
              <w:rPr>
                <w:color w:val="000000"/>
                <w:sz w:val="26"/>
                <w:szCs w:val="26"/>
                <w:rtl w:val="0"/>
              </w:rPr>
              <w:t xml:space="preserve">72.289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E1">
            <w:pPr>
              <w:jc w:val="center"/>
              <w:rPr>
                <w:color w:val="000000"/>
                <w:sz w:val="26"/>
                <w:szCs w:val="26"/>
              </w:rPr>
            </w:pPr>
            <w:r w:rsidDel="00000000" w:rsidR="00000000" w:rsidRPr="00000000">
              <w:rPr>
                <w:color w:val="000000"/>
                <w:sz w:val="26"/>
                <w:szCs w:val="26"/>
                <w:rtl w:val="0"/>
              </w:rPr>
              <w:t xml:space="preserve">1,91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E2">
            <w:pPr>
              <w:jc w:val="center"/>
              <w:rPr>
                <w:color w:val="000000"/>
                <w:sz w:val="26"/>
                <w:szCs w:val="26"/>
              </w:rPr>
            </w:pPr>
            <w:r w:rsidDel="00000000" w:rsidR="00000000" w:rsidRPr="00000000">
              <w:rPr>
                <w:color w:val="000000"/>
                <w:sz w:val="26"/>
                <w:szCs w:val="26"/>
                <w:rtl w:val="0"/>
              </w:rPr>
              <w:t xml:space="preserve">1,46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E3">
            <w:pPr>
              <w:jc w:val="center"/>
              <w:rPr>
                <w:color w:val="000000"/>
                <w:sz w:val="26"/>
                <w:szCs w:val="26"/>
              </w:rPr>
            </w:pPr>
            <w:r w:rsidDel="00000000" w:rsidR="00000000" w:rsidRPr="00000000">
              <w:rPr>
                <w:color w:val="000000"/>
                <w:sz w:val="26"/>
                <w:szCs w:val="26"/>
                <w:rtl w:val="0"/>
              </w:rPr>
              <w:t xml:space="preserve">1,00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E4">
            <w:pPr>
              <w:jc w:val="center"/>
              <w:rPr>
                <w:color w:val="000000"/>
                <w:sz w:val="26"/>
                <w:szCs w:val="26"/>
              </w:rPr>
            </w:pPr>
            <w:r w:rsidDel="00000000" w:rsidR="00000000" w:rsidRPr="00000000">
              <w:rPr>
                <w:color w:val="000000"/>
                <w:sz w:val="26"/>
                <w:szCs w:val="26"/>
                <w:rtl w:val="0"/>
              </w:rPr>
              <w:t xml:space="preserve">4.19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E5">
            <w:pPr>
              <w:rPr>
                <w:color w:val="000000"/>
                <w:sz w:val="26"/>
                <w:szCs w:val="26"/>
              </w:rPr>
            </w:pPr>
            <w:r w:rsidDel="00000000" w:rsidR="00000000" w:rsidRPr="00000000">
              <w:rPr>
                <w:color w:val="000000"/>
                <w:sz w:val="26"/>
                <w:szCs w:val="26"/>
                <w:rtl w:val="0"/>
              </w:rPr>
              <w:t xml:space="preserve">Xã Ngô Mây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E6">
            <w:pPr>
              <w:jc w:val="center"/>
              <w:rPr>
                <w:color w:val="000000"/>
                <w:sz w:val="26"/>
                <w:szCs w:val="26"/>
              </w:rPr>
            </w:pPr>
            <w:r w:rsidDel="00000000" w:rsidR="00000000" w:rsidRPr="00000000">
              <w:rPr>
                <w:color w:val="000000"/>
                <w:sz w:val="26"/>
                <w:szCs w:val="26"/>
                <w:rtl w:val="0"/>
              </w:rPr>
              <w:t xml:space="preserve">375.094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E7">
            <w:pPr>
              <w:jc w:val="center"/>
              <w:rPr>
                <w:color w:val="000000"/>
                <w:sz w:val="26"/>
                <w:szCs w:val="26"/>
              </w:rPr>
            </w:pPr>
            <w:r w:rsidDel="00000000" w:rsidR="00000000" w:rsidRPr="00000000">
              <w:rPr>
                <w:color w:val="000000"/>
                <w:sz w:val="26"/>
                <w:szCs w:val="26"/>
                <w:rtl w:val="0"/>
              </w:rPr>
              <w:t xml:space="preserve">183.136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E8">
            <w:pPr>
              <w:jc w:val="center"/>
              <w:rPr>
                <w:color w:val="000000"/>
                <w:sz w:val="26"/>
                <w:szCs w:val="26"/>
              </w:rPr>
            </w:pPr>
            <w:r w:rsidDel="00000000" w:rsidR="00000000" w:rsidRPr="00000000">
              <w:rPr>
                <w:color w:val="000000"/>
                <w:sz w:val="26"/>
                <w:szCs w:val="26"/>
                <w:rtl w:val="0"/>
              </w:rPr>
              <w:t xml:space="preserve">86.864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E9">
            <w:pPr>
              <w:jc w:val="center"/>
              <w:rPr>
                <w:color w:val="000000"/>
                <w:sz w:val="26"/>
                <w:szCs w:val="26"/>
              </w:rPr>
            </w:pPr>
            <w:r w:rsidDel="00000000" w:rsidR="00000000" w:rsidRPr="00000000">
              <w:rPr>
                <w:color w:val="000000"/>
                <w:sz w:val="26"/>
                <w:szCs w:val="26"/>
                <w:rtl w:val="0"/>
              </w:rPr>
              <w:t xml:space="preserve">5,21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EA">
            <w:pPr>
              <w:jc w:val="center"/>
              <w:rPr>
                <w:color w:val="000000"/>
                <w:sz w:val="26"/>
                <w:szCs w:val="26"/>
              </w:rPr>
            </w:pPr>
            <w:r w:rsidDel="00000000" w:rsidR="00000000" w:rsidRPr="00000000">
              <w:rPr>
                <w:color w:val="000000"/>
                <w:sz w:val="26"/>
                <w:szCs w:val="26"/>
                <w:rtl w:val="0"/>
              </w:rPr>
              <w:t xml:space="preserve">2,53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EB">
            <w:pPr>
              <w:jc w:val="center"/>
              <w:rPr>
                <w:color w:val="000000"/>
                <w:sz w:val="26"/>
                <w:szCs w:val="26"/>
              </w:rPr>
            </w:pPr>
            <w:r w:rsidDel="00000000" w:rsidR="00000000" w:rsidRPr="00000000">
              <w:rPr>
                <w:color w:val="000000"/>
                <w:sz w:val="26"/>
                <w:szCs w:val="26"/>
                <w:rtl w:val="0"/>
              </w:rPr>
              <w:t xml:space="preserve">1,16</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EC">
            <w:pPr>
              <w:jc w:val="center"/>
              <w:rPr>
                <w:color w:val="000000"/>
                <w:sz w:val="26"/>
                <w:szCs w:val="26"/>
              </w:rPr>
            </w:pPr>
            <w:r w:rsidDel="00000000" w:rsidR="00000000" w:rsidRPr="00000000">
              <w:rPr>
                <w:color w:val="000000"/>
                <w:sz w:val="26"/>
                <w:szCs w:val="26"/>
                <w:rtl w:val="0"/>
              </w:rPr>
              <w:t xml:space="preserve">4.20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ED">
            <w:pPr>
              <w:rPr>
                <w:color w:val="000000"/>
                <w:sz w:val="26"/>
                <w:szCs w:val="26"/>
              </w:rPr>
            </w:pPr>
            <w:r w:rsidDel="00000000" w:rsidR="00000000" w:rsidRPr="00000000">
              <w:rPr>
                <w:color w:val="000000"/>
                <w:sz w:val="26"/>
                <w:szCs w:val="26"/>
                <w:rtl w:val="0"/>
              </w:rPr>
              <w:t xml:space="preserve">Xã Cát Tiến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EE">
            <w:pPr>
              <w:jc w:val="center"/>
              <w:rPr>
                <w:color w:val="000000"/>
                <w:sz w:val="26"/>
                <w:szCs w:val="26"/>
              </w:rPr>
            </w:pPr>
            <w:r w:rsidDel="00000000" w:rsidR="00000000" w:rsidRPr="00000000">
              <w:rPr>
                <w:color w:val="000000"/>
                <w:sz w:val="26"/>
                <w:szCs w:val="26"/>
                <w:rtl w:val="0"/>
              </w:rPr>
              <w:t xml:space="preserve">166.667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EF">
            <w:pPr>
              <w:jc w:val="center"/>
              <w:rPr>
                <w:color w:val="000000"/>
                <w:sz w:val="26"/>
                <w:szCs w:val="26"/>
              </w:rPr>
            </w:pPr>
            <w:r w:rsidDel="00000000" w:rsidR="00000000" w:rsidRPr="00000000">
              <w:rPr>
                <w:color w:val="000000"/>
                <w:sz w:val="26"/>
                <w:szCs w:val="26"/>
                <w:rtl w:val="0"/>
              </w:rPr>
              <w:t xml:space="preserve">108.259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F0">
            <w:pPr>
              <w:jc w:val="center"/>
              <w:rPr>
                <w:color w:val="000000"/>
                <w:sz w:val="26"/>
                <w:szCs w:val="26"/>
              </w:rPr>
            </w:pPr>
            <w:r w:rsidDel="00000000" w:rsidR="00000000" w:rsidRPr="00000000">
              <w:rPr>
                <w:color w:val="000000"/>
                <w:sz w:val="26"/>
                <w:szCs w:val="26"/>
                <w:rtl w:val="0"/>
              </w:rPr>
              <w:t xml:space="preserve">69.051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F1">
            <w:pPr>
              <w:jc w:val="center"/>
              <w:rPr>
                <w:color w:val="000000"/>
                <w:sz w:val="26"/>
                <w:szCs w:val="26"/>
              </w:rPr>
            </w:pPr>
            <w:r w:rsidDel="00000000" w:rsidR="00000000" w:rsidRPr="00000000">
              <w:rPr>
                <w:color w:val="000000"/>
                <w:sz w:val="26"/>
                <w:szCs w:val="26"/>
                <w:rtl w:val="0"/>
              </w:rPr>
              <w:t xml:space="preserve">2,31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F2">
            <w:pPr>
              <w:jc w:val="center"/>
              <w:rPr>
                <w:color w:val="000000"/>
                <w:sz w:val="26"/>
                <w:szCs w:val="26"/>
              </w:rPr>
            </w:pPr>
            <w:r w:rsidDel="00000000" w:rsidR="00000000" w:rsidRPr="00000000">
              <w:rPr>
                <w:color w:val="000000"/>
                <w:sz w:val="26"/>
                <w:szCs w:val="26"/>
                <w:rtl w:val="0"/>
              </w:rPr>
              <w:t xml:space="preserve">1,52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F3">
            <w:pPr>
              <w:jc w:val="center"/>
              <w:rPr>
                <w:color w:val="000000"/>
                <w:sz w:val="26"/>
                <w:szCs w:val="26"/>
              </w:rPr>
            </w:pPr>
            <w:r w:rsidDel="00000000" w:rsidR="00000000" w:rsidRPr="00000000">
              <w:rPr>
                <w:color w:val="000000"/>
                <w:sz w:val="26"/>
                <w:szCs w:val="26"/>
                <w:rtl w:val="0"/>
              </w:rPr>
              <w:t xml:space="preserve">1,06</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F4">
            <w:pPr>
              <w:jc w:val="center"/>
              <w:rPr>
                <w:color w:val="000000"/>
                <w:sz w:val="26"/>
                <w:szCs w:val="26"/>
              </w:rPr>
            </w:pPr>
            <w:r w:rsidDel="00000000" w:rsidR="00000000" w:rsidRPr="00000000">
              <w:rPr>
                <w:color w:val="000000"/>
                <w:sz w:val="26"/>
                <w:szCs w:val="26"/>
                <w:rtl w:val="0"/>
              </w:rPr>
              <w:t xml:space="preserve">4.21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F5">
            <w:pPr>
              <w:rPr>
                <w:color w:val="000000"/>
                <w:sz w:val="26"/>
                <w:szCs w:val="26"/>
              </w:rPr>
            </w:pPr>
            <w:r w:rsidDel="00000000" w:rsidR="00000000" w:rsidRPr="00000000">
              <w:rPr>
                <w:color w:val="000000"/>
                <w:sz w:val="26"/>
                <w:szCs w:val="26"/>
                <w:rtl w:val="0"/>
              </w:rPr>
              <w:t xml:space="preserve">Xã Đề Gi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F6">
            <w:pPr>
              <w:jc w:val="center"/>
              <w:rPr>
                <w:color w:val="000000"/>
                <w:sz w:val="26"/>
                <w:szCs w:val="26"/>
              </w:rPr>
            </w:pPr>
            <w:r w:rsidDel="00000000" w:rsidR="00000000" w:rsidRPr="00000000">
              <w:rPr>
                <w:color w:val="000000"/>
                <w:sz w:val="26"/>
                <w:szCs w:val="26"/>
                <w:rtl w:val="0"/>
              </w:rPr>
              <w:t xml:space="preserve">691.404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F7">
            <w:pPr>
              <w:jc w:val="center"/>
              <w:rPr>
                <w:color w:val="000000"/>
                <w:sz w:val="26"/>
                <w:szCs w:val="26"/>
              </w:rPr>
            </w:pPr>
            <w:r w:rsidDel="00000000" w:rsidR="00000000" w:rsidRPr="00000000">
              <w:rPr>
                <w:color w:val="000000"/>
                <w:sz w:val="26"/>
                <w:szCs w:val="26"/>
                <w:rtl w:val="0"/>
              </w:rPr>
              <w:t xml:space="preserve">147.913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F8">
            <w:pPr>
              <w:jc w:val="center"/>
              <w:rPr>
                <w:color w:val="000000"/>
                <w:sz w:val="26"/>
                <w:szCs w:val="26"/>
              </w:rPr>
            </w:pPr>
            <w:r w:rsidDel="00000000" w:rsidR="00000000" w:rsidRPr="00000000">
              <w:rPr>
                <w:color w:val="000000"/>
                <w:sz w:val="26"/>
                <w:szCs w:val="26"/>
                <w:rtl w:val="0"/>
              </w:rPr>
              <w:t xml:space="preserve">68.908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F9">
            <w:pPr>
              <w:jc w:val="center"/>
              <w:rPr>
                <w:color w:val="000000"/>
                <w:sz w:val="26"/>
                <w:szCs w:val="26"/>
              </w:rPr>
            </w:pPr>
            <w:r w:rsidDel="00000000" w:rsidR="00000000" w:rsidRPr="00000000">
              <w:rPr>
                <w:color w:val="000000"/>
                <w:sz w:val="26"/>
                <w:szCs w:val="26"/>
                <w:rtl w:val="0"/>
              </w:rPr>
              <w:t xml:space="preserve">9,60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FA">
            <w:pPr>
              <w:jc w:val="center"/>
              <w:rPr>
                <w:color w:val="000000"/>
                <w:sz w:val="26"/>
                <w:szCs w:val="26"/>
              </w:rPr>
            </w:pPr>
            <w:r w:rsidDel="00000000" w:rsidR="00000000" w:rsidRPr="00000000">
              <w:rPr>
                <w:color w:val="000000"/>
                <w:sz w:val="26"/>
                <w:szCs w:val="26"/>
                <w:rtl w:val="0"/>
              </w:rPr>
              <w:t xml:space="preserve">2,11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FB">
            <w:pPr>
              <w:jc w:val="center"/>
              <w:rPr>
                <w:color w:val="000000"/>
                <w:sz w:val="26"/>
                <w:szCs w:val="26"/>
              </w:rPr>
            </w:pPr>
            <w:r w:rsidDel="00000000" w:rsidR="00000000" w:rsidRPr="00000000">
              <w:rPr>
                <w:color w:val="000000"/>
                <w:sz w:val="26"/>
                <w:szCs w:val="26"/>
                <w:rtl w:val="0"/>
              </w:rPr>
              <w:t xml:space="preserve">1,04</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BFC">
            <w:pPr>
              <w:jc w:val="center"/>
              <w:rPr>
                <w:color w:val="000000"/>
                <w:sz w:val="26"/>
                <w:szCs w:val="26"/>
              </w:rPr>
            </w:pPr>
            <w:r w:rsidDel="00000000" w:rsidR="00000000" w:rsidRPr="00000000">
              <w:rPr>
                <w:color w:val="000000"/>
                <w:sz w:val="26"/>
                <w:szCs w:val="26"/>
                <w:rtl w:val="0"/>
              </w:rPr>
              <w:t xml:space="preserve">4.22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FD">
            <w:pPr>
              <w:rPr>
                <w:color w:val="000000"/>
                <w:sz w:val="26"/>
                <w:szCs w:val="26"/>
              </w:rPr>
            </w:pPr>
            <w:r w:rsidDel="00000000" w:rsidR="00000000" w:rsidRPr="00000000">
              <w:rPr>
                <w:color w:val="000000"/>
                <w:sz w:val="26"/>
                <w:szCs w:val="26"/>
                <w:rtl w:val="0"/>
              </w:rPr>
              <w:t xml:space="preserve">Xã Hòa Hội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FE">
            <w:pPr>
              <w:jc w:val="center"/>
              <w:rPr>
                <w:color w:val="000000"/>
                <w:sz w:val="26"/>
                <w:szCs w:val="26"/>
              </w:rPr>
            </w:pPr>
            <w:r w:rsidDel="00000000" w:rsidR="00000000" w:rsidRPr="00000000">
              <w:rPr>
                <w:color w:val="000000"/>
                <w:sz w:val="26"/>
                <w:szCs w:val="26"/>
                <w:rtl w:val="0"/>
              </w:rPr>
              <w:t xml:space="preserve">257.705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BFF">
            <w:pPr>
              <w:jc w:val="center"/>
              <w:rPr>
                <w:color w:val="000000"/>
                <w:sz w:val="26"/>
                <w:szCs w:val="26"/>
              </w:rPr>
            </w:pPr>
            <w:r w:rsidDel="00000000" w:rsidR="00000000" w:rsidRPr="00000000">
              <w:rPr>
                <w:color w:val="000000"/>
                <w:sz w:val="26"/>
                <w:szCs w:val="26"/>
                <w:rtl w:val="0"/>
              </w:rPr>
              <w:t xml:space="preserve">121.796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00">
            <w:pPr>
              <w:jc w:val="center"/>
              <w:rPr>
                <w:color w:val="000000"/>
                <w:sz w:val="26"/>
                <w:szCs w:val="26"/>
              </w:rPr>
            </w:pPr>
            <w:r w:rsidDel="00000000" w:rsidR="00000000" w:rsidRPr="00000000">
              <w:rPr>
                <w:color w:val="000000"/>
                <w:sz w:val="26"/>
                <w:szCs w:val="26"/>
                <w:rtl w:val="0"/>
              </w:rPr>
              <w:t xml:space="preserve">74.828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01">
            <w:pPr>
              <w:jc w:val="center"/>
              <w:rPr>
                <w:color w:val="000000"/>
                <w:sz w:val="26"/>
                <w:szCs w:val="26"/>
              </w:rPr>
            </w:pPr>
            <w:r w:rsidDel="00000000" w:rsidR="00000000" w:rsidRPr="00000000">
              <w:rPr>
                <w:color w:val="000000"/>
                <w:sz w:val="26"/>
                <w:szCs w:val="26"/>
                <w:rtl w:val="0"/>
              </w:rPr>
              <w:t xml:space="preserve">3,44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02">
            <w:pPr>
              <w:jc w:val="center"/>
              <w:rPr>
                <w:color w:val="000000"/>
                <w:sz w:val="26"/>
                <w:szCs w:val="26"/>
              </w:rPr>
            </w:pPr>
            <w:r w:rsidDel="00000000" w:rsidR="00000000" w:rsidRPr="00000000">
              <w:rPr>
                <w:color w:val="000000"/>
                <w:sz w:val="26"/>
                <w:szCs w:val="26"/>
                <w:rtl w:val="0"/>
              </w:rPr>
              <w:t xml:space="preserve">1,69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03">
            <w:pPr>
              <w:jc w:val="center"/>
              <w:rPr>
                <w:color w:val="000000"/>
                <w:sz w:val="26"/>
                <w:szCs w:val="26"/>
              </w:rPr>
            </w:pPr>
            <w:r w:rsidDel="00000000" w:rsidR="00000000" w:rsidRPr="00000000">
              <w:rPr>
                <w:color w:val="000000"/>
                <w:sz w:val="26"/>
                <w:szCs w:val="26"/>
                <w:rtl w:val="0"/>
              </w:rPr>
              <w:t xml:space="preserve">1,04</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04">
            <w:pPr>
              <w:jc w:val="center"/>
              <w:rPr>
                <w:color w:val="000000"/>
                <w:sz w:val="26"/>
                <w:szCs w:val="26"/>
              </w:rPr>
            </w:pPr>
            <w:r w:rsidDel="00000000" w:rsidR="00000000" w:rsidRPr="00000000">
              <w:rPr>
                <w:color w:val="000000"/>
                <w:sz w:val="26"/>
                <w:szCs w:val="26"/>
                <w:rtl w:val="0"/>
              </w:rPr>
              <w:t xml:space="preserve">4.23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05">
            <w:pPr>
              <w:rPr>
                <w:color w:val="000000"/>
                <w:sz w:val="26"/>
                <w:szCs w:val="26"/>
              </w:rPr>
            </w:pPr>
            <w:r w:rsidDel="00000000" w:rsidR="00000000" w:rsidRPr="00000000">
              <w:rPr>
                <w:color w:val="000000"/>
                <w:sz w:val="26"/>
                <w:szCs w:val="26"/>
                <w:rtl w:val="0"/>
              </w:rPr>
              <w:t xml:space="preserve">Xã Phù Mỹ</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06">
            <w:pPr>
              <w:jc w:val="center"/>
              <w:rPr>
                <w:color w:val="000000"/>
                <w:sz w:val="26"/>
                <w:szCs w:val="26"/>
              </w:rPr>
            </w:pPr>
            <w:r w:rsidDel="00000000" w:rsidR="00000000" w:rsidRPr="00000000">
              <w:rPr>
                <w:color w:val="000000"/>
                <w:sz w:val="26"/>
                <w:szCs w:val="26"/>
                <w:rtl w:val="0"/>
              </w:rPr>
              <w:t xml:space="preserve">494.438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07">
            <w:pPr>
              <w:jc w:val="center"/>
              <w:rPr>
                <w:color w:val="000000"/>
                <w:sz w:val="26"/>
                <w:szCs w:val="26"/>
              </w:rPr>
            </w:pPr>
            <w:r w:rsidDel="00000000" w:rsidR="00000000" w:rsidRPr="00000000">
              <w:rPr>
                <w:color w:val="000000"/>
                <w:sz w:val="26"/>
                <w:szCs w:val="26"/>
                <w:rtl w:val="0"/>
              </w:rPr>
              <w:t xml:space="preserve">126.194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08">
            <w:pPr>
              <w:jc w:val="center"/>
              <w:rPr>
                <w:color w:val="000000"/>
                <w:sz w:val="26"/>
                <w:szCs w:val="26"/>
              </w:rPr>
            </w:pPr>
            <w:r w:rsidDel="00000000" w:rsidR="00000000" w:rsidRPr="00000000">
              <w:rPr>
                <w:color w:val="000000"/>
                <w:sz w:val="26"/>
                <w:szCs w:val="26"/>
                <w:rtl w:val="0"/>
              </w:rPr>
              <w:t xml:space="preserve">60.168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09">
            <w:pPr>
              <w:jc w:val="center"/>
              <w:rPr>
                <w:color w:val="000000"/>
                <w:sz w:val="26"/>
                <w:szCs w:val="26"/>
              </w:rPr>
            </w:pPr>
            <w:r w:rsidDel="00000000" w:rsidR="00000000" w:rsidRPr="00000000">
              <w:rPr>
                <w:color w:val="000000"/>
                <w:sz w:val="26"/>
                <w:szCs w:val="26"/>
                <w:rtl w:val="0"/>
              </w:rPr>
              <w:t xml:space="preserve">5,68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0A">
            <w:pPr>
              <w:jc w:val="center"/>
              <w:rPr>
                <w:color w:val="000000"/>
                <w:sz w:val="26"/>
                <w:szCs w:val="26"/>
              </w:rPr>
            </w:pPr>
            <w:r w:rsidDel="00000000" w:rsidR="00000000" w:rsidRPr="00000000">
              <w:rPr>
                <w:color w:val="000000"/>
                <w:sz w:val="26"/>
                <w:szCs w:val="26"/>
                <w:rtl w:val="0"/>
              </w:rPr>
              <w:t xml:space="preserve">1,78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0B">
            <w:pPr>
              <w:jc w:val="center"/>
              <w:rPr>
                <w:color w:val="000000"/>
                <w:sz w:val="26"/>
                <w:szCs w:val="26"/>
              </w:rPr>
            </w:pPr>
            <w:r w:rsidDel="00000000" w:rsidR="00000000" w:rsidRPr="00000000">
              <w:rPr>
                <w:color w:val="000000"/>
                <w:sz w:val="26"/>
                <w:szCs w:val="26"/>
                <w:rtl w:val="0"/>
              </w:rPr>
              <w:t xml:space="preserve">1,00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0C">
            <w:pPr>
              <w:jc w:val="center"/>
              <w:rPr>
                <w:color w:val="000000"/>
                <w:sz w:val="26"/>
                <w:szCs w:val="26"/>
              </w:rPr>
            </w:pPr>
            <w:r w:rsidDel="00000000" w:rsidR="00000000" w:rsidRPr="00000000">
              <w:rPr>
                <w:color w:val="000000"/>
                <w:sz w:val="26"/>
                <w:szCs w:val="26"/>
                <w:rtl w:val="0"/>
              </w:rPr>
              <w:t xml:space="preserve">4.24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0D">
            <w:pPr>
              <w:rPr>
                <w:color w:val="000000"/>
                <w:sz w:val="26"/>
                <w:szCs w:val="26"/>
              </w:rPr>
            </w:pPr>
            <w:r w:rsidDel="00000000" w:rsidR="00000000" w:rsidRPr="00000000">
              <w:rPr>
                <w:color w:val="000000"/>
                <w:sz w:val="26"/>
                <w:szCs w:val="26"/>
                <w:rtl w:val="0"/>
              </w:rPr>
              <w:t xml:space="preserve">Xã An Lương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0E">
            <w:pPr>
              <w:jc w:val="center"/>
              <w:rPr>
                <w:color w:val="000000"/>
                <w:sz w:val="26"/>
                <w:szCs w:val="26"/>
              </w:rPr>
            </w:pPr>
            <w:r w:rsidDel="00000000" w:rsidR="00000000" w:rsidRPr="00000000">
              <w:rPr>
                <w:color w:val="000000"/>
                <w:sz w:val="26"/>
                <w:szCs w:val="26"/>
                <w:rtl w:val="0"/>
              </w:rPr>
              <w:t xml:space="preserve">161.551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0F">
            <w:pPr>
              <w:jc w:val="center"/>
              <w:rPr>
                <w:color w:val="000000"/>
                <w:sz w:val="26"/>
                <w:szCs w:val="26"/>
              </w:rPr>
            </w:pPr>
            <w:r w:rsidDel="00000000" w:rsidR="00000000" w:rsidRPr="00000000">
              <w:rPr>
                <w:color w:val="000000"/>
                <w:sz w:val="26"/>
                <w:szCs w:val="26"/>
                <w:rtl w:val="0"/>
              </w:rPr>
              <w:t xml:space="preserve">118.000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10">
            <w:pPr>
              <w:jc w:val="center"/>
              <w:rPr>
                <w:color w:val="000000"/>
                <w:sz w:val="26"/>
                <w:szCs w:val="26"/>
              </w:rPr>
            </w:pPr>
            <w:r w:rsidDel="00000000" w:rsidR="00000000" w:rsidRPr="00000000">
              <w:rPr>
                <w:color w:val="000000"/>
                <w:sz w:val="26"/>
                <w:szCs w:val="26"/>
                <w:rtl w:val="0"/>
              </w:rPr>
              <w:t xml:space="preserve">94.595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11">
            <w:pPr>
              <w:jc w:val="center"/>
              <w:rPr>
                <w:color w:val="000000"/>
                <w:sz w:val="26"/>
                <w:szCs w:val="26"/>
              </w:rPr>
            </w:pPr>
            <w:r w:rsidDel="00000000" w:rsidR="00000000" w:rsidRPr="00000000">
              <w:rPr>
                <w:color w:val="000000"/>
                <w:sz w:val="26"/>
                <w:szCs w:val="26"/>
                <w:rtl w:val="0"/>
              </w:rPr>
              <w:t xml:space="preserve">2,38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12">
            <w:pPr>
              <w:jc w:val="center"/>
              <w:rPr>
                <w:color w:val="000000"/>
                <w:sz w:val="26"/>
                <w:szCs w:val="26"/>
              </w:rPr>
            </w:pPr>
            <w:r w:rsidDel="00000000" w:rsidR="00000000" w:rsidRPr="00000000">
              <w:rPr>
                <w:color w:val="000000"/>
                <w:sz w:val="26"/>
                <w:szCs w:val="26"/>
                <w:rtl w:val="0"/>
              </w:rPr>
              <w:t xml:space="preserve">1,74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13">
            <w:pPr>
              <w:jc w:val="center"/>
              <w:rPr>
                <w:color w:val="000000"/>
                <w:sz w:val="26"/>
                <w:szCs w:val="26"/>
              </w:rPr>
            </w:pPr>
            <w:r w:rsidDel="00000000" w:rsidR="00000000" w:rsidRPr="00000000">
              <w:rPr>
                <w:color w:val="000000"/>
                <w:sz w:val="26"/>
                <w:szCs w:val="26"/>
                <w:rtl w:val="0"/>
              </w:rPr>
              <w:t xml:space="preserve">1,46</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14">
            <w:pPr>
              <w:jc w:val="center"/>
              <w:rPr>
                <w:color w:val="000000"/>
                <w:sz w:val="26"/>
                <w:szCs w:val="26"/>
              </w:rPr>
            </w:pPr>
            <w:r w:rsidDel="00000000" w:rsidR="00000000" w:rsidRPr="00000000">
              <w:rPr>
                <w:color w:val="000000"/>
                <w:sz w:val="26"/>
                <w:szCs w:val="26"/>
                <w:rtl w:val="0"/>
              </w:rPr>
              <w:t xml:space="preserve">4.25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15">
            <w:pPr>
              <w:rPr>
                <w:color w:val="000000"/>
                <w:sz w:val="26"/>
                <w:szCs w:val="26"/>
              </w:rPr>
            </w:pPr>
            <w:r w:rsidDel="00000000" w:rsidR="00000000" w:rsidRPr="00000000">
              <w:rPr>
                <w:color w:val="000000"/>
                <w:sz w:val="26"/>
                <w:szCs w:val="26"/>
                <w:rtl w:val="0"/>
              </w:rPr>
              <w:t xml:space="preserve">Xã Bình Dương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16">
            <w:pPr>
              <w:jc w:val="center"/>
              <w:rPr>
                <w:color w:val="000000"/>
                <w:sz w:val="26"/>
                <w:szCs w:val="26"/>
              </w:rPr>
            </w:pPr>
            <w:r w:rsidDel="00000000" w:rsidR="00000000" w:rsidRPr="00000000">
              <w:rPr>
                <w:color w:val="000000"/>
                <w:sz w:val="26"/>
                <w:szCs w:val="26"/>
                <w:rtl w:val="0"/>
              </w:rPr>
              <w:t xml:space="preserve">378.215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17">
            <w:pPr>
              <w:jc w:val="center"/>
              <w:rPr>
                <w:color w:val="000000"/>
                <w:sz w:val="26"/>
                <w:szCs w:val="26"/>
              </w:rPr>
            </w:pPr>
            <w:r w:rsidDel="00000000" w:rsidR="00000000" w:rsidRPr="00000000">
              <w:rPr>
                <w:color w:val="000000"/>
                <w:sz w:val="26"/>
                <w:szCs w:val="26"/>
                <w:rtl w:val="0"/>
              </w:rPr>
              <w:t xml:space="preserve">130.762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18">
            <w:pPr>
              <w:jc w:val="center"/>
              <w:rPr>
                <w:color w:val="000000"/>
                <w:sz w:val="26"/>
                <w:szCs w:val="26"/>
              </w:rPr>
            </w:pPr>
            <w:r w:rsidDel="00000000" w:rsidR="00000000" w:rsidRPr="00000000">
              <w:rPr>
                <w:color w:val="000000"/>
                <w:sz w:val="26"/>
                <w:szCs w:val="26"/>
                <w:rtl w:val="0"/>
              </w:rPr>
              <w:t xml:space="preserve">65.113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19">
            <w:pPr>
              <w:jc w:val="center"/>
              <w:rPr>
                <w:color w:val="000000"/>
                <w:sz w:val="26"/>
                <w:szCs w:val="26"/>
              </w:rPr>
            </w:pPr>
            <w:r w:rsidDel="00000000" w:rsidR="00000000" w:rsidRPr="00000000">
              <w:rPr>
                <w:color w:val="000000"/>
                <w:sz w:val="26"/>
                <w:szCs w:val="26"/>
                <w:rtl w:val="0"/>
              </w:rPr>
              <w:t xml:space="preserve">5,04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1A">
            <w:pPr>
              <w:jc w:val="center"/>
              <w:rPr>
                <w:color w:val="000000"/>
                <w:sz w:val="26"/>
                <w:szCs w:val="26"/>
              </w:rPr>
            </w:pPr>
            <w:r w:rsidDel="00000000" w:rsidR="00000000" w:rsidRPr="00000000">
              <w:rPr>
                <w:color w:val="000000"/>
                <w:sz w:val="26"/>
                <w:szCs w:val="26"/>
                <w:rtl w:val="0"/>
              </w:rPr>
              <w:t xml:space="preserve">1,92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1B">
            <w:pPr>
              <w:jc w:val="center"/>
              <w:rPr>
                <w:color w:val="000000"/>
                <w:sz w:val="26"/>
                <w:szCs w:val="26"/>
              </w:rPr>
            </w:pPr>
            <w:r w:rsidDel="00000000" w:rsidR="00000000" w:rsidRPr="00000000">
              <w:rPr>
                <w:color w:val="000000"/>
                <w:sz w:val="26"/>
                <w:szCs w:val="26"/>
                <w:rtl w:val="0"/>
              </w:rPr>
              <w:t xml:space="preserve">1,00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1C">
            <w:pPr>
              <w:jc w:val="center"/>
              <w:rPr>
                <w:color w:val="000000"/>
                <w:sz w:val="26"/>
                <w:szCs w:val="26"/>
              </w:rPr>
            </w:pPr>
            <w:r w:rsidDel="00000000" w:rsidR="00000000" w:rsidRPr="00000000">
              <w:rPr>
                <w:color w:val="000000"/>
                <w:sz w:val="26"/>
                <w:szCs w:val="26"/>
                <w:rtl w:val="0"/>
              </w:rPr>
              <w:t xml:space="preserve">4.26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1D">
            <w:pPr>
              <w:rPr>
                <w:color w:val="000000"/>
                <w:sz w:val="26"/>
                <w:szCs w:val="26"/>
              </w:rPr>
            </w:pPr>
            <w:r w:rsidDel="00000000" w:rsidR="00000000" w:rsidRPr="00000000">
              <w:rPr>
                <w:color w:val="000000"/>
                <w:sz w:val="26"/>
                <w:szCs w:val="26"/>
                <w:rtl w:val="0"/>
              </w:rPr>
              <w:t xml:space="preserve">Xã Phù Mỹ Đông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1E">
            <w:pPr>
              <w:jc w:val="center"/>
              <w:rPr>
                <w:color w:val="000000"/>
                <w:sz w:val="26"/>
                <w:szCs w:val="26"/>
              </w:rPr>
            </w:pPr>
            <w:r w:rsidDel="00000000" w:rsidR="00000000" w:rsidRPr="00000000">
              <w:rPr>
                <w:color w:val="000000"/>
                <w:sz w:val="26"/>
                <w:szCs w:val="26"/>
                <w:rtl w:val="0"/>
              </w:rPr>
              <w:t xml:space="preserve">282.386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1F">
            <w:pPr>
              <w:jc w:val="center"/>
              <w:rPr>
                <w:color w:val="000000"/>
                <w:sz w:val="26"/>
                <w:szCs w:val="26"/>
              </w:rPr>
            </w:pPr>
            <w:r w:rsidDel="00000000" w:rsidR="00000000" w:rsidRPr="00000000">
              <w:rPr>
                <w:color w:val="000000"/>
                <w:sz w:val="26"/>
                <w:szCs w:val="26"/>
                <w:rtl w:val="0"/>
              </w:rPr>
              <w:t xml:space="preserve">141.648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20">
            <w:pPr>
              <w:jc w:val="center"/>
              <w:rPr>
                <w:color w:val="000000"/>
                <w:sz w:val="26"/>
                <w:szCs w:val="26"/>
              </w:rPr>
            </w:pPr>
            <w:r w:rsidDel="00000000" w:rsidR="00000000" w:rsidRPr="00000000">
              <w:rPr>
                <w:color w:val="000000"/>
                <w:sz w:val="26"/>
                <w:szCs w:val="26"/>
                <w:rtl w:val="0"/>
              </w:rPr>
              <w:t xml:space="preserve">68.989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21">
            <w:pPr>
              <w:jc w:val="center"/>
              <w:rPr>
                <w:color w:val="000000"/>
                <w:sz w:val="26"/>
                <w:szCs w:val="26"/>
              </w:rPr>
            </w:pPr>
            <w:r w:rsidDel="00000000" w:rsidR="00000000" w:rsidRPr="00000000">
              <w:rPr>
                <w:color w:val="000000"/>
                <w:sz w:val="26"/>
                <w:szCs w:val="26"/>
                <w:rtl w:val="0"/>
              </w:rPr>
              <w:t xml:space="preserve">4,15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22">
            <w:pPr>
              <w:jc w:val="center"/>
              <w:rPr>
                <w:color w:val="000000"/>
                <w:sz w:val="26"/>
                <w:szCs w:val="26"/>
              </w:rPr>
            </w:pPr>
            <w:r w:rsidDel="00000000" w:rsidR="00000000" w:rsidRPr="00000000">
              <w:rPr>
                <w:color w:val="000000"/>
                <w:sz w:val="26"/>
                <w:szCs w:val="26"/>
                <w:rtl w:val="0"/>
              </w:rPr>
              <w:t xml:space="preserve">2,01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23">
            <w:pPr>
              <w:jc w:val="center"/>
              <w:rPr>
                <w:color w:val="000000"/>
                <w:sz w:val="26"/>
                <w:szCs w:val="26"/>
              </w:rPr>
            </w:pPr>
            <w:r w:rsidDel="00000000" w:rsidR="00000000" w:rsidRPr="00000000">
              <w:rPr>
                <w:color w:val="000000"/>
                <w:sz w:val="26"/>
                <w:szCs w:val="26"/>
                <w:rtl w:val="0"/>
              </w:rPr>
              <w:t xml:space="preserve">1,10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24">
            <w:pPr>
              <w:jc w:val="center"/>
              <w:rPr>
                <w:color w:val="000000"/>
                <w:sz w:val="26"/>
                <w:szCs w:val="26"/>
              </w:rPr>
            </w:pPr>
            <w:r w:rsidDel="00000000" w:rsidR="00000000" w:rsidRPr="00000000">
              <w:rPr>
                <w:color w:val="000000"/>
                <w:sz w:val="26"/>
                <w:szCs w:val="26"/>
                <w:rtl w:val="0"/>
              </w:rPr>
              <w:t xml:space="preserve">4.27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25">
            <w:pPr>
              <w:rPr>
                <w:color w:val="000000"/>
                <w:sz w:val="26"/>
                <w:szCs w:val="26"/>
              </w:rPr>
            </w:pPr>
            <w:r w:rsidDel="00000000" w:rsidR="00000000" w:rsidRPr="00000000">
              <w:rPr>
                <w:color w:val="000000"/>
                <w:sz w:val="26"/>
                <w:szCs w:val="26"/>
                <w:rtl w:val="0"/>
              </w:rPr>
              <w:t xml:space="preserve">Xã Phù Mỹ Tây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26">
            <w:pPr>
              <w:jc w:val="center"/>
              <w:rPr>
                <w:color w:val="000000"/>
                <w:sz w:val="26"/>
                <w:szCs w:val="26"/>
              </w:rPr>
            </w:pPr>
            <w:r w:rsidDel="00000000" w:rsidR="00000000" w:rsidRPr="00000000">
              <w:rPr>
                <w:color w:val="000000"/>
                <w:sz w:val="26"/>
                <w:szCs w:val="26"/>
                <w:rtl w:val="0"/>
              </w:rPr>
              <w:t xml:space="preserve">109.699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27">
            <w:pPr>
              <w:jc w:val="center"/>
              <w:rPr>
                <w:color w:val="000000"/>
                <w:sz w:val="26"/>
                <w:szCs w:val="26"/>
              </w:rPr>
            </w:pPr>
            <w:r w:rsidDel="00000000" w:rsidR="00000000" w:rsidRPr="00000000">
              <w:rPr>
                <w:color w:val="000000"/>
                <w:sz w:val="26"/>
                <w:szCs w:val="26"/>
                <w:rtl w:val="0"/>
              </w:rPr>
              <w:t xml:space="preserve">83.736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28">
            <w:pPr>
              <w:jc w:val="center"/>
              <w:rPr>
                <w:color w:val="000000"/>
                <w:sz w:val="26"/>
                <w:szCs w:val="26"/>
              </w:rPr>
            </w:pPr>
            <w:r w:rsidDel="00000000" w:rsidR="00000000" w:rsidRPr="00000000">
              <w:rPr>
                <w:color w:val="000000"/>
                <w:sz w:val="26"/>
                <w:szCs w:val="26"/>
                <w:rtl w:val="0"/>
              </w:rPr>
              <w:t xml:space="preserve">59.471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29">
            <w:pPr>
              <w:jc w:val="center"/>
              <w:rPr>
                <w:color w:val="000000"/>
                <w:sz w:val="26"/>
                <w:szCs w:val="26"/>
              </w:rPr>
            </w:pPr>
            <w:r w:rsidDel="00000000" w:rsidR="00000000" w:rsidRPr="00000000">
              <w:rPr>
                <w:color w:val="000000"/>
                <w:sz w:val="26"/>
                <w:szCs w:val="26"/>
                <w:rtl w:val="0"/>
              </w:rPr>
              <w:t xml:space="preserve">1,59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2A">
            <w:pPr>
              <w:jc w:val="center"/>
              <w:rPr>
                <w:color w:val="000000"/>
                <w:sz w:val="26"/>
                <w:szCs w:val="26"/>
              </w:rPr>
            </w:pPr>
            <w:r w:rsidDel="00000000" w:rsidR="00000000" w:rsidRPr="00000000">
              <w:rPr>
                <w:color w:val="000000"/>
                <w:sz w:val="26"/>
                <w:szCs w:val="26"/>
                <w:rtl w:val="0"/>
              </w:rPr>
              <w:t xml:space="preserve">1,27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2B">
            <w:pPr>
              <w:jc w:val="center"/>
              <w:rPr>
                <w:color w:val="000000"/>
                <w:sz w:val="26"/>
                <w:szCs w:val="26"/>
              </w:rPr>
            </w:pPr>
            <w:r w:rsidDel="00000000" w:rsidR="00000000" w:rsidRPr="00000000">
              <w:rPr>
                <w:color w:val="000000"/>
                <w:sz w:val="26"/>
                <w:szCs w:val="26"/>
                <w:rtl w:val="0"/>
              </w:rPr>
              <w:t xml:space="preserve">1,05</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2C">
            <w:pPr>
              <w:jc w:val="center"/>
              <w:rPr>
                <w:color w:val="000000"/>
                <w:sz w:val="26"/>
                <w:szCs w:val="26"/>
              </w:rPr>
            </w:pPr>
            <w:r w:rsidDel="00000000" w:rsidR="00000000" w:rsidRPr="00000000">
              <w:rPr>
                <w:color w:val="000000"/>
                <w:sz w:val="26"/>
                <w:szCs w:val="26"/>
                <w:rtl w:val="0"/>
              </w:rPr>
              <w:t xml:space="preserve">4.28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2D">
            <w:pPr>
              <w:rPr>
                <w:color w:val="000000"/>
                <w:sz w:val="26"/>
                <w:szCs w:val="26"/>
              </w:rPr>
            </w:pPr>
            <w:r w:rsidDel="00000000" w:rsidR="00000000" w:rsidRPr="00000000">
              <w:rPr>
                <w:color w:val="000000"/>
                <w:sz w:val="26"/>
                <w:szCs w:val="26"/>
                <w:rtl w:val="0"/>
              </w:rPr>
              <w:t xml:space="preserve">Xã Phù Mỹ Nam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2E">
            <w:pPr>
              <w:jc w:val="center"/>
              <w:rPr>
                <w:color w:val="000000"/>
                <w:sz w:val="26"/>
                <w:szCs w:val="26"/>
              </w:rPr>
            </w:pPr>
            <w:r w:rsidDel="00000000" w:rsidR="00000000" w:rsidRPr="00000000">
              <w:rPr>
                <w:color w:val="000000"/>
                <w:sz w:val="26"/>
                <w:szCs w:val="26"/>
                <w:rtl w:val="0"/>
              </w:rPr>
              <w:t xml:space="preserve">265.252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2F">
            <w:pPr>
              <w:jc w:val="center"/>
              <w:rPr>
                <w:color w:val="000000"/>
                <w:sz w:val="26"/>
                <w:szCs w:val="26"/>
              </w:rPr>
            </w:pPr>
            <w:r w:rsidDel="00000000" w:rsidR="00000000" w:rsidRPr="00000000">
              <w:rPr>
                <w:color w:val="000000"/>
                <w:sz w:val="26"/>
                <w:szCs w:val="26"/>
                <w:rtl w:val="0"/>
              </w:rPr>
              <w:t xml:space="preserve">92.794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30">
            <w:pPr>
              <w:jc w:val="center"/>
              <w:rPr>
                <w:color w:val="000000"/>
                <w:sz w:val="26"/>
                <w:szCs w:val="26"/>
              </w:rPr>
            </w:pPr>
            <w:r w:rsidDel="00000000" w:rsidR="00000000" w:rsidRPr="00000000">
              <w:rPr>
                <w:color w:val="000000"/>
                <w:sz w:val="26"/>
                <w:szCs w:val="26"/>
                <w:rtl w:val="0"/>
              </w:rPr>
              <w:t xml:space="preserve">63.032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31">
            <w:pPr>
              <w:jc w:val="center"/>
              <w:rPr>
                <w:color w:val="000000"/>
                <w:sz w:val="26"/>
                <w:szCs w:val="26"/>
              </w:rPr>
            </w:pPr>
            <w:r w:rsidDel="00000000" w:rsidR="00000000" w:rsidRPr="00000000">
              <w:rPr>
                <w:color w:val="000000"/>
                <w:sz w:val="26"/>
                <w:szCs w:val="26"/>
                <w:rtl w:val="0"/>
              </w:rPr>
              <w:t xml:space="preserve">3,74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32">
            <w:pPr>
              <w:jc w:val="center"/>
              <w:rPr>
                <w:color w:val="000000"/>
                <w:sz w:val="26"/>
                <w:szCs w:val="26"/>
              </w:rPr>
            </w:pPr>
            <w:r w:rsidDel="00000000" w:rsidR="00000000" w:rsidRPr="00000000">
              <w:rPr>
                <w:color w:val="000000"/>
                <w:sz w:val="26"/>
                <w:szCs w:val="26"/>
                <w:rtl w:val="0"/>
              </w:rPr>
              <w:t xml:space="preserve">1,36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33">
            <w:pPr>
              <w:jc w:val="center"/>
              <w:rPr>
                <w:color w:val="000000"/>
                <w:sz w:val="26"/>
                <w:szCs w:val="26"/>
              </w:rPr>
            </w:pPr>
            <w:r w:rsidDel="00000000" w:rsidR="00000000" w:rsidRPr="00000000">
              <w:rPr>
                <w:color w:val="000000"/>
                <w:sz w:val="26"/>
                <w:szCs w:val="26"/>
                <w:rtl w:val="0"/>
              </w:rPr>
              <w:t xml:space="preserve">1,00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34">
            <w:pPr>
              <w:jc w:val="center"/>
              <w:rPr>
                <w:color w:val="000000"/>
                <w:sz w:val="26"/>
                <w:szCs w:val="26"/>
              </w:rPr>
            </w:pPr>
            <w:r w:rsidDel="00000000" w:rsidR="00000000" w:rsidRPr="00000000">
              <w:rPr>
                <w:color w:val="000000"/>
                <w:sz w:val="26"/>
                <w:szCs w:val="26"/>
                <w:rtl w:val="0"/>
              </w:rPr>
              <w:t xml:space="preserve">4.29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35">
            <w:pPr>
              <w:rPr>
                <w:color w:val="000000"/>
                <w:sz w:val="26"/>
                <w:szCs w:val="26"/>
              </w:rPr>
            </w:pPr>
            <w:r w:rsidDel="00000000" w:rsidR="00000000" w:rsidRPr="00000000">
              <w:rPr>
                <w:color w:val="000000"/>
                <w:sz w:val="26"/>
                <w:szCs w:val="26"/>
                <w:rtl w:val="0"/>
              </w:rPr>
              <w:t xml:space="preserve">Xã Phù Mỹ Bắc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36">
            <w:pPr>
              <w:jc w:val="center"/>
              <w:rPr>
                <w:color w:val="000000"/>
                <w:sz w:val="26"/>
                <w:szCs w:val="26"/>
              </w:rPr>
            </w:pPr>
            <w:r w:rsidDel="00000000" w:rsidR="00000000" w:rsidRPr="00000000">
              <w:rPr>
                <w:color w:val="000000"/>
                <w:sz w:val="26"/>
                <w:szCs w:val="26"/>
                <w:rtl w:val="0"/>
              </w:rPr>
              <w:t xml:space="preserve">125.681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37">
            <w:pPr>
              <w:jc w:val="center"/>
              <w:rPr>
                <w:color w:val="000000"/>
                <w:sz w:val="26"/>
                <w:szCs w:val="26"/>
              </w:rPr>
            </w:pPr>
            <w:r w:rsidDel="00000000" w:rsidR="00000000" w:rsidRPr="00000000">
              <w:rPr>
                <w:color w:val="000000"/>
                <w:sz w:val="26"/>
                <w:szCs w:val="26"/>
                <w:rtl w:val="0"/>
              </w:rPr>
              <w:t xml:space="preserve">88.096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38">
            <w:pPr>
              <w:jc w:val="center"/>
              <w:rPr>
                <w:color w:val="000000"/>
                <w:sz w:val="26"/>
                <w:szCs w:val="26"/>
              </w:rPr>
            </w:pPr>
            <w:r w:rsidDel="00000000" w:rsidR="00000000" w:rsidRPr="00000000">
              <w:rPr>
                <w:color w:val="000000"/>
                <w:sz w:val="26"/>
                <w:szCs w:val="26"/>
                <w:rtl w:val="0"/>
              </w:rPr>
              <w:t xml:space="preserve">60.827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39">
            <w:pPr>
              <w:jc w:val="center"/>
              <w:rPr>
                <w:color w:val="000000"/>
                <w:sz w:val="26"/>
                <w:szCs w:val="26"/>
              </w:rPr>
            </w:pPr>
            <w:r w:rsidDel="00000000" w:rsidR="00000000" w:rsidRPr="00000000">
              <w:rPr>
                <w:color w:val="000000"/>
                <w:sz w:val="26"/>
                <w:szCs w:val="26"/>
                <w:rtl w:val="0"/>
              </w:rPr>
              <w:t xml:space="preserve">1,58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3A">
            <w:pPr>
              <w:jc w:val="center"/>
              <w:rPr>
                <w:color w:val="000000"/>
                <w:sz w:val="26"/>
                <w:szCs w:val="26"/>
              </w:rPr>
            </w:pPr>
            <w:r w:rsidDel="00000000" w:rsidR="00000000" w:rsidRPr="00000000">
              <w:rPr>
                <w:color w:val="000000"/>
                <w:sz w:val="26"/>
                <w:szCs w:val="26"/>
                <w:rtl w:val="0"/>
              </w:rPr>
              <w:t xml:space="preserve">1,28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3B">
            <w:pPr>
              <w:jc w:val="center"/>
              <w:rPr>
                <w:color w:val="000000"/>
                <w:sz w:val="26"/>
                <w:szCs w:val="26"/>
              </w:rPr>
            </w:pPr>
            <w:r w:rsidDel="00000000" w:rsidR="00000000" w:rsidRPr="00000000">
              <w:rPr>
                <w:color w:val="000000"/>
                <w:sz w:val="26"/>
                <w:szCs w:val="26"/>
                <w:rtl w:val="0"/>
              </w:rPr>
              <w:t xml:space="preserve">1,04</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3C">
            <w:pPr>
              <w:jc w:val="center"/>
              <w:rPr>
                <w:color w:val="000000"/>
                <w:sz w:val="26"/>
                <w:szCs w:val="26"/>
              </w:rPr>
            </w:pPr>
            <w:r w:rsidDel="00000000" w:rsidR="00000000" w:rsidRPr="00000000">
              <w:rPr>
                <w:color w:val="000000"/>
                <w:sz w:val="26"/>
                <w:szCs w:val="26"/>
                <w:rtl w:val="0"/>
              </w:rPr>
              <w:t xml:space="preserve">4.30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3D">
            <w:pPr>
              <w:rPr>
                <w:color w:val="000000"/>
                <w:sz w:val="26"/>
                <w:szCs w:val="26"/>
              </w:rPr>
            </w:pPr>
            <w:r w:rsidDel="00000000" w:rsidR="00000000" w:rsidRPr="00000000">
              <w:rPr>
                <w:color w:val="000000"/>
                <w:sz w:val="26"/>
                <w:szCs w:val="26"/>
                <w:rtl w:val="0"/>
              </w:rPr>
              <w:t xml:space="preserve">Xã Tuy Phước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3E">
            <w:pPr>
              <w:jc w:val="center"/>
              <w:rPr>
                <w:color w:val="000000"/>
                <w:sz w:val="26"/>
                <w:szCs w:val="26"/>
              </w:rPr>
            </w:pPr>
            <w:r w:rsidDel="00000000" w:rsidR="00000000" w:rsidRPr="00000000">
              <w:rPr>
                <w:color w:val="000000"/>
                <w:sz w:val="26"/>
                <w:szCs w:val="26"/>
                <w:rtl w:val="0"/>
              </w:rPr>
              <w:t xml:space="preserve">590.319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3F">
            <w:pPr>
              <w:jc w:val="center"/>
              <w:rPr>
                <w:color w:val="000000"/>
                <w:sz w:val="26"/>
                <w:szCs w:val="26"/>
              </w:rPr>
            </w:pPr>
            <w:r w:rsidDel="00000000" w:rsidR="00000000" w:rsidRPr="00000000">
              <w:rPr>
                <w:color w:val="000000"/>
                <w:sz w:val="26"/>
                <w:szCs w:val="26"/>
                <w:rtl w:val="0"/>
              </w:rPr>
              <w:t xml:space="preserve">114.245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40">
            <w:pPr>
              <w:jc w:val="center"/>
              <w:rPr>
                <w:color w:val="000000"/>
                <w:sz w:val="26"/>
                <w:szCs w:val="26"/>
              </w:rPr>
            </w:pPr>
            <w:r w:rsidDel="00000000" w:rsidR="00000000" w:rsidRPr="00000000">
              <w:rPr>
                <w:color w:val="000000"/>
                <w:sz w:val="26"/>
                <w:szCs w:val="26"/>
                <w:rtl w:val="0"/>
              </w:rPr>
              <w:t xml:space="preserve">69.089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41">
            <w:pPr>
              <w:jc w:val="center"/>
              <w:rPr>
                <w:color w:val="000000"/>
                <w:sz w:val="26"/>
                <w:szCs w:val="26"/>
              </w:rPr>
            </w:pPr>
            <w:r w:rsidDel="00000000" w:rsidR="00000000" w:rsidRPr="00000000">
              <w:rPr>
                <w:color w:val="000000"/>
                <w:sz w:val="26"/>
                <w:szCs w:val="26"/>
                <w:rtl w:val="0"/>
              </w:rPr>
              <w:t xml:space="preserve">8,20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42">
            <w:pPr>
              <w:jc w:val="center"/>
              <w:rPr>
                <w:color w:val="000000"/>
                <w:sz w:val="26"/>
                <w:szCs w:val="26"/>
              </w:rPr>
            </w:pPr>
            <w:r w:rsidDel="00000000" w:rsidR="00000000" w:rsidRPr="00000000">
              <w:rPr>
                <w:color w:val="000000"/>
                <w:sz w:val="26"/>
                <w:szCs w:val="26"/>
                <w:rtl w:val="0"/>
              </w:rPr>
              <w:t xml:space="preserve">1,48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43">
            <w:pPr>
              <w:jc w:val="center"/>
              <w:rPr>
                <w:color w:val="000000"/>
                <w:sz w:val="26"/>
                <w:szCs w:val="26"/>
              </w:rPr>
            </w:pPr>
            <w:r w:rsidDel="00000000" w:rsidR="00000000" w:rsidRPr="00000000">
              <w:rPr>
                <w:color w:val="000000"/>
                <w:sz w:val="26"/>
                <w:szCs w:val="26"/>
                <w:rtl w:val="0"/>
              </w:rPr>
              <w:t xml:space="preserve">1,00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44">
            <w:pPr>
              <w:jc w:val="center"/>
              <w:rPr>
                <w:color w:val="000000"/>
                <w:sz w:val="26"/>
                <w:szCs w:val="26"/>
              </w:rPr>
            </w:pPr>
            <w:r w:rsidDel="00000000" w:rsidR="00000000" w:rsidRPr="00000000">
              <w:rPr>
                <w:color w:val="000000"/>
                <w:sz w:val="26"/>
                <w:szCs w:val="26"/>
                <w:rtl w:val="0"/>
              </w:rPr>
              <w:t xml:space="preserve">4.31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45">
            <w:pPr>
              <w:rPr>
                <w:color w:val="000000"/>
                <w:sz w:val="26"/>
                <w:szCs w:val="26"/>
              </w:rPr>
            </w:pPr>
            <w:r w:rsidDel="00000000" w:rsidR="00000000" w:rsidRPr="00000000">
              <w:rPr>
                <w:color w:val="000000"/>
                <w:sz w:val="26"/>
                <w:szCs w:val="26"/>
                <w:rtl w:val="0"/>
              </w:rPr>
              <w:t xml:space="preserve">Xã Tuy Phước Đông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46">
            <w:pPr>
              <w:jc w:val="center"/>
              <w:rPr>
                <w:color w:val="000000"/>
                <w:sz w:val="26"/>
                <w:szCs w:val="26"/>
              </w:rPr>
            </w:pPr>
            <w:r w:rsidDel="00000000" w:rsidR="00000000" w:rsidRPr="00000000">
              <w:rPr>
                <w:color w:val="000000"/>
                <w:sz w:val="26"/>
                <w:szCs w:val="26"/>
                <w:rtl w:val="0"/>
              </w:rPr>
              <w:t xml:space="preserve">165.289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47">
            <w:pPr>
              <w:jc w:val="center"/>
              <w:rPr>
                <w:color w:val="000000"/>
                <w:sz w:val="26"/>
                <w:szCs w:val="26"/>
              </w:rPr>
            </w:pPr>
            <w:r w:rsidDel="00000000" w:rsidR="00000000" w:rsidRPr="00000000">
              <w:rPr>
                <w:color w:val="000000"/>
                <w:sz w:val="26"/>
                <w:szCs w:val="26"/>
                <w:rtl w:val="0"/>
              </w:rPr>
              <w:t xml:space="preserve">90.718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48">
            <w:pPr>
              <w:jc w:val="center"/>
              <w:rPr>
                <w:color w:val="000000"/>
                <w:sz w:val="26"/>
                <w:szCs w:val="26"/>
              </w:rPr>
            </w:pPr>
            <w:r w:rsidDel="00000000" w:rsidR="00000000" w:rsidRPr="00000000">
              <w:rPr>
                <w:color w:val="000000"/>
                <w:sz w:val="26"/>
                <w:szCs w:val="26"/>
                <w:rtl w:val="0"/>
              </w:rPr>
              <w:t xml:space="preserve">69.805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49">
            <w:pPr>
              <w:jc w:val="center"/>
              <w:rPr>
                <w:color w:val="000000"/>
                <w:sz w:val="26"/>
                <w:szCs w:val="26"/>
              </w:rPr>
            </w:pPr>
            <w:r w:rsidDel="00000000" w:rsidR="00000000" w:rsidRPr="00000000">
              <w:rPr>
                <w:color w:val="000000"/>
                <w:sz w:val="26"/>
                <w:szCs w:val="26"/>
                <w:rtl w:val="0"/>
              </w:rPr>
              <w:t xml:space="preserve">2,02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4A">
            <w:pPr>
              <w:jc w:val="center"/>
              <w:rPr>
                <w:color w:val="000000"/>
                <w:sz w:val="26"/>
                <w:szCs w:val="26"/>
              </w:rPr>
            </w:pPr>
            <w:r w:rsidDel="00000000" w:rsidR="00000000" w:rsidRPr="00000000">
              <w:rPr>
                <w:color w:val="000000"/>
                <w:sz w:val="26"/>
                <w:szCs w:val="26"/>
                <w:rtl w:val="0"/>
              </w:rPr>
              <w:t xml:space="preserve">1,12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4B">
            <w:pPr>
              <w:jc w:val="center"/>
              <w:rPr>
                <w:color w:val="000000"/>
                <w:sz w:val="26"/>
                <w:szCs w:val="26"/>
              </w:rPr>
            </w:pPr>
            <w:r w:rsidDel="00000000" w:rsidR="00000000" w:rsidRPr="00000000">
              <w:rPr>
                <w:color w:val="000000"/>
                <w:sz w:val="26"/>
                <w:szCs w:val="26"/>
                <w:rtl w:val="0"/>
              </w:rPr>
              <w:t xml:space="preserve">1,00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4C">
            <w:pPr>
              <w:jc w:val="center"/>
              <w:rPr>
                <w:color w:val="000000"/>
                <w:sz w:val="26"/>
                <w:szCs w:val="26"/>
              </w:rPr>
            </w:pPr>
            <w:r w:rsidDel="00000000" w:rsidR="00000000" w:rsidRPr="00000000">
              <w:rPr>
                <w:color w:val="000000"/>
                <w:sz w:val="26"/>
                <w:szCs w:val="26"/>
                <w:rtl w:val="0"/>
              </w:rPr>
              <w:t xml:space="preserve">4.32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4D">
            <w:pPr>
              <w:rPr>
                <w:color w:val="000000"/>
                <w:sz w:val="26"/>
                <w:szCs w:val="26"/>
              </w:rPr>
            </w:pPr>
            <w:r w:rsidDel="00000000" w:rsidR="00000000" w:rsidRPr="00000000">
              <w:rPr>
                <w:color w:val="000000"/>
                <w:sz w:val="26"/>
                <w:szCs w:val="26"/>
                <w:rtl w:val="0"/>
              </w:rPr>
              <w:t xml:space="preserve">Xã Tuy Phước Tây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4E">
            <w:pPr>
              <w:jc w:val="center"/>
              <w:rPr>
                <w:color w:val="000000"/>
                <w:sz w:val="26"/>
                <w:szCs w:val="26"/>
              </w:rPr>
            </w:pPr>
            <w:r w:rsidDel="00000000" w:rsidR="00000000" w:rsidRPr="00000000">
              <w:rPr>
                <w:color w:val="000000"/>
                <w:sz w:val="26"/>
                <w:szCs w:val="26"/>
                <w:rtl w:val="0"/>
              </w:rPr>
              <w:t xml:space="preserve">620.000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4F">
            <w:pPr>
              <w:jc w:val="center"/>
              <w:rPr>
                <w:color w:val="000000"/>
                <w:sz w:val="26"/>
                <w:szCs w:val="26"/>
              </w:rPr>
            </w:pPr>
            <w:r w:rsidDel="00000000" w:rsidR="00000000" w:rsidRPr="00000000">
              <w:rPr>
                <w:color w:val="000000"/>
                <w:sz w:val="26"/>
                <w:szCs w:val="26"/>
                <w:rtl w:val="0"/>
              </w:rPr>
              <w:t xml:space="preserve">166.521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50">
            <w:pPr>
              <w:jc w:val="center"/>
              <w:rPr>
                <w:color w:val="000000"/>
                <w:sz w:val="26"/>
                <w:szCs w:val="26"/>
              </w:rPr>
            </w:pPr>
            <w:r w:rsidDel="00000000" w:rsidR="00000000" w:rsidRPr="00000000">
              <w:rPr>
                <w:color w:val="000000"/>
                <w:sz w:val="26"/>
                <w:szCs w:val="26"/>
                <w:rtl w:val="0"/>
              </w:rPr>
              <w:t xml:space="preserve">65.217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51">
            <w:pPr>
              <w:jc w:val="center"/>
              <w:rPr>
                <w:color w:val="000000"/>
                <w:sz w:val="26"/>
                <w:szCs w:val="26"/>
              </w:rPr>
            </w:pPr>
            <w:r w:rsidDel="00000000" w:rsidR="00000000" w:rsidRPr="00000000">
              <w:rPr>
                <w:color w:val="000000"/>
                <w:sz w:val="26"/>
                <w:szCs w:val="26"/>
                <w:rtl w:val="0"/>
              </w:rPr>
              <w:t xml:space="preserve">9,54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52">
            <w:pPr>
              <w:jc w:val="center"/>
              <w:rPr>
                <w:color w:val="000000"/>
                <w:sz w:val="26"/>
                <w:szCs w:val="26"/>
              </w:rPr>
            </w:pPr>
            <w:r w:rsidDel="00000000" w:rsidR="00000000" w:rsidRPr="00000000">
              <w:rPr>
                <w:color w:val="000000"/>
                <w:sz w:val="26"/>
                <w:szCs w:val="26"/>
                <w:rtl w:val="0"/>
              </w:rPr>
              <w:t xml:space="preserve">2,47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53">
            <w:pPr>
              <w:jc w:val="center"/>
              <w:rPr>
                <w:color w:val="000000"/>
                <w:sz w:val="26"/>
                <w:szCs w:val="26"/>
              </w:rPr>
            </w:pPr>
            <w:r w:rsidDel="00000000" w:rsidR="00000000" w:rsidRPr="00000000">
              <w:rPr>
                <w:color w:val="000000"/>
                <w:sz w:val="26"/>
                <w:szCs w:val="26"/>
                <w:rtl w:val="0"/>
              </w:rPr>
              <w:t xml:space="preserve">1,00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54">
            <w:pPr>
              <w:jc w:val="center"/>
              <w:rPr>
                <w:color w:val="000000"/>
                <w:sz w:val="26"/>
                <w:szCs w:val="26"/>
              </w:rPr>
            </w:pPr>
            <w:r w:rsidDel="00000000" w:rsidR="00000000" w:rsidRPr="00000000">
              <w:rPr>
                <w:color w:val="000000"/>
                <w:sz w:val="26"/>
                <w:szCs w:val="26"/>
                <w:rtl w:val="0"/>
              </w:rPr>
              <w:t xml:space="preserve">4.33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55">
            <w:pPr>
              <w:rPr>
                <w:color w:val="000000"/>
                <w:sz w:val="26"/>
                <w:szCs w:val="26"/>
              </w:rPr>
            </w:pPr>
            <w:r w:rsidDel="00000000" w:rsidR="00000000" w:rsidRPr="00000000">
              <w:rPr>
                <w:color w:val="000000"/>
                <w:sz w:val="26"/>
                <w:szCs w:val="26"/>
                <w:rtl w:val="0"/>
              </w:rPr>
              <w:t xml:space="preserve">Xã Tuy Phước Bắc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56">
            <w:pPr>
              <w:jc w:val="center"/>
              <w:rPr>
                <w:color w:val="000000"/>
                <w:sz w:val="26"/>
                <w:szCs w:val="26"/>
              </w:rPr>
            </w:pPr>
            <w:r w:rsidDel="00000000" w:rsidR="00000000" w:rsidRPr="00000000">
              <w:rPr>
                <w:color w:val="000000"/>
                <w:sz w:val="26"/>
                <w:szCs w:val="26"/>
                <w:rtl w:val="0"/>
              </w:rPr>
              <w:t xml:space="preserve">300.210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57">
            <w:pPr>
              <w:jc w:val="center"/>
              <w:rPr>
                <w:color w:val="000000"/>
                <w:sz w:val="26"/>
                <w:szCs w:val="26"/>
              </w:rPr>
            </w:pPr>
            <w:r w:rsidDel="00000000" w:rsidR="00000000" w:rsidRPr="00000000">
              <w:rPr>
                <w:color w:val="000000"/>
                <w:sz w:val="26"/>
                <w:szCs w:val="26"/>
                <w:rtl w:val="0"/>
              </w:rPr>
              <w:t xml:space="preserve">94.921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58">
            <w:pPr>
              <w:jc w:val="center"/>
              <w:rPr>
                <w:color w:val="000000"/>
                <w:sz w:val="26"/>
                <w:szCs w:val="26"/>
              </w:rPr>
            </w:pPr>
            <w:r w:rsidDel="00000000" w:rsidR="00000000" w:rsidRPr="00000000">
              <w:rPr>
                <w:color w:val="000000"/>
                <w:sz w:val="26"/>
                <w:szCs w:val="26"/>
                <w:rtl w:val="0"/>
              </w:rPr>
              <w:t xml:space="preserve">68.895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59">
            <w:pPr>
              <w:jc w:val="center"/>
              <w:rPr>
                <w:color w:val="000000"/>
                <w:sz w:val="26"/>
                <w:szCs w:val="26"/>
              </w:rPr>
            </w:pPr>
            <w:r w:rsidDel="00000000" w:rsidR="00000000" w:rsidRPr="00000000">
              <w:rPr>
                <w:color w:val="000000"/>
                <w:sz w:val="26"/>
                <w:szCs w:val="26"/>
                <w:rtl w:val="0"/>
              </w:rPr>
              <w:t xml:space="preserve">4,00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5A">
            <w:pPr>
              <w:jc w:val="center"/>
              <w:rPr>
                <w:color w:val="000000"/>
                <w:sz w:val="26"/>
                <w:szCs w:val="26"/>
              </w:rPr>
            </w:pPr>
            <w:r w:rsidDel="00000000" w:rsidR="00000000" w:rsidRPr="00000000">
              <w:rPr>
                <w:color w:val="000000"/>
                <w:sz w:val="26"/>
                <w:szCs w:val="26"/>
                <w:rtl w:val="0"/>
              </w:rPr>
              <w:t xml:space="preserve">1,26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5B">
            <w:pPr>
              <w:jc w:val="center"/>
              <w:rPr>
                <w:color w:val="000000"/>
                <w:sz w:val="26"/>
                <w:szCs w:val="26"/>
              </w:rPr>
            </w:pPr>
            <w:r w:rsidDel="00000000" w:rsidR="00000000" w:rsidRPr="00000000">
              <w:rPr>
                <w:color w:val="000000"/>
                <w:sz w:val="26"/>
                <w:szCs w:val="26"/>
                <w:rtl w:val="0"/>
              </w:rPr>
              <w:t xml:space="preserve">1,01</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5C">
            <w:pPr>
              <w:jc w:val="center"/>
              <w:rPr>
                <w:color w:val="000000"/>
                <w:sz w:val="26"/>
                <w:szCs w:val="26"/>
              </w:rPr>
            </w:pPr>
            <w:r w:rsidDel="00000000" w:rsidR="00000000" w:rsidRPr="00000000">
              <w:rPr>
                <w:color w:val="000000"/>
                <w:sz w:val="26"/>
                <w:szCs w:val="26"/>
                <w:rtl w:val="0"/>
              </w:rPr>
              <w:t xml:space="preserve">4.34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5D">
            <w:pPr>
              <w:rPr>
                <w:color w:val="000000"/>
                <w:sz w:val="26"/>
                <w:szCs w:val="26"/>
              </w:rPr>
            </w:pPr>
            <w:r w:rsidDel="00000000" w:rsidR="00000000" w:rsidRPr="00000000">
              <w:rPr>
                <w:color w:val="000000"/>
                <w:sz w:val="26"/>
                <w:szCs w:val="26"/>
                <w:rtl w:val="0"/>
              </w:rPr>
              <w:t xml:space="preserve">Xã Tây Sơn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5E">
            <w:pPr>
              <w:jc w:val="center"/>
              <w:rPr>
                <w:color w:val="000000"/>
                <w:sz w:val="26"/>
                <w:szCs w:val="26"/>
              </w:rPr>
            </w:pPr>
            <w:r w:rsidDel="00000000" w:rsidR="00000000" w:rsidRPr="00000000">
              <w:rPr>
                <w:color w:val="000000"/>
                <w:sz w:val="26"/>
                <w:szCs w:val="26"/>
                <w:rtl w:val="0"/>
              </w:rPr>
              <w:t xml:space="preserve">125.707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5F">
            <w:pPr>
              <w:jc w:val="center"/>
              <w:rPr>
                <w:color w:val="000000"/>
                <w:sz w:val="26"/>
                <w:szCs w:val="26"/>
              </w:rPr>
            </w:pPr>
            <w:r w:rsidDel="00000000" w:rsidR="00000000" w:rsidRPr="00000000">
              <w:rPr>
                <w:color w:val="000000"/>
                <w:sz w:val="26"/>
                <w:szCs w:val="26"/>
                <w:rtl w:val="0"/>
              </w:rPr>
              <w:t xml:space="preserve">89.630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60">
            <w:pPr>
              <w:jc w:val="center"/>
              <w:rPr>
                <w:color w:val="000000"/>
                <w:sz w:val="26"/>
                <w:szCs w:val="26"/>
              </w:rPr>
            </w:pPr>
            <w:r w:rsidDel="00000000" w:rsidR="00000000" w:rsidRPr="00000000">
              <w:rPr>
                <w:color w:val="000000"/>
                <w:sz w:val="26"/>
                <w:szCs w:val="26"/>
                <w:rtl w:val="0"/>
              </w:rPr>
              <w:t xml:space="preserve">70.410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61">
            <w:pPr>
              <w:jc w:val="center"/>
              <w:rPr>
                <w:color w:val="000000"/>
                <w:sz w:val="26"/>
                <w:szCs w:val="26"/>
              </w:rPr>
            </w:pPr>
            <w:r w:rsidDel="00000000" w:rsidR="00000000" w:rsidRPr="00000000">
              <w:rPr>
                <w:color w:val="000000"/>
                <w:sz w:val="26"/>
                <w:szCs w:val="26"/>
                <w:rtl w:val="0"/>
              </w:rPr>
              <w:t xml:space="preserve">2,03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62">
            <w:pPr>
              <w:jc w:val="center"/>
              <w:rPr>
                <w:color w:val="000000"/>
                <w:sz w:val="26"/>
                <w:szCs w:val="26"/>
              </w:rPr>
            </w:pPr>
            <w:r w:rsidDel="00000000" w:rsidR="00000000" w:rsidRPr="00000000">
              <w:rPr>
                <w:color w:val="000000"/>
                <w:sz w:val="26"/>
                <w:szCs w:val="26"/>
                <w:rtl w:val="0"/>
              </w:rPr>
              <w:t xml:space="preserve">1,30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63">
            <w:pPr>
              <w:jc w:val="center"/>
              <w:rPr>
                <w:color w:val="000000"/>
                <w:sz w:val="26"/>
                <w:szCs w:val="26"/>
              </w:rPr>
            </w:pPr>
            <w:r w:rsidDel="00000000" w:rsidR="00000000" w:rsidRPr="00000000">
              <w:rPr>
                <w:color w:val="000000"/>
                <w:sz w:val="26"/>
                <w:szCs w:val="26"/>
                <w:rtl w:val="0"/>
              </w:rPr>
              <w:t xml:space="preserve">1,01</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64">
            <w:pPr>
              <w:jc w:val="center"/>
              <w:rPr>
                <w:color w:val="000000"/>
                <w:sz w:val="26"/>
                <w:szCs w:val="26"/>
              </w:rPr>
            </w:pPr>
            <w:r w:rsidDel="00000000" w:rsidR="00000000" w:rsidRPr="00000000">
              <w:rPr>
                <w:color w:val="000000"/>
                <w:sz w:val="26"/>
                <w:szCs w:val="26"/>
                <w:rtl w:val="0"/>
              </w:rPr>
              <w:t xml:space="preserve">4.35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65">
            <w:pPr>
              <w:rPr>
                <w:color w:val="000000"/>
                <w:sz w:val="26"/>
                <w:szCs w:val="26"/>
              </w:rPr>
            </w:pPr>
            <w:r w:rsidDel="00000000" w:rsidR="00000000" w:rsidRPr="00000000">
              <w:rPr>
                <w:color w:val="000000"/>
                <w:sz w:val="26"/>
                <w:szCs w:val="26"/>
                <w:rtl w:val="0"/>
              </w:rPr>
              <w:t xml:space="preserve">Xã Bình Khê</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66">
            <w:pPr>
              <w:jc w:val="center"/>
              <w:rPr>
                <w:color w:val="000000"/>
                <w:sz w:val="26"/>
                <w:szCs w:val="26"/>
              </w:rPr>
            </w:pPr>
            <w:r w:rsidDel="00000000" w:rsidR="00000000" w:rsidRPr="00000000">
              <w:rPr>
                <w:color w:val="000000"/>
                <w:sz w:val="26"/>
                <w:szCs w:val="26"/>
                <w:rtl w:val="0"/>
              </w:rPr>
              <w:t xml:space="preserve">129.353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67">
            <w:pPr>
              <w:jc w:val="center"/>
              <w:rPr>
                <w:color w:val="000000"/>
                <w:sz w:val="26"/>
                <w:szCs w:val="26"/>
              </w:rPr>
            </w:pPr>
            <w:r w:rsidDel="00000000" w:rsidR="00000000" w:rsidRPr="00000000">
              <w:rPr>
                <w:color w:val="000000"/>
                <w:sz w:val="26"/>
                <w:szCs w:val="26"/>
                <w:rtl w:val="0"/>
              </w:rPr>
              <w:t xml:space="preserve">73.599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68">
            <w:pPr>
              <w:jc w:val="center"/>
              <w:rPr>
                <w:color w:val="000000"/>
                <w:sz w:val="26"/>
                <w:szCs w:val="26"/>
              </w:rPr>
            </w:pPr>
            <w:r w:rsidDel="00000000" w:rsidR="00000000" w:rsidRPr="00000000">
              <w:rPr>
                <w:color w:val="000000"/>
                <w:sz w:val="26"/>
                <w:szCs w:val="26"/>
                <w:rtl w:val="0"/>
              </w:rPr>
              <w:t xml:space="preserve">49.850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69">
            <w:pPr>
              <w:jc w:val="center"/>
              <w:rPr>
                <w:color w:val="000000"/>
                <w:sz w:val="26"/>
                <w:szCs w:val="26"/>
              </w:rPr>
            </w:pPr>
            <w:r w:rsidDel="00000000" w:rsidR="00000000" w:rsidRPr="00000000">
              <w:rPr>
                <w:color w:val="000000"/>
                <w:sz w:val="26"/>
                <w:szCs w:val="26"/>
                <w:rtl w:val="0"/>
              </w:rPr>
              <w:t xml:space="preserve">1,90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6A">
            <w:pPr>
              <w:jc w:val="center"/>
              <w:rPr>
                <w:color w:val="000000"/>
                <w:sz w:val="26"/>
                <w:szCs w:val="26"/>
              </w:rPr>
            </w:pPr>
            <w:r w:rsidDel="00000000" w:rsidR="00000000" w:rsidRPr="00000000">
              <w:rPr>
                <w:color w:val="000000"/>
                <w:sz w:val="26"/>
                <w:szCs w:val="26"/>
                <w:rtl w:val="0"/>
              </w:rPr>
              <w:t xml:space="preserve">1,30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6B">
            <w:pPr>
              <w:jc w:val="center"/>
              <w:rPr>
                <w:color w:val="000000"/>
                <w:sz w:val="26"/>
                <w:szCs w:val="26"/>
              </w:rPr>
            </w:pPr>
            <w:r w:rsidDel="00000000" w:rsidR="00000000" w:rsidRPr="00000000">
              <w:rPr>
                <w:color w:val="000000"/>
                <w:sz w:val="26"/>
                <w:szCs w:val="26"/>
                <w:rtl w:val="0"/>
              </w:rPr>
              <w:t xml:space="preserve">1,00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6C">
            <w:pPr>
              <w:jc w:val="center"/>
              <w:rPr>
                <w:color w:val="000000"/>
                <w:sz w:val="26"/>
                <w:szCs w:val="26"/>
              </w:rPr>
            </w:pPr>
            <w:r w:rsidDel="00000000" w:rsidR="00000000" w:rsidRPr="00000000">
              <w:rPr>
                <w:color w:val="000000"/>
                <w:sz w:val="26"/>
                <w:szCs w:val="26"/>
                <w:rtl w:val="0"/>
              </w:rPr>
              <w:t xml:space="preserve">4.36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6D">
            <w:pPr>
              <w:rPr>
                <w:color w:val="000000"/>
                <w:sz w:val="26"/>
                <w:szCs w:val="26"/>
              </w:rPr>
            </w:pPr>
            <w:r w:rsidDel="00000000" w:rsidR="00000000" w:rsidRPr="00000000">
              <w:rPr>
                <w:color w:val="000000"/>
                <w:sz w:val="26"/>
                <w:szCs w:val="26"/>
                <w:rtl w:val="0"/>
              </w:rPr>
              <w:t xml:space="preserve">Xã Bình Phú</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6E">
            <w:pPr>
              <w:jc w:val="center"/>
              <w:rPr>
                <w:color w:val="000000"/>
                <w:sz w:val="26"/>
                <w:szCs w:val="26"/>
              </w:rPr>
            </w:pPr>
            <w:r w:rsidDel="00000000" w:rsidR="00000000" w:rsidRPr="00000000">
              <w:rPr>
                <w:color w:val="000000"/>
                <w:sz w:val="26"/>
                <w:szCs w:val="26"/>
                <w:rtl w:val="0"/>
              </w:rPr>
              <w:t xml:space="preserve">231.660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6F">
            <w:pPr>
              <w:jc w:val="center"/>
              <w:rPr>
                <w:color w:val="000000"/>
                <w:sz w:val="26"/>
                <w:szCs w:val="26"/>
              </w:rPr>
            </w:pPr>
            <w:r w:rsidDel="00000000" w:rsidR="00000000" w:rsidRPr="00000000">
              <w:rPr>
                <w:color w:val="000000"/>
                <w:sz w:val="26"/>
                <w:szCs w:val="26"/>
                <w:rtl w:val="0"/>
              </w:rPr>
              <w:t xml:space="preserve">95.003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70">
            <w:pPr>
              <w:jc w:val="center"/>
              <w:rPr>
                <w:color w:val="000000"/>
                <w:sz w:val="26"/>
                <w:szCs w:val="26"/>
              </w:rPr>
            </w:pPr>
            <w:r w:rsidDel="00000000" w:rsidR="00000000" w:rsidRPr="00000000">
              <w:rPr>
                <w:color w:val="000000"/>
                <w:sz w:val="26"/>
                <w:szCs w:val="26"/>
                <w:rtl w:val="0"/>
              </w:rPr>
              <w:t xml:space="preserve">54.945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71">
            <w:pPr>
              <w:jc w:val="center"/>
              <w:rPr>
                <w:color w:val="000000"/>
                <w:sz w:val="26"/>
                <w:szCs w:val="26"/>
              </w:rPr>
            </w:pPr>
            <w:r w:rsidDel="00000000" w:rsidR="00000000" w:rsidRPr="00000000">
              <w:rPr>
                <w:color w:val="000000"/>
                <w:sz w:val="26"/>
                <w:szCs w:val="26"/>
                <w:rtl w:val="0"/>
              </w:rPr>
              <w:t xml:space="preserve">3,05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72">
            <w:pPr>
              <w:jc w:val="center"/>
              <w:rPr>
                <w:color w:val="000000"/>
                <w:sz w:val="26"/>
                <w:szCs w:val="26"/>
              </w:rPr>
            </w:pPr>
            <w:r w:rsidDel="00000000" w:rsidR="00000000" w:rsidRPr="00000000">
              <w:rPr>
                <w:color w:val="000000"/>
                <w:sz w:val="26"/>
                <w:szCs w:val="26"/>
                <w:rtl w:val="0"/>
              </w:rPr>
              <w:t xml:space="preserve">1,39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73">
            <w:pPr>
              <w:jc w:val="center"/>
              <w:rPr>
                <w:color w:val="000000"/>
                <w:sz w:val="26"/>
                <w:szCs w:val="26"/>
              </w:rPr>
            </w:pPr>
            <w:r w:rsidDel="00000000" w:rsidR="00000000" w:rsidRPr="00000000">
              <w:rPr>
                <w:color w:val="000000"/>
                <w:sz w:val="26"/>
                <w:szCs w:val="26"/>
                <w:rtl w:val="0"/>
              </w:rPr>
              <w:t xml:space="preserve">1,01</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74">
            <w:pPr>
              <w:jc w:val="center"/>
              <w:rPr>
                <w:color w:val="000000"/>
                <w:sz w:val="26"/>
                <w:szCs w:val="26"/>
              </w:rPr>
            </w:pPr>
            <w:r w:rsidDel="00000000" w:rsidR="00000000" w:rsidRPr="00000000">
              <w:rPr>
                <w:color w:val="000000"/>
                <w:sz w:val="26"/>
                <w:szCs w:val="26"/>
                <w:rtl w:val="0"/>
              </w:rPr>
              <w:t xml:space="preserve">4.37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75">
            <w:pPr>
              <w:rPr>
                <w:color w:val="000000"/>
                <w:sz w:val="26"/>
                <w:szCs w:val="26"/>
              </w:rPr>
            </w:pPr>
            <w:r w:rsidDel="00000000" w:rsidR="00000000" w:rsidRPr="00000000">
              <w:rPr>
                <w:color w:val="000000"/>
                <w:sz w:val="26"/>
                <w:szCs w:val="26"/>
                <w:rtl w:val="0"/>
              </w:rPr>
              <w:t xml:space="preserve">Xã Bình Hiệp</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76">
            <w:pPr>
              <w:jc w:val="center"/>
              <w:rPr>
                <w:color w:val="000000"/>
                <w:sz w:val="26"/>
                <w:szCs w:val="26"/>
              </w:rPr>
            </w:pPr>
            <w:r w:rsidDel="00000000" w:rsidR="00000000" w:rsidRPr="00000000">
              <w:rPr>
                <w:color w:val="000000"/>
                <w:sz w:val="26"/>
                <w:szCs w:val="26"/>
                <w:rtl w:val="0"/>
              </w:rPr>
              <w:t xml:space="preserve">427.083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77">
            <w:pPr>
              <w:jc w:val="center"/>
              <w:rPr>
                <w:color w:val="000000"/>
                <w:sz w:val="26"/>
                <w:szCs w:val="26"/>
              </w:rPr>
            </w:pPr>
            <w:r w:rsidDel="00000000" w:rsidR="00000000" w:rsidRPr="00000000">
              <w:rPr>
                <w:color w:val="000000"/>
                <w:sz w:val="26"/>
                <w:szCs w:val="26"/>
                <w:rtl w:val="0"/>
              </w:rPr>
              <w:t xml:space="preserve">146.562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78">
            <w:pPr>
              <w:jc w:val="center"/>
              <w:rPr>
                <w:color w:val="000000"/>
                <w:sz w:val="26"/>
                <w:szCs w:val="26"/>
              </w:rPr>
            </w:pPr>
            <w:r w:rsidDel="00000000" w:rsidR="00000000" w:rsidRPr="00000000">
              <w:rPr>
                <w:color w:val="000000"/>
                <w:sz w:val="26"/>
                <w:szCs w:val="26"/>
                <w:rtl w:val="0"/>
              </w:rPr>
              <w:t xml:space="preserve">66.667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79">
            <w:pPr>
              <w:jc w:val="center"/>
              <w:rPr>
                <w:color w:val="000000"/>
                <w:sz w:val="26"/>
                <w:szCs w:val="26"/>
              </w:rPr>
            </w:pPr>
            <w:r w:rsidDel="00000000" w:rsidR="00000000" w:rsidRPr="00000000">
              <w:rPr>
                <w:color w:val="000000"/>
                <w:sz w:val="26"/>
                <w:szCs w:val="26"/>
                <w:rtl w:val="0"/>
              </w:rPr>
              <w:t xml:space="preserve">5,34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7A">
            <w:pPr>
              <w:jc w:val="center"/>
              <w:rPr>
                <w:color w:val="000000"/>
                <w:sz w:val="26"/>
                <w:szCs w:val="26"/>
              </w:rPr>
            </w:pPr>
            <w:r w:rsidDel="00000000" w:rsidR="00000000" w:rsidRPr="00000000">
              <w:rPr>
                <w:color w:val="000000"/>
                <w:sz w:val="26"/>
                <w:szCs w:val="26"/>
                <w:rtl w:val="0"/>
              </w:rPr>
              <w:t xml:space="preserve">1,85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7B">
            <w:pPr>
              <w:jc w:val="center"/>
              <w:rPr>
                <w:color w:val="000000"/>
                <w:sz w:val="26"/>
                <w:szCs w:val="26"/>
              </w:rPr>
            </w:pPr>
            <w:r w:rsidDel="00000000" w:rsidR="00000000" w:rsidRPr="00000000">
              <w:rPr>
                <w:color w:val="000000"/>
                <w:sz w:val="26"/>
                <w:szCs w:val="26"/>
                <w:rtl w:val="0"/>
              </w:rPr>
              <w:t xml:space="preserve">1,14</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7C">
            <w:pPr>
              <w:jc w:val="center"/>
              <w:rPr>
                <w:color w:val="000000"/>
                <w:sz w:val="26"/>
                <w:szCs w:val="26"/>
              </w:rPr>
            </w:pPr>
            <w:r w:rsidDel="00000000" w:rsidR="00000000" w:rsidRPr="00000000">
              <w:rPr>
                <w:color w:val="000000"/>
                <w:sz w:val="26"/>
                <w:szCs w:val="26"/>
                <w:rtl w:val="0"/>
              </w:rPr>
              <w:t xml:space="preserve">4.38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7D">
            <w:pPr>
              <w:rPr>
                <w:color w:val="000000"/>
                <w:sz w:val="26"/>
                <w:szCs w:val="26"/>
              </w:rPr>
            </w:pPr>
            <w:r w:rsidDel="00000000" w:rsidR="00000000" w:rsidRPr="00000000">
              <w:rPr>
                <w:color w:val="000000"/>
                <w:sz w:val="26"/>
                <w:szCs w:val="26"/>
                <w:rtl w:val="0"/>
              </w:rPr>
              <w:t xml:space="preserve">Xã Hoài Ân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7E">
            <w:pPr>
              <w:jc w:val="center"/>
              <w:rPr>
                <w:color w:val="000000"/>
                <w:sz w:val="26"/>
                <w:szCs w:val="26"/>
              </w:rPr>
            </w:pPr>
            <w:r w:rsidDel="00000000" w:rsidR="00000000" w:rsidRPr="00000000">
              <w:rPr>
                <w:color w:val="000000"/>
                <w:sz w:val="26"/>
                <w:szCs w:val="26"/>
                <w:rtl w:val="0"/>
              </w:rPr>
              <w:t xml:space="preserve">464.253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7F">
            <w:pPr>
              <w:jc w:val="center"/>
              <w:rPr>
                <w:color w:val="000000"/>
                <w:sz w:val="26"/>
                <w:szCs w:val="26"/>
              </w:rPr>
            </w:pPr>
            <w:r w:rsidDel="00000000" w:rsidR="00000000" w:rsidRPr="00000000">
              <w:rPr>
                <w:color w:val="000000"/>
                <w:sz w:val="26"/>
                <w:szCs w:val="26"/>
                <w:rtl w:val="0"/>
              </w:rPr>
              <w:t xml:space="preserve">169.785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80">
            <w:pPr>
              <w:jc w:val="center"/>
              <w:rPr>
                <w:color w:val="000000"/>
                <w:sz w:val="26"/>
                <w:szCs w:val="26"/>
              </w:rPr>
            </w:pPr>
            <w:r w:rsidDel="00000000" w:rsidR="00000000" w:rsidRPr="00000000">
              <w:rPr>
                <w:color w:val="000000"/>
                <w:sz w:val="26"/>
                <w:szCs w:val="26"/>
                <w:rtl w:val="0"/>
              </w:rPr>
              <w:t xml:space="preserve">73.260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81">
            <w:pPr>
              <w:jc w:val="center"/>
              <w:rPr>
                <w:color w:val="000000"/>
                <w:sz w:val="26"/>
                <w:szCs w:val="26"/>
              </w:rPr>
            </w:pPr>
            <w:r w:rsidDel="00000000" w:rsidR="00000000" w:rsidRPr="00000000">
              <w:rPr>
                <w:color w:val="000000"/>
                <w:sz w:val="26"/>
                <w:szCs w:val="26"/>
                <w:rtl w:val="0"/>
              </w:rPr>
              <w:t xml:space="preserve">6,54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82">
            <w:pPr>
              <w:jc w:val="center"/>
              <w:rPr>
                <w:color w:val="000000"/>
                <w:sz w:val="26"/>
                <w:szCs w:val="26"/>
              </w:rPr>
            </w:pPr>
            <w:r w:rsidDel="00000000" w:rsidR="00000000" w:rsidRPr="00000000">
              <w:rPr>
                <w:color w:val="000000"/>
                <w:sz w:val="26"/>
                <w:szCs w:val="26"/>
                <w:rtl w:val="0"/>
              </w:rPr>
              <w:t xml:space="preserve">2,26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83">
            <w:pPr>
              <w:jc w:val="center"/>
              <w:rPr>
                <w:color w:val="000000"/>
                <w:sz w:val="26"/>
                <w:szCs w:val="26"/>
              </w:rPr>
            </w:pPr>
            <w:r w:rsidDel="00000000" w:rsidR="00000000" w:rsidRPr="00000000">
              <w:rPr>
                <w:color w:val="000000"/>
                <w:sz w:val="26"/>
                <w:szCs w:val="26"/>
                <w:rtl w:val="0"/>
              </w:rPr>
              <w:t xml:space="preserve">1,03</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84">
            <w:pPr>
              <w:jc w:val="center"/>
              <w:rPr>
                <w:color w:val="000000"/>
                <w:sz w:val="26"/>
                <w:szCs w:val="26"/>
              </w:rPr>
            </w:pPr>
            <w:r w:rsidDel="00000000" w:rsidR="00000000" w:rsidRPr="00000000">
              <w:rPr>
                <w:color w:val="000000"/>
                <w:sz w:val="26"/>
                <w:szCs w:val="26"/>
                <w:rtl w:val="0"/>
              </w:rPr>
              <w:t xml:space="preserve">4.39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85">
            <w:pPr>
              <w:rPr>
                <w:color w:val="000000"/>
                <w:sz w:val="26"/>
                <w:szCs w:val="26"/>
              </w:rPr>
            </w:pPr>
            <w:r w:rsidDel="00000000" w:rsidR="00000000" w:rsidRPr="00000000">
              <w:rPr>
                <w:color w:val="000000"/>
                <w:sz w:val="26"/>
                <w:szCs w:val="26"/>
                <w:rtl w:val="0"/>
              </w:rPr>
              <w:t xml:space="preserve">Xã Ân Tường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86">
            <w:pPr>
              <w:jc w:val="center"/>
              <w:rPr>
                <w:color w:val="000000"/>
                <w:sz w:val="26"/>
                <w:szCs w:val="26"/>
              </w:rPr>
            </w:pPr>
            <w:r w:rsidDel="00000000" w:rsidR="00000000" w:rsidRPr="00000000">
              <w:rPr>
                <w:color w:val="000000"/>
                <w:sz w:val="26"/>
                <w:szCs w:val="26"/>
                <w:rtl w:val="0"/>
              </w:rPr>
              <w:t xml:space="preserve">179.340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87">
            <w:pPr>
              <w:jc w:val="center"/>
              <w:rPr>
                <w:color w:val="000000"/>
                <w:sz w:val="26"/>
                <w:szCs w:val="26"/>
              </w:rPr>
            </w:pPr>
            <w:r w:rsidDel="00000000" w:rsidR="00000000" w:rsidRPr="00000000">
              <w:rPr>
                <w:color w:val="000000"/>
                <w:sz w:val="26"/>
                <w:szCs w:val="26"/>
                <w:rtl w:val="0"/>
              </w:rPr>
              <w:t xml:space="preserve">145.818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88">
            <w:pPr>
              <w:jc w:val="center"/>
              <w:rPr>
                <w:color w:val="000000"/>
                <w:sz w:val="26"/>
                <w:szCs w:val="26"/>
              </w:rPr>
            </w:pPr>
            <w:r w:rsidDel="00000000" w:rsidR="00000000" w:rsidRPr="00000000">
              <w:rPr>
                <w:color w:val="000000"/>
                <w:sz w:val="26"/>
                <w:szCs w:val="26"/>
                <w:rtl w:val="0"/>
              </w:rPr>
              <w:t xml:space="preserve">112.296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89">
            <w:pPr>
              <w:jc w:val="center"/>
              <w:rPr>
                <w:color w:val="000000"/>
                <w:sz w:val="26"/>
                <w:szCs w:val="26"/>
              </w:rPr>
            </w:pPr>
            <w:r w:rsidDel="00000000" w:rsidR="00000000" w:rsidRPr="00000000">
              <w:rPr>
                <w:color w:val="000000"/>
                <w:sz w:val="26"/>
                <w:szCs w:val="26"/>
                <w:rtl w:val="0"/>
              </w:rPr>
              <w:t xml:space="preserve">3,32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8A">
            <w:pPr>
              <w:jc w:val="center"/>
              <w:rPr>
                <w:color w:val="000000"/>
                <w:sz w:val="26"/>
                <w:szCs w:val="26"/>
              </w:rPr>
            </w:pPr>
            <w:r w:rsidDel="00000000" w:rsidR="00000000" w:rsidRPr="00000000">
              <w:rPr>
                <w:color w:val="000000"/>
                <w:sz w:val="26"/>
                <w:szCs w:val="26"/>
                <w:rtl w:val="0"/>
              </w:rPr>
              <w:t xml:space="preserve">2,66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8B">
            <w:pPr>
              <w:jc w:val="center"/>
              <w:rPr>
                <w:color w:val="000000"/>
                <w:sz w:val="26"/>
                <w:szCs w:val="26"/>
              </w:rPr>
            </w:pPr>
            <w:r w:rsidDel="00000000" w:rsidR="00000000" w:rsidRPr="00000000">
              <w:rPr>
                <w:color w:val="000000"/>
                <w:sz w:val="26"/>
                <w:szCs w:val="26"/>
                <w:rtl w:val="0"/>
              </w:rPr>
              <w:t xml:space="preserve">2,01</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8C">
            <w:pPr>
              <w:jc w:val="center"/>
              <w:rPr>
                <w:color w:val="000000"/>
                <w:sz w:val="26"/>
                <w:szCs w:val="26"/>
              </w:rPr>
            </w:pPr>
            <w:r w:rsidDel="00000000" w:rsidR="00000000" w:rsidRPr="00000000">
              <w:rPr>
                <w:color w:val="000000"/>
                <w:sz w:val="26"/>
                <w:szCs w:val="26"/>
                <w:rtl w:val="0"/>
              </w:rPr>
              <w:t xml:space="preserve">4.40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8D">
            <w:pPr>
              <w:rPr>
                <w:color w:val="000000"/>
                <w:sz w:val="26"/>
                <w:szCs w:val="26"/>
              </w:rPr>
            </w:pPr>
            <w:r w:rsidDel="00000000" w:rsidR="00000000" w:rsidRPr="00000000">
              <w:rPr>
                <w:color w:val="000000"/>
                <w:sz w:val="26"/>
                <w:szCs w:val="26"/>
                <w:rtl w:val="0"/>
              </w:rPr>
              <w:t xml:space="preserve">Xã Kim Sơn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8E">
            <w:pPr>
              <w:jc w:val="center"/>
              <w:rPr>
                <w:color w:val="000000"/>
                <w:sz w:val="26"/>
                <w:szCs w:val="26"/>
              </w:rPr>
            </w:pPr>
            <w:r w:rsidDel="00000000" w:rsidR="00000000" w:rsidRPr="00000000">
              <w:rPr>
                <w:color w:val="000000"/>
                <w:sz w:val="26"/>
                <w:szCs w:val="26"/>
                <w:rtl w:val="0"/>
              </w:rPr>
              <w:t xml:space="preserve">110.193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8F">
            <w:pPr>
              <w:jc w:val="center"/>
              <w:rPr>
                <w:color w:val="000000"/>
                <w:sz w:val="26"/>
                <w:szCs w:val="26"/>
              </w:rPr>
            </w:pPr>
            <w:r w:rsidDel="00000000" w:rsidR="00000000" w:rsidRPr="00000000">
              <w:rPr>
                <w:color w:val="000000"/>
                <w:sz w:val="26"/>
                <w:szCs w:val="26"/>
                <w:rtl w:val="0"/>
              </w:rPr>
              <w:t xml:space="preserve">93.955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90">
            <w:pPr>
              <w:jc w:val="center"/>
              <w:rPr>
                <w:color w:val="000000"/>
                <w:sz w:val="26"/>
                <w:szCs w:val="26"/>
              </w:rPr>
            </w:pPr>
            <w:r w:rsidDel="00000000" w:rsidR="00000000" w:rsidRPr="00000000">
              <w:rPr>
                <w:color w:val="000000"/>
                <w:sz w:val="26"/>
                <w:szCs w:val="26"/>
                <w:rtl w:val="0"/>
              </w:rPr>
              <w:t xml:space="preserve">78.782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91">
            <w:pPr>
              <w:jc w:val="center"/>
              <w:rPr>
                <w:color w:val="000000"/>
                <w:sz w:val="26"/>
                <w:szCs w:val="26"/>
              </w:rPr>
            </w:pPr>
            <w:r w:rsidDel="00000000" w:rsidR="00000000" w:rsidRPr="00000000">
              <w:rPr>
                <w:color w:val="000000"/>
                <w:sz w:val="26"/>
                <w:szCs w:val="26"/>
                <w:rtl w:val="0"/>
              </w:rPr>
              <w:t xml:space="preserve">1,97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92">
            <w:pPr>
              <w:jc w:val="center"/>
              <w:rPr>
                <w:color w:val="000000"/>
                <w:sz w:val="26"/>
                <w:szCs w:val="26"/>
              </w:rPr>
            </w:pPr>
            <w:r w:rsidDel="00000000" w:rsidR="00000000" w:rsidRPr="00000000">
              <w:rPr>
                <w:color w:val="000000"/>
                <w:sz w:val="26"/>
                <w:szCs w:val="26"/>
                <w:rtl w:val="0"/>
              </w:rPr>
              <w:t xml:space="preserve">1,56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93">
            <w:pPr>
              <w:jc w:val="center"/>
              <w:rPr>
                <w:color w:val="000000"/>
                <w:sz w:val="26"/>
                <w:szCs w:val="26"/>
              </w:rPr>
            </w:pPr>
            <w:r w:rsidDel="00000000" w:rsidR="00000000" w:rsidRPr="00000000">
              <w:rPr>
                <w:color w:val="000000"/>
                <w:sz w:val="26"/>
                <w:szCs w:val="26"/>
                <w:rtl w:val="0"/>
              </w:rPr>
              <w:t xml:space="preserve">1,16</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94">
            <w:pPr>
              <w:jc w:val="center"/>
              <w:rPr>
                <w:color w:val="000000"/>
                <w:sz w:val="26"/>
                <w:szCs w:val="26"/>
              </w:rPr>
            </w:pPr>
            <w:r w:rsidDel="00000000" w:rsidR="00000000" w:rsidRPr="00000000">
              <w:rPr>
                <w:color w:val="000000"/>
                <w:sz w:val="26"/>
                <w:szCs w:val="26"/>
                <w:rtl w:val="0"/>
              </w:rPr>
              <w:t xml:space="preserve">4.41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95">
            <w:pPr>
              <w:rPr>
                <w:color w:val="000000"/>
                <w:sz w:val="26"/>
                <w:szCs w:val="26"/>
              </w:rPr>
            </w:pPr>
            <w:r w:rsidDel="00000000" w:rsidR="00000000" w:rsidRPr="00000000">
              <w:rPr>
                <w:color w:val="000000"/>
                <w:sz w:val="26"/>
                <w:szCs w:val="26"/>
                <w:rtl w:val="0"/>
              </w:rPr>
              <w:t xml:space="preserve">Xã Vạn Đức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96">
            <w:pPr>
              <w:jc w:val="center"/>
              <w:rPr>
                <w:color w:val="000000"/>
                <w:sz w:val="26"/>
                <w:szCs w:val="26"/>
              </w:rPr>
            </w:pPr>
            <w:r w:rsidDel="00000000" w:rsidR="00000000" w:rsidRPr="00000000">
              <w:rPr>
                <w:color w:val="000000"/>
                <w:sz w:val="26"/>
                <w:szCs w:val="26"/>
                <w:rtl w:val="0"/>
              </w:rPr>
              <w:t xml:space="preserve">97.518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97">
            <w:pPr>
              <w:jc w:val="center"/>
              <w:rPr>
                <w:color w:val="000000"/>
                <w:sz w:val="26"/>
                <w:szCs w:val="26"/>
              </w:rPr>
            </w:pPr>
            <w:r w:rsidDel="00000000" w:rsidR="00000000" w:rsidRPr="00000000">
              <w:rPr>
                <w:color w:val="000000"/>
                <w:sz w:val="26"/>
                <w:szCs w:val="26"/>
                <w:rtl w:val="0"/>
              </w:rPr>
              <w:t xml:space="preserve">80.311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98">
            <w:pPr>
              <w:jc w:val="center"/>
              <w:rPr>
                <w:color w:val="000000"/>
                <w:sz w:val="26"/>
                <w:szCs w:val="26"/>
              </w:rPr>
            </w:pPr>
            <w:r w:rsidDel="00000000" w:rsidR="00000000" w:rsidRPr="00000000">
              <w:rPr>
                <w:color w:val="000000"/>
                <w:sz w:val="26"/>
                <w:szCs w:val="26"/>
                <w:rtl w:val="0"/>
              </w:rPr>
              <w:t xml:space="preserve">56.148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99">
            <w:pPr>
              <w:jc w:val="center"/>
              <w:rPr>
                <w:color w:val="000000"/>
                <w:sz w:val="26"/>
                <w:szCs w:val="26"/>
              </w:rPr>
            </w:pPr>
            <w:r w:rsidDel="00000000" w:rsidR="00000000" w:rsidRPr="00000000">
              <w:rPr>
                <w:color w:val="000000"/>
                <w:sz w:val="26"/>
                <w:szCs w:val="26"/>
                <w:rtl w:val="0"/>
              </w:rPr>
              <w:t xml:space="preserve">1,81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9A">
            <w:pPr>
              <w:jc w:val="center"/>
              <w:rPr>
                <w:color w:val="000000"/>
                <w:sz w:val="26"/>
                <w:szCs w:val="26"/>
              </w:rPr>
            </w:pPr>
            <w:r w:rsidDel="00000000" w:rsidR="00000000" w:rsidRPr="00000000">
              <w:rPr>
                <w:color w:val="000000"/>
                <w:sz w:val="26"/>
                <w:szCs w:val="26"/>
                <w:rtl w:val="0"/>
              </w:rPr>
              <w:t xml:space="preserve">1,35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9B">
            <w:pPr>
              <w:jc w:val="center"/>
              <w:rPr>
                <w:color w:val="000000"/>
                <w:sz w:val="26"/>
                <w:szCs w:val="26"/>
              </w:rPr>
            </w:pPr>
            <w:r w:rsidDel="00000000" w:rsidR="00000000" w:rsidRPr="00000000">
              <w:rPr>
                <w:color w:val="000000"/>
                <w:sz w:val="26"/>
                <w:szCs w:val="26"/>
                <w:rtl w:val="0"/>
              </w:rPr>
              <w:t xml:space="preserve">1,00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9C">
            <w:pPr>
              <w:jc w:val="center"/>
              <w:rPr>
                <w:color w:val="000000"/>
                <w:sz w:val="26"/>
                <w:szCs w:val="26"/>
              </w:rPr>
            </w:pPr>
            <w:r w:rsidDel="00000000" w:rsidR="00000000" w:rsidRPr="00000000">
              <w:rPr>
                <w:color w:val="000000"/>
                <w:sz w:val="26"/>
                <w:szCs w:val="26"/>
                <w:rtl w:val="0"/>
              </w:rPr>
              <w:t xml:space="preserve">4.42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9D">
            <w:pPr>
              <w:rPr>
                <w:color w:val="000000"/>
                <w:sz w:val="26"/>
                <w:szCs w:val="26"/>
              </w:rPr>
            </w:pPr>
            <w:r w:rsidDel="00000000" w:rsidR="00000000" w:rsidRPr="00000000">
              <w:rPr>
                <w:color w:val="000000"/>
                <w:sz w:val="26"/>
                <w:szCs w:val="26"/>
                <w:rtl w:val="0"/>
              </w:rPr>
              <w:t xml:space="preserve">Xã Vân Canh</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9E">
            <w:pPr>
              <w:jc w:val="center"/>
              <w:rPr>
                <w:color w:val="000000"/>
                <w:sz w:val="26"/>
                <w:szCs w:val="26"/>
              </w:rPr>
            </w:pPr>
            <w:r w:rsidDel="00000000" w:rsidR="00000000" w:rsidRPr="00000000">
              <w:rPr>
                <w:color w:val="000000"/>
                <w:sz w:val="26"/>
                <w:szCs w:val="26"/>
                <w:rtl w:val="0"/>
              </w:rPr>
              <w:t xml:space="preserve">195.886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9F">
            <w:pPr>
              <w:jc w:val="center"/>
              <w:rPr>
                <w:color w:val="000000"/>
                <w:sz w:val="26"/>
                <w:szCs w:val="26"/>
              </w:rPr>
            </w:pPr>
            <w:r w:rsidDel="00000000" w:rsidR="00000000" w:rsidRPr="00000000">
              <w:rPr>
                <w:color w:val="000000"/>
                <w:sz w:val="26"/>
                <w:szCs w:val="26"/>
                <w:rtl w:val="0"/>
              </w:rPr>
              <w:t xml:space="preserve">66.913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A0">
            <w:pPr>
              <w:jc w:val="center"/>
              <w:rPr>
                <w:color w:val="000000"/>
                <w:sz w:val="26"/>
                <w:szCs w:val="26"/>
              </w:rPr>
            </w:pPr>
            <w:r w:rsidDel="00000000" w:rsidR="00000000" w:rsidRPr="00000000">
              <w:rPr>
                <w:color w:val="000000"/>
                <w:sz w:val="26"/>
                <w:szCs w:val="26"/>
                <w:rtl w:val="0"/>
              </w:rPr>
              <w:t xml:space="preserve">37.411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A1">
            <w:pPr>
              <w:jc w:val="center"/>
              <w:rPr>
                <w:color w:val="000000"/>
                <w:sz w:val="26"/>
                <w:szCs w:val="26"/>
              </w:rPr>
            </w:pPr>
            <w:r w:rsidDel="00000000" w:rsidR="00000000" w:rsidRPr="00000000">
              <w:rPr>
                <w:color w:val="000000"/>
                <w:sz w:val="26"/>
                <w:szCs w:val="26"/>
                <w:rtl w:val="0"/>
              </w:rPr>
              <w:t xml:space="preserve">5,29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A2">
            <w:pPr>
              <w:jc w:val="center"/>
              <w:rPr>
                <w:color w:val="000000"/>
                <w:sz w:val="26"/>
                <w:szCs w:val="26"/>
              </w:rPr>
            </w:pPr>
            <w:r w:rsidDel="00000000" w:rsidR="00000000" w:rsidRPr="00000000">
              <w:rPr>
                <w:color w:val="000000"/>
                <w:sz w:val="26"/>
                <w:szCs w:val="26"/>
                <w:rtl w:val="0"/>
              </w:rPr>
              <w:t xml:space="preserve">1,80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A3">
            <w:pPr>
              <w:jc w:val="center"/>
              <w:rPr>
                <w:color w:val="000000"/>
                <w:sz w:val="26"/>
                <w:szCs w:val="26"/>
              </w:rPr>
            </w:pPr>
            <w:r w:rsidDel="00000000" w:rsidR="00000000" w:rsidRPr="00000000">
              <w:rPr>
                <w:color w:val="000000"/>
                <w:sz w:val="26"/>
                <w:szCs w:val="26"/>
                <w:rtl w:val="0"/>
              </w:rPr>
              <w:t xml:space="preserve">1,01</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A4">
            <w:pPr>
              <w:jc w:val="center"/>
              <w:rPr>
                <w:color w:val="000000"/>
                <w:sz w:val="26"/>
                <w:szCs w:val="26"/>
              </w:rPr>
            </w:pPr>
            <w:r w:rsidDel="00000000" w:rsidR="00000000" w:rsidRPr="00000000">
              <w:rPr>
                <w:color w:val="000000"/>
                <w:sz w:val="26"/>
                <w:szCs w:val="26"/>
                <w:rtl w:val="0"/>
              </w:rPr>
              <w:t xml:space="preserve">4.43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A5">
            <w:pPr>
              <w:rPr>
                <w:color w:val="000000"/>
                <w:sz w:val="26"/>
                <w:szCs w:val="26"/>
              </w:rPr>
            </w:pPr>
            <w:r w:rsidDel="00000000" w:rsidR="00000000" w:rsidRPr="00000000">
              <w:rPr>
                <w:color w:val="000000"/>
                <w:sz w:val="26"/>
                <w:szCs w:val="26"/>
                <w:rtl w:val="0"/>
              </w:rPr>
              <w:t xml:space="preserve">Xã Canh Vinh</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A6">
            <w:pPr>
              <w:jc w:val="center"/>
              <w:rPr>
                <w:color w:val="000000"/>
                <w:sz w:val="26"/>
                <w:szCs w:val="26"/>
              </w:rPr>
            </w:pPr>
            <w:r w:rsidDel="00000000" w:rsidR="00000000" w:rsidRPr="00000000">
              <w:rPr>
                <w:color w:val="000000"/>
                <w:sz w:val="26"/>
                <w:szCs w:val="26"/>
                <w:rtl w:val="0"/>
              </w:rPr>
              <w:t xml:space="preserve">636.028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A7">
            <w:pPr>
              <w:jc w:val="center"/>
              <w:rPr>
                <w:color w:val="000000"/>
                <w:sz w:val="26"/>
                <w:szCs w:val="26"/>
              </w:rPr>
            </w:pPr>
            <w:r w:rsidDel="00000000" w:rsidR="00000000" w:rsidRPr="00000000">
              <w:rPr>
                <w:color w:val="000000"/>
                <w:sz w:val="26"/>
                <w:szCs w:val="26"/>
                <w:rtl w:val="0"/>
              </w:rPr>
              <w:t xml:space="preserve">90.159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A8">
            <w:pPr>
              <w:jc w:val="center"/>
              <w:rPr>
                <w:color w:val="000000"/>
                <w:sz w:val="26"/>
                <w:szCs w:val="26"/>
              </w:rPr>
            </w:pPr>
            <w:r w:rsidDel="00000000" w:rsidR="00000000" w:rsidRPr="00000000">
              <w:rPr>
                <w:color w:val="000000"/>
                <w:sz w:val="26"/>
                <w:szCs w:val="26"/>
                <w:rtl w:val="0"/>
              </w:rPr>
              <w:t xml:space="preserve">37.037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A9">
            <w:pPr>
              <w:jc w:val="center"/>
              <w:rPr>
                <w:color w:val="000000"/>
                <w:sz w:val="26"/>
                <w:szCs w:val="26"/>
              </w:rPr>
            </w:pPr>
            <w:r w:rsidDel="00000000" w:rsidR="00000000" w:rsidRPr="00000000">
              <w:rPr>
                <w:color w:val="000000"/>
                <w:sz w:val="26"/>
                <w:szCs w:val="26"/>
                <w:rtl w:val="0"/>
              </w:rPr>
              <w:t xml:space="preserve">6,52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AA">
            <w:pPr>
              <w:jc w:val="center"/>
              <w:rPr>
                <w:color w:val="000000"/>
                <w:sz w:val="26"/>
                <w:szCs w:val="26"/>
              </w:rPr>
            </w:pPr>
            <w:r w:rsidDel="00000000" w:rsidR="00000000" w:rsidRPr="00000000">
              <w:rPr>
                <w:color w:val="000000"/>
                <w:sz w:val="26"/>
                <w:szCs w:val="26"/>
                <w:rtl w:val="0"/>
              </w:rPr>
              <w:t xml:space="preserve">1,83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AB">
            <w:pPr>
              <w:jc w:val="center"/>
              <w:rPr>
                <w:color w:val="000000"/>
                <w:sz w:val="26"/>
                <w:szCs w:val="26"/>
              </w:rPr>
            </w:pPr>
            <w:r w:rsidDel="00000000" w:rsidR="00000000" w:rsidRPr="00000000">
              <w:rPr>
                <w:color w:val="000000"/>
                <w:sz w:val="26"/>
                <w:szCs w:val="26"/>
                <w:rtl w:val="0"/>
              </w:rPr>
              <w:t xml:space="preserve">1,00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AC">
            <w:pPr>
              <w:jc w:val="center"/>
              <w:rPr>
                <w:color w:val="000000"/>
                <w:sz w:val="26"/>
                <w:szCs w:val="26"/>
              </w:rPr>
            </w:pPr>
            <w:r w:rsidDel="00000000" w:rsidR="00000000" w:rsidRPr="00000000">
              <w:rPr>
                <w:color w:val="000000"/>
                <w:sz w:val="26"/>
                <w:szCs w:val="26"/>
                <w:rtl w:val="0"/>
              </w:rPr>
              <w:t xml:space="preserve">4.44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AD">
            <w:pPr>
              <w:rPr>
                <w:color w:val="000000"/>
                <w:sz w:val="26"/>
                <w:szCs w:val="26"/>
              </w:rPr>
            </w:pPr>
            <w:r w:rsidDel="00000000" w:rsidR="00000000" w:rsidRPr="00000000">
              <w:rPr>
                <w:color w:val="000000"/>
                <w:sz w:val="26"/>
                <w:szCs w:val="26"/>
                <w:rtl w:val="0"/>
              </w:rPr>
              <w:t xml:space="preserve">Xã An Hòa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AE">
            <w:pPr>
              <w:jc w:val="center"/>
              <w:rPr>
                <w:color w:val="000000"/>
                <w:sz w:val="26"/>
                <w:szCs w:val="26"/>
              </w:rPr>
            </w:pPr>
            <w:r w:rsidDel="00000000" w:rsidR="00000000" w:rsidRPr="00000000">
              <w:rPr>
                <w:color w:val="000000"/>
                <w:sz w:val="26"/>
                <w:szCs w:val="26"/>
                <w:rtl w:val="0"/>
              </w:rPr>
              <w:t xml:space="preserve">92.421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AF">
            <w:pPr>
              <w:jc w:val="center"/>
              <w:rPr>
                <w:color w:val="000000"/>
                <w:sz w:val="26"/>
                <w:szCs w:val="26"/>
              </w:rPr>
            </w:pPr>
            <w:r w:rsidDel="00000000" w:rsidR="00000000" w:rsidRPr="00000000">
              <w:rPr>
                <w:color w:val="000000"/>
                <w:sz w:val="26"/>
                <w:szCs w:val="26"/>
                <w:rtl w:val="0"/>
              </w:rPr>
              <w:t xml:space="preserve">68.491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B0">
            <w:pPr>
              <w:jc w:val="center"/>
              <w:rPr>
                <w:color w:val="000000"/>
                <w:sz w:val="26"/>
                <w:szCs w:val="26"/>
              </w:rPr>
            </w:pPr>
            <w:r w:rsidDel="00000000" w:rsidR="00000000" w:rsidRPr="00000000">
              <w:rPr>
                <w:color w:val="000000"/>
                <w:sz w:val="26"/>
                <w:szCs w:val="26"/>
                <w:rtl w:val="0"/>
              </w:rPr>
              <w:t xml:space="preserve">52.151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B1">
            <w:pPr>
              <w:jc w:val="center"/>
              <w:rPr>
                <w:color w:val="000000"/>
                <w:sz w:val="26"/>
                <w:szCs w:val="26"/>
              </w:rPr>
            </w:pPr>
            <w:r w:rsidDel="00000000" w:rsidR="00000000" w:rsidRPr="00000000">
              <w:rPr>
                <w:color w:val="000000"/>
                <w:sz w:val="26"/>
                <w:szCs w:val="26"/>
                <w:rtl w:val="0"/>
              </w:rPr>
              <w:t xml:space="preserve">2,20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B2">
            <w:pPr>
              <w:jc w:val="center"/>
              <w:rPr>
                <w:color w:val="000000"/>
                <w:sz w:val="26"/>
                <w:szCs w:val="26"/>
              </w:rPr>
            </w:pPr>
            <w:r w:rsidDel="00000000" w:rsidR="00000000" w:rsidRPr="00000000">
              <w:rPr>
                <w:color w:val="000000"/>
                <w:sz w:val="26"/>
                <w:szCs w:val="26"/>
                <w:rtl w:val="0"/>
              </w:rPr>
              <w:t xml:space="preserve">1,50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B3">
            <w:pPr>
              <w:jc w:val="center"/>
              <w:rPr>
                <w:color w:val="000000"/>
                <w:sz w:val="26"/>
                <w:szCs w:val="26"/>
              </w:rPr>
            </w:pPr>
            <w:r w:rsidDel="00000000" w:rsidR="00000000" w:rsidRPr="00000000">
              <w:rPr>
                <w:color w:val="000000"/>
                <w:sz w:val="26"/>
                <w:szCs w:val="26"/>
                <w:rtl w:val="0"/>
              </w:rPr>
              <w:t xml:space="preserve">1,00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B4">
            <w:pPr>
              <w:jc w:val="center"/>
              <w:rPr>
                <w:color w:val="000000"/>
                <w:sz w:val="26"/>
                <w:szCs w:val="26"/>
              </w:rPr>
            </w:pPr>
            <w:r w:rsidDel="00000000" w:rsidR="00000000" w:rsidRPr="00000000">
              <w:rPr>
                <w:color w:val="000000"/>
                <w:sz w:val="26"/>
                <w:szCs w:val="26"/>
                <w:rtl w:val="0"/>
              </w:rPr>
              <w:t xml:space="preserve">4.45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B5">
            <w:pPr>
              <w:rPr>
                <w:color w:val="000000"/>
                <w:sz w:val="26"/>
                <w:szCs w:val="26"/>
              </w:rPr>
            </w:pPr>
            <w:r w:rsidDel="00000000" w:rsidR="00000000" w:rsidRPr="00000000">
              <w:rPr>
                <w:color w:val="000000"/>
                <w:sz w:val="26"/>
                <w:szCs w:val="26"/>
                <w:rtl w:val="0"/>
              </w:rPr>
              <w:t xml:space="preserve">Xã An Lão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B6">
            <w:pPr>
              <w:jc w:val="center"/>
              <w:rPr>
                <w:color w:val="000000"/>
                <w:sz w:val="26"/>
                <w:szCs w:val="26"/>
              </w:rPr>
            </w:pPr>
            <w:r w:rsidDel="00000000" w:rsidR="00000000" w:rsidRPr="00000000">
              <w:rPr>
                <w:color w:val="000000"/>
                <w:sz w:val="26"/>
                <w:szCs w:val="26"/>
                <w:rtl w:val="0"/>
              </w:rPr>
              <w:t xml:space="preserve">115.055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B7">
            <w:pPr>
              <w:jc w:val="center"/>
              <w:rPr>
                <w:color w:val="000000"/>
                <w:sz w:val="26"/>
                <w:szCs w:val="26"/>
              </w:rPr>
            </w:pPr>
            <w:r w:rsidDel="00000000" w:rsidR="00000000" w:rsidRPr="00000000">
              <w:rPr>
                <w:color w:val="000000"/>
                <w:sz w:val="26"/>
                <w:szCs w:val="26"/>
                <w:rtl w:val="0"/>
              </w:rPr>
              <w:t xml:space="preserve">115.055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B8">
            <w:pPr>
              <w:jc w:val="center"/>
              <w:rPr>
                <w:color w:val="000000"/>
                <w:sz w:val="26"/>
                <w:szCs w:val="26"/>
              </w:rPr>
            </w:pPr>
            <w:r w:rsidDel="00000000" w:rsidR="00000000" w:rsidRPr="00000000">
              <w:rPr>
                <w:color w:val="000000"/>
                <w:sz w:val="26"/>
                <w:szCs w:val="26"/>
                <w:rtl w:val="0"/>
              </w:rPr>
              <w:t xml:space="preserve">115.055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B9">
            <w:pPr>
              <w:jc w:val="center"/>
              <w:rPr>
                <w:color w:val="000000"/>
                <w:sz w:val="26"/>
                <w:szCs w:val="26"/>
              </w:rPr>
            </w:pPr>
            <w:r w:rsidDel="00000000" w:rsidR="00000000" w:rsidRPr="00000000">
              <w:rPr>
                <w:color w:val="000000"/>
                <w:sz w:val="26"/>
                <w:szCs w:val="26"/>
                <w:rtl w:val="0"/>
              </w:rPr>
              <w:t xml:space="preserve">1,60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BA">
            <w:pPr>
              <w:jc w:val="center"/>
              <w:rPr>
                <w:color w:val="000000"/>
                <w:sz w:val="26"/>
                <w:szCs w:val="26"/>
              </w:rPr>
            </w:pPr>
            <w:r w:rsidDel="00000000" w:rsidR="00000000" w:rsidRPr="00000000">
              <w:rPr>
                <w:color w:val="000000"/>
                <w:sz w:val="26"/>
                <w:szCs w:val="26"/>
                <w:rtl w:val="0"/>
              </w:rPr>
              <w:t xml:space="preserve">1,60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BB">
            <w:pPr>
              <w:jc w:val="center"/>
              <w:rPr>
                <w:color w:val="000000"/>
                <w:sz w:val="26"/>
                <w:szCs w:val="26"/>
              </w:rPr>
            </w:pPr>
            <w:r w:rsidDel="00000000" w:rsidR="00000000" w:rsidRPr="00000000">
              <w:rPr>
                <w:color w:val="000000"/>
                <w:sz w:val="26"/>
                <w:szCs w:val="26"/>
                <w:rtl w:val="0"/>
              </w:rPr>
              <w:t xml:space="preserve">1,60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BC">
            <w:pPr>
              <w:jc w:val="center"/>
              <w:rPr>
                <w:color w:val="000000"/>
                <w:sz w:val="26"/>
                <w:szCs w:val="26"/>
              </w:rPr>
            </w:pPr>
            <w:r w:rsidDel="00000000" w:rsidR="00000000" w:rsidRPr="00000000">
              <w:rPr>
                <w:color w:val="000000"/>
                <w:sz w:val="26"/>
                <w:szCs w:val="26"/>
                <w:rtl w:val="0"/>
              </w:rPr>
              <w:t xml:space="preserve">4.46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BD">
            <w:pPr>
              <w:rPr>
                <w:color w:val="000000"/>
                <w:sz w:val="26"/>
                <w:szCs w:val="26"/>
              </w:rPr>
            </w:pPr>
            <w:r w:rsidDel="00000000" w:rsidR="00000000" w:rsidRPr="00000000">
              <w:rPr>
                <w:color w:val="000000"/>
                <w:sz w:val="26"/>
                <w:szCs w:val="26"/>
                <w:rtl w:val="0"/>
              </w:rPr>
              <w:t xml:space="preserve">Xã Bình An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BE">
            <w:pPr>
              <w:jc w:val="center"/>
              <w:rPr>
                <w:color w:val="000000"/>
                <w:sz w:val="26"/>
                <w:szCs w:val="26"/>
              </w:rPr>
            </w:pPr>
            <w:r w:rsidDel="00000000" w:rsidR="00000000" w:rsidRPr="00000000">
              <w:rPr>
                <w:color w:val="000000"/>
                <w:sz w:val="26"/>
                <w:szCs w:val="26"/>
                <w:rtl w:val="0"/>
              </w:rPr>
              <w:t xml:space="preserve">402.844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BF">
            <w:pPr>
              <w:jc w:val="center"/>
              <w:rPr>
                <w:color w:val="000000"/>
                <w:sz w:val="26"/>
                <w:szCs w:val="26"/>
              </w:rPr>
            </w:pPr>
            <w:r w:rsidDel="00000000" w:rsidR="00000000" w:rsidRPr="00000000">
              <w:rPr>
                <w:color w:val="000000"/>
                <w:sz w:val="26"/>
                <w:szCs w:val="26"/>
                <w:rtl w:val="0"/>
              </w:rPr>
              <w:t xml:space="preserve">111.346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C0">
            <w:pPr>
              <w:jc w:val="center"/>
              <w:rPr>
                <w:color w:val="000000"/>
                <w:sz w:val="26"/>
                <w:szCs w:val="26"/>
              </w:rPr>
            </w:pPr>
            <w:r w:rsidDel="00000000" w:rsidR="00000000" w:rsidRPr="00000000">
              <w:rPr>
                <w:color w:val="000000"/>
                <w:sz w:val="26"/>
                <w:szCs w:val="26"/>
                <w:rtl w:val="0"/>
              </w:rPr>
              <w:t xml:space="preserve">69.170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C1">
            <w:pPr>
              <w:jc w:val="center"/>
              <w:rPr>
                <w:color w:val="000000"/>
                <w:sz w:val="26"/>
                <w:szCs w:val="26"/>
              </w:rPr>
            </w:pPr>
            <w:r w:rsidDel="00000000" w:rsidR="00000000" w:rsidRPr="00000000">
              <w:rPr>
                <w:color w:val="000000"/>
                <w:sz w:val="26"/>
                <w:szCs w:val="26"/>
                <w:rtl w:val="0"/>
              </w:rPr>
              <w:t xml:space="preserve">4,20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C2">
            <w:pPr>
              <w:jc w:val="center"/>
              <w:rPr>
                <w:color w:val="000000"/>
                <w:sz w:val="26"/>
                <w:szCs w:val="26"/>
              </w:rPr>
            </w:pPr>
            <w:r w:rsidDel="00000000" w:rsidR="00000000" w:rsidRPr="00000000">
              <w:rPr>
                <w:color w:val="000000"/>
                <w:sz w:val="26"/>
                <w:szCs w:val="26"/>
                <w:rtl w:val="0"/>
              </w:rPr>
              <w:t xml:space="preserve">1,45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C3">
            <w:pPr>
              <w:jc w:val="center"/>
              <w:rPr>
                <w:color w:val="000000"/>
                <w:sz w:val="26"/>
                <w:szCs w:val="26"/>
              </w:rPr>
            </w:pPr>
            <w:r w:rsidDel="00000000" w:rsidR="00000000" w:rsidRPr="00000000">
              <w:rPr>
                <w:color w:val="000000"/>
                <w:sz w:val="26"/>
                <w:szCs w:val="26"/>
                <w:rtl w:val="0"/>
              </w:rPr>
              <w:t xml:space="preserve">1,02</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C4">
            <w:pPr>
              <w:jc w:val="center"/>
              <w:rPr>
                <w:b w:val="1"/>
                <w:bCs w:val="1"/>
                <w:color w:val="000000"/>
                <w:sz w:val="26"/>
                <w:szCs w:val="26"/>
              </w:rPr>
            </w:pPr>
            <w:r w:rsidDel="00000000" w:rsidR="00000000" w:rsidRPr="00000000">
              <w:rPr>
                <w:b w:val="1"/>
                <w:bCs w:val="1"/>
                <w:color w:val="000000"/>
                <w:sz w:val="26"/>
                <w:szCs w:val="26"/>
                <w:rtl w:val="0"/>
              </w:rPr>
              <w:t xml:space="preserve">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C5">
            <w:pPr>
              <w:rPr>
                <w:b w:val="1"/>
                <w:bCs w:val="1"/>
                <w:color w:val="000000"/>
                <w:sz w:val="26"/>
                <w:szCs w:val="26"/>
              </w:rPr>
            </w:pPr>
            <w:r w:rsidDel="00000000" w:rsidR="00000000" w:rsidRPr="00000000">
              <w:rPr>
                <w:b w:val="1"/>
                <w:bCs w:val="1"/>
                <w:color w:val="000000"/>
                <w:sz w:val="26"/>
                <w:szCs w:val="26"/>
                <w:rtl w:val="0"/>
              </w:rPr>
              <w:t xml:space="preserve">Đất trồng cây lâu năm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C6">
            <w:pPr>
              <w:jc w:val="center"/>
              <w:rPr>
                <w:b w:val="1"/>
                <w:bCs w:val="1"/>
                <w:color w:val="000000"/>
                <w:sz w:val="26"/>
                <w:szCs w:val="26"/>
              </w:rPr>
            </w:pPr>
            <w:r w:rsidDel="00000000" w:rsidR="00000000" w:rsidRPr="00000000">
              <w:rPr>
                <w:b w:val="1"/>
                <w:bCs w:val="1"/>
                <w:color w:val="000000"/>
                <w:sz w:val="26"/>
                <w:szCs w:val="26"/>
                <w:rtl w:val="0"/>
              </w:rPr>
              <w:t xml:space="preserve">333.629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C7">
            <w:pPr>
              <w:jc w:val="center"/>
              <w:rPr>
                <w:b w:val="1"/>
                <w:bCs w:val="1"/>
                <w:color w:val="000000"/>
                <w:sz w:val="26"/>
                <w:szCs w:val="26"/>
              </w:rPr>
            </w:pPr>
            <w:r w:rsidDel="00000000" w:rsidR="00000000" w:rsidRPr="00000000">
              <w:rPr>
                <w:b w:val="1"/>
                <w:bCs w:val="1"/>
                <w:color w:val="000000"/>
                <w:sz w:val="26"/>
                <w:szCs w:val="26"/>
                <w:rtl w:val="0"/>
              </w:rPr>
              <w:t xml:space="preserve">195.801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C8">
            <w:pPr>
              <w:jc w:val="center"/>
              <w:rPr>
                <w:b w:val="1"/>
                <w:bCs w:val="1"/>
                <w:color w:val="000000"/>
                <w:sz w:val="26"/>
                <w:szCs w:val="26"/>
              </w:rPr>
            </w:pPr>
            <w:r w:rsidDel="00000000" w:rsidR="00000000" w:rsidRPr="00000000">
              <w:rPr>
                <w:b w:val="1"/>
                <w:bCs w:val="1"/>
                <w:color w:val="000000"/>
                <w:sz w:val="26"/>
                <w:szCs w:val="26"/>
                <w:rtl w:val="0"/>
              </w:rPr>
              <w:t xml:space="preserve">111.591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C9">
            <w:pPr>
              <w:jc w:val="center"/>
              <w:rPr>
                <w:b w:val="1"/>
                <w:bCs w:val="1"/>
                <w:color w:val="000000"/>
                <w:sz w:val="26"/>
                <w:szCs w:val="26"/>
              </w:rPr>
            </w:pPr>
            <w:r w:rsidDel="00000000" w:rsidR="00000000" w:rsidRPr="00000000">
              <w:rPr>
                <w:b w:val="1"/>
                <w:bCs w:val="1"/>
                <w:color w:val="000000"/>
                <w:sz w:val="26"/>
                <w:szCs w:val="26"/>
                <w:rtl w:val="0"/>
              </w:rPr>
              <w:t xml:space="preserve">3,72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CA">
            <w:pPr>
              <w:jc w:val="center"/>
              <w:rPr>
                <w:b w:val="1"/>
                <w:bCs w:val="1"/>
                <w:color w:val="000000"/>
                <w:sz w:val="26"/>
                <w:szCs w:val="26"/>
              </w:rPr>
            </w:pPr>
            <w:r w:rsidDel="00000000" w:rsidR="00000000" w:rsidRPr="00000000">
              <w:rPr>
                <w:b w:val="1"/>
                <w:bCs w:val="1"/>
                <w:color w:val="000000"/>
                <w:sz w:val="26"/>
                <w:szCs w:val="26"/>
                <w:rtl w:val="0"/>
              </w:rPr>
              <w:t xml:space="preserve">2,48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CB">
            <w:pPr>
              <w:jc w:val="center"/>
              <w:rPr>
                <w:b w:val="1"/>
                <w:bCs w:val="1"/>
                <w:color w:val="000000"/>
                <w:sz w:val="26"/>
                <w:szCs w:val="26"/>
              </w:rPr>
            </w:pPr>
            <w:r w:rsidDel="00000000" w:rsidR="00000000" w:rsidRPr="00000000">
              <w:rPr>
                <w:b w:val="1"/>
                <w:bCs w:val="1"/>
                <w:color w:val="000000"/>
                <w:sz w:val="26"/>
                <w:szCs w:val="26"/>
                <w:rtl w:val="0"/>
              </w:rPr>
              <w:t xml:space="preserve">1,73</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CC">
            <w:pPr>
              <w:jc w:val="center"/>
              <w:rPr>
                <w:color w:val="000000"/>
                <w:sz w:val="26"/>
                <w:szCs w:val="26"/>
              </w:rPr>
            </w:pPr>
            <w:r w:rsidDel="00000000" w:rsidR="00000000" w:rsidRPr="00000000">
              <w:rPr>
                <w:color w:val="000000"/>
                <w:sz w:val="26"/>
                <w:szCs w:val="26"/>
                <w:rtl w:val="0"/>
              </w:rPr>
              <w:t xml:space="preserve">5.1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CD">
            <w:pPr>
              <w:rPr>
                <w:color w:val="000000"/>
                <w:sz w:val="26"/>
                <w:szCs w:val="26"/>
              </w:rPr>
            </w:pPr>
            <w:r w:rsidDel="00000000" w:rsidR="00000000" w:rsidRPr="00000000">
              <w:rPr>
                <w:color w:val="000000"/>
                <w:sz w:val="26"/>
                <w:szCs w:val="26"/>
                <w:rtl w:val="0"/>
              </w:rPr>
              <w:t xml:space="preserve">Phường Quy Nhơn Tây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CE">
            <w:pPr>
              <w:jc w:val="center"/>
              <w:rPr>
                <w:color w:val="000000"/>
                <w:sz w:val="26"/>
                <w:szCs w:val="26"/>
              </w:rPr>
            </w:pPr>
            <w:r w:rsidDel="00000000" w:rsidR="00000000" w:rsidRPr="00000000">
              <w:rPr>
                <w:color w:val="000000"/>
                <w:sz w:val="26"/>
                <w:szCs w:val="26"/>
                <w:rtl w:val="0"/>
              </w:rPr>
              <w:t xml:space="preserve">78.237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CF">
            <w:pPr>
              <w:jc w:val="center"/>
              <w:rPr>
                <w:color w:val="000000"/>
                <w:sz w:val="26"/>
                <w:szCs w:val="26"/>
              </w:rPr>
            </w:pPr>
            <w:r w:rsidDel="00000000" w:rsidR="00000000" w:rsidRPr="00000000">
              <w:rPr>
                <w:color w:val="000000"/>
                <w:sz w:val="26"/>
                <w:szCs w:val="26"/>
                <w:rtl w:val="0"/>
              </w:rPr>
              <w:t xml:space="preserve">78.237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D0">
            <w:pPr>
              <w:jc w:val="center"/>
              <w:rPr>
                <w:color w:val="000000"/>
                <w:sz w:val="26"/>
                <w:szCs w:val="26"/>
              </w:rPr>
            </w:pPr>
            <w:r w:rsidDel="00000000" w:rsidR="00000000" w:rsidRPr="00000000">
              <w:rPr>
                <w:color w:val="000000"/>
                <w:sz w:val="26"/>
                <w:szCs w:val="26"/>
                <w:rtl w:val="0"/>
              </w:rPr>
              <w:t xml:space="preserve">78.237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D1">
            <w:pPr>
              <w:jc w:val="center"/>
              <w:rPr>
                <w:color w:val="000000"/>
                <w:sz w:val="26"/>
                <w:szCs w:val="26"/>
              </w:rPr>
            </w:pPr>
            <w:r w:rsidDel="00000000" w:rsidR="00000000" w:rsidRPr="00000000">
              <w:rPr>
                <w:color w:val="000000"/>
                <w:sz w:val="26"/>
                <w:szCs w:val="26"/>
                <w:rtl w:val="0"/>
              </w:rPr>
              <w:t xml:space="preserve">1,86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D2">
            <w:pPr>
              <w:jc w:val="center"/>
              <w:rPr>
                <w:color w:val="000000"/>
                <w:sz w:val="26"/>
                <w:szCs w:val="26"/>
              </w:rPr>
            </w:pPr>
            <w:r w:rsidDel="00000000" w:rsidR="00000000" w:rsidRPr="00000000">
              <w:rPr>
                <w:color w:val="000000"/>
                <w:sz w:val="26"/>
                <w:szCs w:val="26"/>
                <w:rtl w:val="0"/>
              </w:rPr>
              <w:t xml:space="preserve">1,86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D3">
            <w:pPr>
              <w:jc w:val="center"/>
              <w:rPr>
                <w:color w:val="000000"/>
                <w:sz w:val="26"/>
                <w:szCs w:val="26"/>
              </w:rPr>
            </w:pPr>
            <w:r w:rsidDel="00000000" w:rsidR="00000000" w:rsidRPr="00000000">
              <w:rPr>
                <w:color w:val="000000"/>
                <w:sz w:val="26"/>
                <w:szCs w:val="26"/>
                <w:rtl w:val="0"/>
              </w:rPr>
              <w:t xml:space="preserve">1,86</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D4">
            <w:pPr>
              <w:jc w:val="center"/>
              <w:rPr>
                <w:color w:val="000000"/>
                <w:sz w:val="26"/>
                <w:szCs w:val="26"/>
              </w:rPr>
            </w:pPr>
            <w:r w:rsidDel="00000000" w:rsidR="00000000" w:rsidRPr="00000000">
              <w:rPr>
                <w:color w:val="000000"/>
                <w:sz w:val="26"/>
                <w:szCs w:val="26"/>
                <w:rtl w:val="0"/>
              </w:rPr>
              <w:t xml:space="preserve">5.2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D5">
            <w:pPr>
              <w:rPr>
                <w:color w:val="000000"/>
                <w:sz w:val="26"/>
                <w:szCs w:val="26"/>
              </w:rPr>
            </w:pPr>
            <w:r w:rsidDel="00000000" w:rsidR="00000000" w:rsidRPr="00000000">
              <w:rPr>
                <w:color w:val="000000"/>
                <w:sz w:val="26"/>
                <w:szCs w:val="26"/>
                <w:rtl w:val="0"/>
              </w:rPr>
              <w:t xml:space="preserve">Xã An Nhơn Tây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D6">
            <w:pPr>
              <w:jc w:val="center"/>
              <w:rPr>
                <w:color w:val="000000"/>
                <w:sz w:val="26"/>
                <w:szCs w:val="26"/>
              </w:rPr>
            </w:pPr>
            <w:r w:rsidDel="00000000" w:rsidR="00000000" w:rsidRPr="00000000">
              <w:rPr>
                <w:color w:val="000000"/>
                <w:sz w:val="26"/>
                <w:szCs w:val="26"/>
                <w:rtl w:val="0"/>
              </w:rPr>
              <w:t xml:space="preserve">85.512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D7">
            <w:pPr>
              <w:jc w:val="center"/>
              <w:rPr>
                <w:color w:val="000000"/>
                <w:sz w:val="26"/>
                <w:szCs w:val="26"/>
              </w:rPr>
            </w:pPr>
            <w:r w:rsidDel="00000000" w:rsidR="00000000" w:rsidRPr="00000000">
              <w:rPr>
                <w:color w:val="000000"/>
                <w:sz w:val="26"/>
                <w:szCs w:val="26"/>
                <w:rtl w:val="0"/>
              </w:rPr>
              <w:t xml:space="preserve">85.512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D8">
            <w:pPr>
              <w:jc w:val="center"/>
              <w:rPr>
                <w:color w:val="000000"/>
                <w:sz w:val="26"/>
                <w:szCs w:val="26"/>
              </w:rPr>
            </w:pPr>
            <w:r w:rsidDel="00000000" w:rsidR="00000000" w:rsidRPr="00000000">
              <w:rPr>
                <w:color w:val="000000"/>
                <w:sz w:val="26"/>
                <w:szCs w:val="26"/>
                <w:rtl w:val="0"/>
              </w:rPr>
              <w:t xml:space="preserve">85.512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D9">
            <w:pPr>
              <w:jc w:val="center"/>
              <w:rPr>
                <w:color w:val="000000"/>
                <w:sz w:val="26"/>
                <w:szCs w:val="26"/>
              </w:rPr>
            </w:pPr>
            <w:r w:rsidDel="00000000" w:rsidR="00000000" w:rsidRPr="00000000">
              <w:rPr>
                <w:color w:val="000000"/>
                <w:sz w:val="26"/>
                <w:szCs w:val="26"/>
                <w:rtl w:val="0"/>
              </w:rPr>
              <w:t xml:space="preserve">1,06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DA">
            <w:pPr>
              <w:jc w:val="center"/>
              <w:rPr>
                <w:color w:val="000000"/>
                <w:sz w:val="26"/>
                <w:szCs w:val="26"/>
              </w:rPr>
            </w:pPr>
            <w:r w:rsidDel="00000000" w:rsidR="00000000" w:rsidRPr="00000000">
              <w:rPr>
                <w:color w:val="000000"/>
                <w:sz w:val="26"/>
                <w:szCs w:val="26"/>
                <w:rtl w:val="0"/>
              </w:rPr>
              <w:t xml:space="preserve">1,06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DB">
            <w:pPr>
              <w:jc w:val="center"/>
              <w:rPr>
                <w:color w:val="000000"/>
                <w:sz w:val="26"/>
                <w:szCs w:val="26"/>
              </w:rPr>
            </w:pPr>
            <w:r w:rsidDel="00000000" w:rsidR="00000000" w:rsidRPr="00000000">
              <w:rPr>
                <w:color w:val="000000"/>
                <w:sz w:val="26"/>
                <w:szCs w:val="26"/>
                <w:rtl w:val="0"/>
              </w:rPr>
              <w:t xml:space="preserve">1,06</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DC">
            <w:pPr>
              <w:jc w:val="center"/>
              <w:rPr>
                <w:color w:val="000000"/>
                <w:sz w:val="26"/>
                <w:szCs w:val="26"/>
              </w:rPr>
            </w:pPr>
            <w:r w:rsidDel="00000000" w:rsidR="00000000" w:rsidRPr="00000000">
              <w:rPr>
                <w:color w:val="000000"/>
                <w:sz w:val="26"/>
                <w:szCs w:val="26"/>
                <w:rtl w:val="0"/>
              </w:rPr>
              <w:t xml:space="preserve">5.3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DD">
            <w:pPr>
              <w:rPr>
                <w:color w:val="000000"/>
                <w:sz w:val="26"/>
                <w:szCs w:val="26"/>
              </w:rPr>
            </w:pPr>
            <w:r w:rsidDel="00000000" w:rsidR="00000000" w:rsidRPr="00000000">
              <w:rPr>
                <w:color w:val="000000"/>
                <w:sz w:val="26"/>
                <w:szCs w:val="26"/>
                <w:rtl w:val="0"/>
              </w:rPr>
              <w:t xml:space="preserve">Phường Bồng Sơn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DE">
            <w:pPr>
              <w:jc w:val="center"/>
              <w:rPr>
                <w:color w:val="000000"/>
                <w:sz w:val="26"/>
                <w:szCs w:val="26"/>
              </w:rPr>
            </w:pPr>
            <w:r w:rsidDel="00000000" w:rsidR="00000000" w:rsidRPr="00000000">
              <w:rPr>
                <w:color w:val="000000"/>
                <w:sz w:val="26"/>
                <w:szCs w:val="26"/>
                <w:rtl w:val="0"/>
              </w:rPr>
              <w:t xml:space="preserve">659.134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DF">
            <w:pPr>
              <w:jc w:val="center"/>
              <w:rPr>
                <w:color w:val="000000"/>
                <w:sz w:val="26"/>
                <w:szCs w:val="26"/>
              </w:rPr>
            </w:pPr>
            <w:r w:rsidDel="00000000" w:rsidR="00000000" w:rsidRPr="00000000">
              <w:rPr>
                <w:color w:val="000000"/>
                <w:sz w:val="26"/>
                <w:szCs w:val="26"/>
                <w:rtl w:val="0"/>
              </w:rPr>
              <w:t xml:space="preserve">426.698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E0">
            <w:pPr>
              <w:jc w:val="center"/>
              <w:rPr>
                <w:color w:val="000000"/>
                <w:sz w:val="26"/>
                <w:szCs w:val="26"/>
              </w:rPr>
            </w:pPr>
            <w:r w:rsidDel="00000000" w:rsidR="00000000" w:rsidRPr="00000000">
              <w:rPr>
                <w:color w:val="000000"/>
                <w:sz w:val="26"/>
                <w:szCs w:val="26"/>
                <w:rtl w:val="0"/>
              </w:rPr>
              <w:t xml:space="preserve">229.885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E1">
            <w:pPr>
              <w:jc w:val="center"/>
              <w:rPr>
                <w:color w:val="000000"/>
                <w:sz w:val="26"/>
                <w:szCs w:val="26"/>
              </w:rPr>
            </w:pPr>
            <w:r w:rsidDel="00000000" w:rsidR="00000000" w:rsidRPr="00000000">
              <w:rPr>
                <w:color w:val="000000"/>
                <w:sz w:val="26"/>
                <w:szCs w:val="26"/>
                <w:rtl w:val="0"/>
              </w:rPr>
              <w:t xml:space="preserve">4,45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E2">
            <w:pPr>
              <w:jc w:val="center"/>
              <w:rPr>
                <w:color w:val="000000"/>
                <w:sz w:val="26"/>
                <w:szCs w:val="26"/>
              </w:rPr>
            </w:pPr>
            <w:r w:rsidDel="00000000" w:rsidR="00000000" w:rsidRPr="00000000">
              <w:rPr>
                <w:color w:val="000000"/>
                <w:sz w:val="26"/>
                <w:szCs w:val="26"/>
                <w:rtl w:val="0"/>
              </w:rPr>
              <w:t xml:space="preserve">2,88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E3">
            <w:pPr>
              <w:jc w:val="center"/>
              <w:rPr>
                <w:color w:val="000000"/>
                <w:sz w:val="26"/>
                <w:szCs w:val="26"/>
              </w:rPr>
            </w:pPr>
            <w:r w:rsidDel="00000000" w:rsidR="00000000" w:rsidRPr="00000000">
              <w:rPr>
                <w:color w:val="000000"/>
                <w:sz w:val="26"/>
                <w:szCs w:val="26"/>
                <w:rtl w:val="0"/>
              </w:rPr>
              <w:t xml:space="preserve">1,55</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E4">
            <w:pPr>
              <w:jc w:val="center"/>
              <w:rPr>
                <w:color w:val="000000"/>
                <w:sz w:val="26"/>
                <w:szCs w:val="26"/>
              </w:rPr>
            </w:pPr>
            <w:r w:rsidDel="00000000" w:rsidR="00000000" w:rsidRPr="00000000">
              <w:rPr>
                <w:color w:val="000000"/>
                <w:sz w:val="26"/>
                <w:szCs w:val="26"/>
                <w:rtl w:val="0"/>
              </w:rPr>
              <w:t xml:space="preserve">5.4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E5">
            <w:pPr>
              <w:rPr>
                <w:color w:val="000000"/>
                <w:sz w:val="26"/>
                <w:szCs w:val="26"/>
              </w:rPr>
            </w:pPr>
            <w:r w:rsidDel="00000000" w:rsidR="00000000" w:rsidRPr="00000000">
              <w:rPr>
                <w:color w:val="000000"/>
                <w:sz w:val="26"/>
                <w:szCs w:val="26"/>
                <w:rtl w:val="0"/>
              </w:rPr>
              <w:t xml:space="preserve">Phường Hoài Nhơn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E6">
            <w:pPr>
              <w:jc w:val="center"/>
              <w:rPr>
                <w:color w:val="000000"/>
                <w:sz w:val="26"/>
                <w:szCs w:val="26"/>
              </w:rPr>
            </w:pPr>
            <w:r w:rsidDel="00000000" w:rsidR="00000000" w:rsidRPr="00000000">
              <w:rPr>
                <w:color w:val="000000"/>
                <w:sz w:val="26"/>
                <w:szCs w:val="26"/>
                <w:rtl w:val="0"/>
              </w:rPr>
              <w:t xml:space="preserve">664.231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E7">
            <w:pPr>
              <w:jc w:val="center"/>
              <w:rPr>
                <w:color w:val="000000"/>
                <w:sz w:val="26"/>
                <w:szCs w:val="26"/>
              </w:rPr>
            </w:pPr>
            <w:r w:rsidDel="00000000" w:rsidR="00000000" w:rsidRPr="00000000">
              <w:rPr>
                <w:color w:val="000000"/>
                <w:sz w:val="26"/>
                <w:szCs w:val="26"/>
                <w:rtl w:val="0"/>
              </w:rPr>
              <w:t xml:space="preserve">275.993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E8">
            <w:pPr>
              <w:jc w:val="center"/>
              <w:rPr>
                <w:color w:val="000000"/>
                <w:sz w:val="26"/>
                <w:szCs w:val="26"/>
              </w:rPr>
            </w:pPr>
            <w:r w:rsidDel="00000000" w:rsidR="00000000" w:rsidRPr="00000000">
              <w:rPr>
                <w:color w:val="000000"/>
                <w:sz w:val="26"/>
                <w:szCs w:val="26"/>
                <w:rtl w:val="0"/>
              </w:rPr>
              <w:t xml:space="preserve">53.571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E9">
            <w:pPr>
              <w:jc w:val="center"/>
              <w:rPr>
                <w:color w:val="000000"/>
                <w:sz w:val="26"/>
                <w:szCs w:val="26"/>
              </w:rPr>
            </w:pPr>
            <w:r w:rsidDel="00000000" w:rsidR="00000000" w:rsidRPr="00000000">
              <w:rPr>
                <w:color w:val="000000"/>
                <w:sz w:val="26"/>
                <w:szCs w:val="26"/>
                <w:rtl w:val="0"/>
              </w:rPr>
              <w:t xml:space="preserve">4,49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EA">
            <w:pPr>
              <w:jc w:val="center"/>
              <w:rPr>
                <w:color w:val="000000"/>
                <w:sz w:val="26"/>
                <w:szCs w:val="26"/>
              </w:rPr>
            </w:pPr>
            <w:r w:rsidDel="00000000" w:rsidR="00000000" w:rsidRPr="00000000">
              <w:rPr>
                <w:color w:val="000000"/>
                <w:sz w:val="26"/>
                <w:szCs w:val="26"/>
                <w:rtl w:val="0"/>
              </w:rPr>
              <w:t xml:space="preserve">1,83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EB">
            <w:pPr>
              <w:jc w:val="center"/>
              <w:rPr>
                <w:color w:val="000000"/>
                <w:sz w:val="26"/>
                <w:szCs w:val="26"/>
              </w:rPr>
            </w:pPr>
            <w:r w:rsidDel="00000000" w:rsidR="00000000" w:rsidRPr="00000000">
              <w:rPr>
                <w:color w:val="000000"/>
                <w:sz w:val="26"/>
                <w:szCs w:val="26"/>
                <w:rtl w:val="0"/>
              </w:rPr>
              <w:t xml:space="preserve">1,01</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EC">
            <w:pPr>
              <w:jc w:val="center"/>
              <w:rPr>
                <w:color w:val="000000"/>
                <w:sz w:val="26"/>
                <w:szCs w:val="26"/>
              </w:rPr>
            </w:pPr>
            <w:r w:rsidDel="00000000" w:rsidR="00000000" w:rsidRPr="00000000">
              <w:rPr>
                <w:color w:val="000000"/>
                <w:sz w:val="26"/>
                <w:szCs w:val="26"/>
                <w:rtl w:val="0"/>
              </w:rPr>
              <w:t xml:space="preserve">5.5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ED">
            <w:pPr>
              <w:rPr>
                <w:color w:val="000000"/>
                <w:sz w:val="26"/>
                <w:szCs w:val="26"/>
              </w:rPr>
            </w:pPr>
            <w:r w:rsidDel="00000000" w:rsidR="00000000" w:rsidRPr="00000000">
              <w:rPr>
                <w:color w:val="000000"/>
                <w:sz w:val="26"/>
                <w:szCs w:val="26"/>
                <w:rtl w:val="0"/>
              </w:rPr>
              <w:t xml:space="preserve">Phường Tam Quan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EE">
            <w:pPr>
              <w:jc w:val="center"/>
              <w:rPr>
                <w:color w:val="000000"/>
                <w:sz w:val="26"/>
                <w:szCs w:val="26"/>
              </w:rPr>
            </w:pPr>
            <w:r w:rsidDel="00000000" w:rsidR="00000000" w:rsidRPr="00000000">
              <w:rPr>
                <w:color w:val="000000"/>
                <w:sz w:val="26"/>
                <w:szCs w:val="26"/>
                <w:rtl w:val="0"/>
              </w:rPr>
              <w:t xml:space="preserve">166.446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EF">
            <w:pPr>
              <w:jc w:val="center"/>
              <w:rPr>
                <w:color w:val="000000"/>
                <w:sz w:val="26"/>
                <w:szCs w:val="26"/>
              </w:rPr>
            </w:pPr>
            <w:r w:rsidDel="00000000" w:rsidR="00000000" w:rsidRPr="00000000">
              <w:rPr>
                <w:color w:val="000000"/>
                <w:sz w:val="26"/>
                <w:szCs w:val="26"/>
                <w:rtl w:val="0"/>
              </w:rPr>
              <w:t xml:space="preserve">138.494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F0">
            <w:pPr>
              <w:jc w:val="center"/>
              <w:rPr>
                <w:color w:val="000000"/>
                <w:sz w:val="26"/>
                <w:szCs w:val="26"/>
              </w:rPr>
            </w:pPr>
            <w:r w:rsidDel="00000000" w:rsidR="00000000" w:rsidRPr="00000000">
              <w:rPr>
                <w:color w:val="000000"/>
                <w:sz w:val="26"/>
                <w:szCs w:val="26"/>
                <w:rtl w:val="0"/>
              </w:rPr>
              <w:t xml:space="preserve">110.541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F1">
            <w:pPr>
              <w:jc w:val="center"/>
              <w:rPr>
                <w:color w:val="000000"/>
                <w:sz w:val="26"/>
                <w:szCs w:val="26"/>
              </w:rPr>
            </w:pPr>
            <w:r w:rsidDel="00000000" w:rsidR="00000000" w:rsidRPr="00000000">
              <w:rPr>
                <w:color w:val="000000"/>
                <w:sz w:val="26"/>
                <w:szCs w:val="26"/>
                <w:rtl w:val="0"/>
              </w:rPr>
              <w:t xml:space="preserve">2,30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F2">
            <w:pPr>
              <w:jc w:val="center"/>
              <w:rPr>
                <w:color w:val="000000"/>
                <w:sz w:val="26"/>
                <w:szCs w:val="26"/>
              </w:rPr>
            </w:pPr>
            <w:r w:rsidDel="00000000" w:rsidR="00000000" w:rsidRPr="00000000">
              <w:rPr>
                <w:color w:val="000000"/>
                <w:sz w:val="26"/>
                <w:szCs w:val="26"/>
                <w:rtl w:val="0"/>
              </w:rPr>
              <w:t xml:space="preserve">1,67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F3">
            <w:pPr>
              <w:jc w:val="center"/>
              <w:rPr>
                <w:color w:val="000000"/>
                <w:sz w:val="26"/>
                <w:szCs w:val="26"/>
              </w:rPr>
            </w:pPr>
            <w:r w:rsidDel="00000000" w:rsidR="00000000" w:rsidRPr="00000000">
              <w:rPr>
                <w:color w:val="000000"/>
                <w:sz w:val="26"/>
                <w:szCs w:val="26"/>
                <w:rtl w:val="0"/>
              </w:rPr>
              <w:t xml:space="preserve">1,03</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F4">
            <w:pPr>
              <w:jc w:val="center"/>
              <w:rPr>
                <w:color w:val="000000"/>
                <w:sz w:val="26"/>
                <w:szCs w:val="26"/>
              </w:rPr>
            </w:pPr>
            <w:r w:rsidDel="00000000" w:rsidR="00000000" w:rsidRPr="00000000">
              <w:rPr>
                <w:color w:val="000000"/>
                <w:sz w:val="26"/>
                <w:szCs w:val="26"/>
                <w:rtl w:val="0"/>
              </w:rPr>
              <w:t xml:space="preserve">5.6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F5">
            <w:pPr>
              <w:rPr>
                <w:color w:val="000000"/>
                <w:sz w:val="26"/>
                <w:szCs w:val="26"/>
              </w:rPr>
            </w:pPr>
            <w:r w:rsidDel="00000000" w:rsidR="00000000" w:rsidRPr="00000000">
              <w:rPr>
                <w:color w:val="000000"/>
                <w:sz w:val="26"/>
                <w:szCs w:val="26"/>
                <w:rtl w:val="0"/>
              </w:rPr>
              <w:t xml:space="preserve">Phường Hoài Nhơn Đông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F6">
            <w:pPr>
              <w:jc w:val="center"/>
              <w:rPr>
                <w:color w:val="000000"/>
                <w:sz w:val="26"/>
                <w:szCs w:val="26"/>
              </w:rPr>
            </w:pPr>
            <w:r w:rsidDel="00000000" w:rsidR="00000000" w:rsidRPr="00000000">
              <w:rPr>
                <w:color w:val="000000"/>
                <w:sz w:val="26"/>
                <w:szCs w:val="26"/>
                <w:rtl w:val="0"/>
              </w:rPr>
              <w:t xml:space="preserve">687.285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F7">
            <w:pPr>
              <w:jc w:val="center"/>
              <w:rPr>
                <w:color w:val="000000"/>
                <w:sz w:val="26"/>
                <w:szCs w:val="26"/>
              </w:rPr>
            </w:pPr>
            <w:r w:rsidDel="00000000" w:rsidR="00000000" w:rsidRPr="00000000">
              <w:rPr>
                <w:color w:val="000000"/>
                <w:sz w:val="26"/>
                <w:szCs w:val="26"/>
                <w:rtl w:val="0"/>
              </w:rPr>
              <w:t xml:space="preserve">412.979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F8">
            <w:pPr>
              <w:jc w:val="center"/>
              <w:rPr>
                <w:color w:val="000000"/>
                <w:sz w:val="26"/>
                <w:szCs w:val="26"/>
              </w:rPr>
            </w:pPr>
            <w:r w:rsidDel="00000000" w:rsidR="00000000" w:rsidRPr="00000000">
              <w:rPr>
                <w:color w:val="000000"/>
                <w:sz w:val="26"/>
                <w:szCs w:val="26"/>
                <w:rtl w:val="0"/>
              </w:rPr>
              <w:t xml:space="preserve">162.549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F9">
            <w:pPr>
              <w:jc w:val="center"/>
              <w:rPr>
                <w:color w:val="000000"/>
                <w:sz w:val="26"/>
                <w:szCs w:val="26"/>
              </w:rPr>
            </w:pPr>
            <w:r w:rsidDel="00000000" w:rsidR="00000000" w:rsidRPr="00000000">
              <w:rPr>
                <w:color w:val="000000"/>
                <w:sz w:val="26"/>
                <w:szCs w:val="26"/>
                <w:rtl w:val="0"/>
              </w:rPr>
              <w:t xml:space="preserve">4,24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FA">
            <w:pPr>
              <w:jc w:val="center"/>
              <w:rPr>
                <w:color w:val="000000"/>
                <w:sz w:val="26"/>
                <w:szCs w:val="26"/>
              </w:rPr>
            </w:pPr>
            <w:r w:rsidDel="00000000" w:rsidR="00000000" w:rsidRPr="00000000">
              <w:rPr>
                <w:color w:val="000000"/>
                <w:sz w:val="26"/>
                <w:szCs w:val="26"/>
                <w:rtl w:val="0"/>
              </w:rPr>
              <w:t xml:space="preserve">2,75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FB">
            <w:pPr>
              <w:jc w:val="center"/>
              <w:rPr>
                <w:color w:val="000000"/>
                <w:sz w:val="26"/>
                <w:szCs w:val="26"/>
              </w:rPr>
            </w:pPr>
            <w:r w:rsidDel="00000000" w:rsidR="00000000" w:rsidRPr="00000000">
              <w:rPr>
                <w:color w:val="000000"/>
                <w:sz w:val="26"/>
                <w:szCs w:val="26"/>
                <w:rtl w:val="0"/>
              </w:rPr>
              <w:t xml:space="preserve">1,10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CFC">
            <w:pPr>
              <w:jc w:val="center"/>
              <w:rPr>
                <w:color w:val="000000"/>
                <w:sz w:val="26"/>
                <w:szCs w:val="26"/>
              </w:rPr>
            </w:pPr>
            <w:r w:rsidDel="00000000" w:rsidR="00000000" w:rsidRPr="00000000">
              <w:rPr>
                <w:color w:val="000000"/>
                <w:sz w:val="26"/>
                <w:szCs w:val="26"/>
                <w:rtl w:val="0"/>
              </w:rPr>
              <w:t xml:space="preserve">5.7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FD">
            <w:pPr>
              <w:rPr>
                <w:color w:val="000000"/>
                <w:sz w:val="26"/>
                <w:szCs w:val="26"/>
              </w:rPr>
            </w:pPr>
            <w:r w:rsidDel="00000000" w:rsidR="00000000" w:rsidRPr="00000000">
              <w:rPr>
                <w:color w:val="000000"/>
                <w:sz w:val="26"/>
                <w:szCs w:val="26"/>
                <w:rtl w:val="0"/>
              </w:rPr>
              <w:t xml:space="preserve">Phường Hoài Nhơn Tây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FE">
            <w:pPr>
              <w:jc w:val="center"/>
              <w:rPr>
                <w:color w:val="000000"/>
                <w:sz w:val="26"/>
                <w:szCs w:val="26"/>
              </w:rPr>
            </w:pPr>
            <w:r w:rsidDel="00000000" w:rsidR="00000000" w:rsidRPr="00000000">
              <w:rPr>
                <w:color w:val="000000"/>
                <w:sz w:val="26"/>
                <w:szCs w:val="26"/>
                <w:rtl w:val="0"/>
              </w:rPr>
              <w:t xml:space="preserve">646.766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CFF">
            <w:pPr>
              <w:jc w:val="center"/>
              <w:rPr>
                <w:color w:val="000000"/>
                <w:sz w:val="26"/>
                <w:szCs w:val="26"/>
              </w:rPr>
            </w:pPr>
            <w:r w:rsidDel="00000000" w:rsidR="00000000" w:rsidRPr="00000000">
              <w:rPr>
                <w:color w:val="000000"/>
                <w:sz w:val="26"/>
                <w:szCs w:val="26"/>
                <w:rtl w:val="0"/>
              </w:rPr>
              <w:t xml:space="preserve">261.614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00">
            <w:pPr>
              <w:jc w:val="center"/>
              <w:rPr>
                <w:color w:val="000000"/>
                <w:sz w:val="26"/>
                <w:szCs w:val="26"/>
              </w:rPr>
            </w:pPr>
            <w:r w:rsidDel="00000000" w:rsidR="00000000" w:rsidRPr="00000000">
              <w:rPr>
                <w:color w:val="000000"/>
                <w:sz w:val="26"/>
                <w:szCs w:val="26"/>
                <w:rtl w:val="0"/>
              </w:rPr>
              <w:t xml:space="preserve">148.544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01">
            <w:pPr>
              <w:jc w:val="center"/>
              <w:rPr>
                <w:color w:val="000000"/>
                <w:sz w:val="26"/>
                <w:szCs w:val="26"/>
              </w:rPr>
            </w:pPr>
            <w:r w:rsidDel="00000000" w:rsidR="00000000" w:rsidRPr="00000000">
              <w:rPr>
                <w:color w:val="000000"/>
                <w:sz w:val="26"/>
                <w:szCs w:val="26"/>
                <w:rtl w:val="0"/>
              </w:rPr>
              <w:t xml:space="preserve">4,37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02">
            <w:pPr>
              <w:jc w:val="center"/>
              <w:rPr>
                <w:color w:val="000000"/>
                <w:sz w:val="26"/>
                <w:szCs w:val="26"/>
              </w:rPr>
            </w:pPr>
            <w:r w:rsidDel="00000000" w:rsidR="00000000" w:rsidRPr="00000000">
              <w:rPr>
                <w:color w:val="000000"/>
                <w:sz w:val="26"/>
                <w:szCs w:val="26"/>
                <w:rtl w:val="0"/>
              </w:rPr>
              <w:t xml:space="preserve">1,71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03">
            <w:pPr>
              <w:jc w:val="center"/>
              <w:rPr>
                <w:color w:val="000000"/>
                <w:sz w:val="26"/>
                <w:szCs w:val="26"/>
              </w:rPr>
            </w:pPr>
            <w:r w:rsidDel="00000000" w:rsidR="00000000" w:rsidRPr="00000000">
              <w:rPr>
                <w:color w:val="000000"/>
                <w:sz w:val="26"/>
                <w:szCs w:val="26"/>
                <w:rtl w:val="0"/>
              </w:rPr>
              <w:t xml:space="preserve">1,00</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D04">
            <w:pPr>
              <w:jc w:val="center"/>
              <w:rPr>
                <w:color w:val="000000"/>
                <w:sz w:val="26"/>
                <w:szCs w:val="26"/>
              </w:rPr>
            </w:pPr>
            <w:r w:rsidDel="00000000" w:rsidR="00000000" w:rsidRPr="00000000">
              <w:rPr>
                <w:color w:val="000000"/>
                <w:sz w:val="26"/>
                <w:szCs w:val="26"/>
                <w:rtl w:val="0"/>
              </w:rPr>
              <w:t xml:space="preserve">5.8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05">
            <w:pPr>
              <w:rPr>
                <w:color w:val="000000"/>
                <w:sz w:val="26"/>
                <w:szCs w:val="26"/>
              </w:rPr>
            </w:pPr>
            <w:r w:rsidDel="00000000" w:rsidR="00000000" w:rsidRPr="00000000">
              <w:rPr>
                <w:color w:val="000000"/>
                <w:sz w:val="26"/>
                <w:szCs w:val="26"/>
                <w:rtl w:val="0"/>
              </w:rPr>
              <w:t xml:space="preserve">Phường Hoài Nhơn Nam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06">
            <w:pPr>
              <w:jc w:val="center"/>
              <w:rPr>
                <w:color w:val="000000"/>
                <w:sz w:val="26"/>
                <w:szCs w:val="26"/>
              </w:rPr>
            </w:pPr>
            <w:r w:rsidDel="00000000" w:rsidR="00000000" w:rsidRPr="00000000">
              <w:rPr>
                <w:color w:val="000000"/>
                <w:sz w:val="26"/>
                <w:szCs w:val="26"/>
                <w:rtl w:val="0"/>
              </w:rPr>
              <w:t xml:space="preserve">493.421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07">
            <w:pPr>
              <w:jc w:val="center"/>
              <w:rPr>
                <w:color w:val="000000"/>
                <w:sz w:val="26"/>
                <w:szCs w:val="26"/>
              </w:rPr>
            </w:pPr>
            <w:r w:rsidDel="00000000" w:rsidR="00000000" w:rsidRPr="00000000">
              <w:rPr>
                <w:color w:val="000000"/>
                <w:sz w:val="26"/>
                <w:szCs w:val="26"/>
                <w:rtl w:val="0"/>
              </w:rPr>
              <w:t xml:space="preserve">305.772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08">
            <w:pPr>
              <w:jc w:val="center"/>
              <w:rPr>
                <w:color w:val="000000"/>
                <w:sz w:val="26"/>
                <w:szCs w:val="26"/>
              </w:rPr>
            </w:pPr>
            <w:r w:rsidDel="00000000" w:rsidR="00000000" w:rsidRPr="00000000">
              <w:rPr>
                <w:color w:val="000000"/>
                <w:sz w:val="26"/>
                <w:szCs w:val="26"/>
                <w:rtl w:val="0"/>
              </w:rPr>
              <w:t xml:space="preserve">117.786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09">
            <w:pPr>
              <w:jc w:val="center"/>
              <w:rPr>
                <w:color w:val="000000"/>
                <w:sz w:val="26"/>
                <w:szCs w:val="26"/>
              </w:rPr>
            </w:pPr>
            <w:r w:rsidDel="00000000" w:rsidR="00000000" w:rsidRPr="00000000">
              <w:rPr>
                <w:color w:val="000000"/>
                <w:sz w:val="26"/>
                <w:szCs w:val="26"/>
                <w:rtl w:val="0"/>
              </w:rPr>
              <w:t xml:space="preserve">3,33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0A">
            <w:pPr>
              <w:jc w:val="center"/>
              <w:rPr>
                <w:color w:val="000000"/>
                <w:sz w:val="26"/>
                <w:szCs w:val="26"/>
              </w:rPr>
            </w:pPr>
            <w:r w:rsidDel="00000000" w:rsidR="00000000" w:rsidRPr="00000000">
              <w:rPr>
                <w:color w:val="000000"/>
                <w:sz w:val="26"/>
                <w:szCs w:val="26"/>
                <w:rtl w:val="0"/>
              </w:rPr>
              <w:t xml:space="preserve">2,08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0B">
            <w:pPr>
              <w:jc w:val="center"/>
              <w:rPr>
                <w:color w:val="000000"/>
                <w:sz w:val="26"/>
                <w:szCs w:val="26"/>
              </w:rPr>
            </w:pPr>
            <w:r w:rsidDel="00000000" w:rsidR="00000000" w:rsidRPr="00000000">
              <w:rPr>
                <w:color w:val="000000"/>
                <w:sz w:val="26"/>
                <w:szCs w:val="26"/>
                <w:rtl w:val="0"/>
              </w:rPr>
              <w:t xml:space="preserve">1,02</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D0C">
            <w:pPr>
              <w:jc w:val="center"/>
              <w:rPr>
                <w:color w:val="000000"/>
                <w:sz w:val="26"/>
                <w:szCs w:val="26"/>
              </w:rPr>
            </w:pPr>
            <w:r w:rsidDel="00000000" w:rsidR="00000000" w:rsidRPr="00000000">
              <w:rPr>
                <w:color w:val="000000"/>
                <w:sz w:val="26"/>
                <w:szCs w:val="26"/>
                <w:rtl w:val="0"/>
              </w:rPr>
              <w:t xml:space="preserve">5.9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0D">
            <w:pPr>
              <w:rPr>
                <w:color w:val="000000"/>
                <w:sz w:val="26"/>
                <w:szCs w:val="26"/>
              </w:rPr>
            </w:pPr>
            <w:r w:rsidDel="00000000" w:rsidR="00000000" w:rsidRPr="00000000">
              <w:rPr>
                <w:color w:val="000000"/>
                <w:sz w:val="26"/>
                <w:szCs w:val="26"/>
                <w:rtl w:val="0"/>
              </w:rPr>
              <w:t xml:space="preserve">Phường Hoài Nhơn Bắc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0E">
            <w:pPr>
              <w:jc w:val="center"/>
              <w:rPr>
                <w:color w:val="000000"/>
                <w:sz w:val="26"/>
                <w:szCs w:val="26"/>
              </w:rPr>
            </w:pPr>
            <w:r w:rsidDel="00000000" w:rsidR="00000000" w:rsidRPr="00000000">
              <w:rPr>
                <w:color w:val="000000"/>
                <w:sz w:val="26"/>
                <w:szCs w:val="26"/>
                <w:rtl w:val="0"/>
              </w:rPr>
              <w:t xml:space="preserve">600.000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0F">
            <w:pPr>
              <w:jc w:val="center"/>
              <w:rPr>
                <w:color w:val="000000"/>
                <w:sz w:val="26"/>
                <w:szCs w:val="26"/>
              </w:rPr>
            </w:pPr>
            <w:r w:rsidDel="00000000" w:rsidR="00000000" w:rsidRPr="00000000">
              <w:rPr>
                <w:color w:val="000000"/>
                <w:sz w:val="26"/>
                <w:szCs w:val="26"/>
                <w:rtl w:val="0"/>
              </w:rPr>
              <w:t xml:space="preserve">365.690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10">
            <w:pPr>
              <w:jc w:val="center"/>
              <w:rPr>
                <w:color w:val="000000"/>
                <w:sz w:val="26"/>
                <w:szCs w:val="26"/>
              </w:rPr>
            </w:pPr>
            <w:r w:rsidDel="00000000" w:rsidR="00000000" w:rsidRPr="00000000">
              <w:rPr>
                <w:color w:val="000000"/>
                <w:sz w:val="26"/>
                <w:szCs w:val="26"/>
                <w:rtl w:val="0"/>
              </w:rPr>
              <w:t xml:space="preserve">150.981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11">
            <w:pPr>
              <w:jc w:val="center"/>
              <w:rPr>
                <w:color w:val="000000"/>
                <w:sz w:val="26"/>
                <w:szCs w:val="26"/>
              </w:rPr>
            </w:pPr>
            <w:r w:rsidDel="00000000" w:rsidR="00000000" w:rsidRPr="00000000">
              <w:rPr>
                <w:color w:val="000000"/>
                <w:sz w:val="26"/>
                <w:szCs w:val="26"/>
                <w:rtl w:val="0"/>
              </w:rPr>
              <w:t xml:space="preserve">7,99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12">
            <w:pPr>
              <w:jc w:val="center"/>
              <w:rPr>
                <w:color w:val="000000"/>
                <w:sz w:val="26"/>
                <w:szCs w:val="26"/>
              </w:rPr>
            </w:pPr>
            <w:r w:rsidDel="00000000" w:rsidR="00000000" w:rsidRPr="00000000">
              <w:rPr>
                <w:color w:val="000000"/>
                <w:sz w:val="26"/>
                <w:szCs w:val="26"/>
                <w:rtl w:val="0"/>
              </w:rPr>
              <w:t xml:space="preserve">4,41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13">
            <w:pPr>
              <w:jc w:val="center"/>
              <w:rPr>
                <w:color w:val="000000"/>
                <w:sz w:val="26"/>
                <w:szCs w:val="26"/>
              </w:rPr>
            </w:pPr>
            <w:r w:rsidDel="00000000" w:rsidR="00000000" w:rsidRPr="00000000">
              <w:rPr>
                <w:color w:val="000000"/>
                <w:sz w:val="26"/>
                <w:szCs w:val="26"/>
                <w:rtl w:val="0"/>
              </w:rPr>
              <w:t xml:space="preserve">1,02</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D14">
            <w:pPr>
              <w:jc w:val="center"/>
              <w:rPr>
                <w:color w:val="000000"/>
                <w:sz w:val="26"/>
                <w:szCs w:val="26"/>
              </w:rPr>
            </w:pPr>
            <w:r w:rsidDel="00000000" w:rsidR="00000000" w:rsidRPr="00000000">
              <w:rPr>
                <w:color w:val="000000"/>
                <w:sz w:val="26"/>
                <w:szCs w:val="26"/>
                <w:rtl w:val="0"/>
              </w:rPr>
              <w:t xml:space="preserve">5.10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15">
            <w:pPr>
              <w:rPr>
                <w:color w:val="000000"/>
                <w:sz w:val="26"/>
                <w:szCs w:val="26"/>
              </w:rPr>
            </w:pPr>
            <w:r w:rsidDel="00000000" w:rsidR="00000000" w:rsidRPr="00000000">
              <w:rPr>
                <w:color w:val="000000"/>
                <w:sz w:val="26"/>
                <w:szCs w:val="26"/>
                <w:rtl w:val="0"/>
              </w:rPr>
              <w:t xml:space="preserve">Xã Hòa Hội</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16">
            <w:pPr>
              <w:jc w:val="center"/>
              <w:rPr>
                <w:color w:val="000000"/>
                <w:sz w:val="26"/>
                <w:szCs w:val="26"/>
              </w:rPr>
            </w:pPr>
            <w:r w:rsidDel="00000000" w:rsidR="00000000" w:rsidRPr="00000000">
              <w:rPr>
                <w:color w:val="000000"/>
                <w:sz w:val="26"/>
                <w:szCs w:val="26"/>
                <w:rtl w:val="0"/>
              </w:rPr>
              <w:t xml:space="preserve">200.000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17">
            <w:pPr>
              <w:jc w:val="center"/>
              <w:rPr>
                <w:color w:val="000000"/>
                <w:sz w:val="26"/>
                <w:szCs w:val="26"/>
              </w:rPr>
            </w:pPr>
            <w:r w:rsidDel="00000000" w:rsidR="00000000" w:rsidRPr="00000000">
              <w:rPr>
                <w:color w:val="000000"/>
                <w:sz w:val="26"/>
                <w:szCs w:val="26"/>
                <w:rtl w:val="0"/>
              </w:rPr>
              <w:t xml:space="preserve">86.541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18">
            <w:pPr>
              <w:jc w:val="center"/>
              <w:rPr>
                <w:color w:val="000000"/>
                <w:sz w:val="26"/>
                <w:szCs w:val="26"/>
              </w:rPr>
            </w:pPr>
            <w:r w:rsidDel="00000000" w:rsidR="00000000" w:rsidRPr="00000000">
              <w:rPr>
                <w:color w:val="000000"/>
                <w:sz w:val="26"/>
                <w:szCs w:val="26"/>
                <w:rtl w:val="0"/>
              </w:rPr>
              <w:t xml:space="preserve">51.994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19">
            <w:pPr>
              <w:jc w:val="center"/>
              <w:rPr>
                <w:color w:val="000000"/>
                <w:sz w:val="26"/>
                <w:szCs w:val="26"/>
              </w:rPr>
            </w:pPr>
            <w:r w:rsidDel="00000000" w:rsidR="00000000" w:rsidRPr="00000000">
              <w:rPr>
                <w:color w:val="000000"/>
                <w:sz w:val="26"/>
                <w:szCs w:val="26"/>
                <w:rtl w:val="0"/>
              </w:rPr>
              <w:t xml:space="preserve">3,45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1A">
            <w:pPr>
              <w:jc w:val="center"/>
              <w:rPr>
                <w:color w:val="000000"/>
                <w:sz w:val="26"/>
                <w:szCs w:val="26"/>
              </w:rPr>
            </w:pPr>
            <w:r w:rsidDel="00000000" w:rsidR="00000000" w:rsidRPr="00000000">
              <w:rPr>
                <w:color w:val="000000"/>
                <w:sz w:val="26"/>
                <w:szCs w:val="26"/>
                <w:rtl w:val="0"/>
              </w:rPr>
              <w:t xml:space="preserve">1,57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1B">
            <w:pPr>
              <w:jc w:val="center"/>
              <w:rPr>
                <w:color w:val="000000"/>
                <w:sz w:val="26"/>
                <w:szCs w:val="26"/>
              </w:rPr>
            </w:pPr>
            <w:r w:rsidDel="00000000" w:rsidR="00000000" w:rsidRPr="00000000">
              <w:rPr>
                <w:color w:val="000000"/>
                <w:sz w:val="26"/>
                <w:szCs w:val="26"/>
                <w:rtl w:val="0"/>
              </w:rPr>
              <w:t xml:space="preserve">1,08</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D1C">
            <w:pPr>
              <w:jc w:val="center"/>
              <w:rPr>
                <w:color w:val="000000"/>
                <w:sz w:val="26"/>
                <w:szCs w:val="26"/>
              </w:rPr>
            </w:pPr>
            <w:r w:rsidDel="00000000" w:rsidR="00000000" w:rsidRPr="00000000">
              <w:rPr>
                <w:color w:val="000000"/>
                <w:sz w:val="26"/>
                <w:szCs w:val="26"/>
                <w:rtl w:val="0"/>
              </w:rPr>
              <w:t xml:space="preserve">5.11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1D">
            <w:pPr>
              <w:rPr>
                <w:color w:val="000000"/>
                <w:sz w:val="26"/>
                <w:szCs w:val="26"/>
              </w:rPr>
            </w:pPr>
            <w:r w:rsidDel="00000000" w:rsidR="00000000" w:rsidRPr="00000000">
              <w:rPr>
                <w:color w:val="000000"/>
                <w:sz w:val="26"/>
                <w:szCs w:val="26"/>
                <w:rtl w:val="0"/>
              </w:rPr>
              <w:t xml:space="preserve">Xã Hội Sơn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1E">
            <w:pPr>
              <w:jc w:val="center"/>
              <w:rPr>
                <w:color w:val="000000"/>
                <w:sz w:val="26"/>
                <w:szCs w:val="26"/>
              </w:rPr>
            </w:pPr>
            <w:r w:rsidDel="00000000" w:rsidR="00000000" w:rsidRPr="00000000">
              <w:rPr>
                <w:color w:val="000000"/>
                <w:sz w:val="26"/>
                <w:szCs w:val="26"/>
                <w:rtl w:val="0"/>
              </w:rPr>
              <w:t xml:space="preserve">73.997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1F">
            <w:pPr>
              <w:jc w:val="center"/>
              <w:rPr>
                <w:color w:val="000000"/>
                <w:sz w:val="26"/>
                <w:szCs w:val="26"/>
              </w:rPr>
            </w:pPr>
            <w:r w:rsidDel="00000000" w:rsidR="00000000" w:rsidRPr="00000000">
              <w:rPr>
                <w:color w:val="000000"/>
                <w:sz w:val="26"/>
                <w:szCs w:val="26"/>
                <w:rtl w:val="0"/>
              </w:rPr>
              <w:t xml:space="preserve">73.997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20">
            <w:pPr>
              <w:jc w:val="center"/>
              <w:rPr>
                <w:color w:val="000000"/>
                <w:sz w:val="26"/>
                <w:szCs w:val="26"/>
              </w:rPr>
            </w:pPr>
            <w:r w:rsidDel="00000000" w:rsidR="00000000" w:rsidRPr="00000000">
              <w:rPr>
                <w:color w:val="000000"/>
                <w:sz w:val="26"/>
                <w:szCs w:val="26"/>
                <w:rtl w:val="0"/>
              </w:rPr>
              <w:t xml:space="preserve">73.997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21">
            <w:pPr>
              <w:jc w:val="center"/>
              <w:rPr>
                <w:color w:val="000000"/>
                <w:sz w:val="26"/>
                <w:szCs w:val="26"/>
              </w:rPr>
            </w:pPr>
            <w:r w:rsidDel="00000000" w:rsidR="00000000" w:rsidRPr="00000000">
              <w:rPr>
                <w:color w:val="000000"/>
                <w:sz w:val="26"/>
                <w:szCs w:val="26"/>
                <w:rtl w:val="0"/>
              </w:rPr>
              <w:t xml:space="preserve">4,93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22">
            <w:pPr>
              <w:jc w:val="center"/>
              <w:rPr>
                <w:color w:val="000000"/>
                <w:sz w:val="26"/>
                <w:szCs w:val="26"/>
              </w:rPr>
            </w:pPr>
            <w:r w:rsidDel="00000000" w:rsidR="00000000" w:rsidRPr="00000000">
              <w:rPr>
                <w:color w:val="000000"/>
                <w:sz w:val="26"/>
                <w:szCs w:val="26"/>
                <w:rtl w:val="0"/>
              </w:rPr>
              <w:t xml:space="preserve">4,93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23">
            <w:pPr>
              <w:jc w:val="center"/>
              <w:rPr>
                <w:color w:val="000000"/>
                <w:sz w:val="26"/>
                <w:szCs w:val="26"/>
              </w:rPr>
            </w:pPr>
            <w:r w:rsidDel="00000000" w:rsidR="00000000" w:rsidRPr="00000000">
              <w:rPr>
                <w:color w:val="000000"/>
                <w:sz w:val="26"/>
                <w:szCs w:val="26"/>
                <w:rtl w:val="0"/>
              </w:rPr>
              <w:t xml:space="preserve">4,93</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D24">
            <w:pPr>
              <w:jc w:val="center"/>
              <w:rPr>
                <w:color w:val="000000"/>
                <w:sz w:val="26"/>
                <w:szCs w:val="26"/>
              </w:rPr>
            </w:pPr>
            <w:r w:rsidDel="00000000" w:rsidR="00000000" w:rsidRPr="00000000">
              <w:rPr>
                <w:color w:val="000000"/>
                <w:sz w:val="26"/>
                <w:szCs w:val="26"/>
                <w:rtl w:val="0"/>
              </w:rPr>
              <w:t xml:space="preserve">5.12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25">
            <w:pPr>
              <w:rPr>
                <w:color w:val="000000"/>
                <w:sz w:val="26"/>
                <w:szCs w:val="26"/>
              </w:rPr>
            </w:pPr>
            <w:r w:rsidDel="00000000" w:rsidR="00000000" w:rsidRPr="00000000">
              <w:rPr>
                <w:color w:val="000000"/>
                <w:sz w:val="26"/>
                <w:szCs w:val="26"/>
                <w:rtl w:val="0"/>
              </w:rPr>
              <w:t xml:space="preserve">Xã Phù Mỹ</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26">
            <w:pPr>
              <w:jc w:val="center"/>
              <w:rPr>
                <w:color w:val="000000"/>
                <w:sz w:val="26"/>
                <w:szCs w:val="26"/>
              </w:rPr>
            </w:pPr>
            <w:r w:rsidDel="00000000" w:rsidR="00000000" w:rsidRPr="00000000">
              <w:rPr>
                <w:color w:val="000000"/>
                <w:sz w:val="26"/>
                <w:szCs w:val="26"/>
                <w:rtl w:val="0"/>
              </w:rPr>
              <w:t xml:space="preserve">96.371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27">
            <w:pPr>
              <w:jc w:val="center"/>
              <w:rPr>
                <w:color w:val="000000"/>
                <w:sz w:val="26"/>
                <w:szCs w:val="26"/>
              </w:rPr>
            </w:pPr>
            <w:r w:rsidDel="00000000" w:rsidR="00000000" w:rsidRPr="00000000">
              <w:rPr>
                <w:color w:val="000000"/>
                <w:sz w:val="26"/>
                <w:szCs w:val="26"/>
                <w:rtl w:val="0"/>
              </w:rPr>
              <w:t xml:space="preserve">96.371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28">
            <w:pPr>
              <w:jc w:val="center"/>
              <w:rPr>
                <w:color w:val="000000"/>
                <w:sz w:val="26"/>
                <w:szCs w:val="26"/>
              </w:rPr>
            </w:pPr>
            <w:r w:rsidDel="00000000" w:rsidR="00000000" w:rsidRPr="00000000">
              <w:rPr>
                <w:color w:val="000000"/>
                <w:sz w:val="26"/>
                <w:szCs w:val="26"/>
                <w:rtl w:val="0"/>
              </w:rPr>
              <w:t xml:space="preserve">96.371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29">
            <w:pPr>
              <w:jc w:val="center"/>
              <w:rPr>
                <w:color w:val="000000"/>
                <w:sz w:val="26"/>
                <w:szCs w:val="26"/>
              </w:rPr>
            </w:pPr>
            <w:r w:rsidDel="00000000" w:rsidR="00000000" w:rsidRPr="00000000">
              <w:rPr>
                <w:color w:val="000000"/>
                <w:sz w:val="26"/>
                <w:szCs w:val="26"/>
                <w:rtl w:val="0"/>
              </w:rPr>
              <w:t xml:space="preserve">1,19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2A">
            <w:pPr>
              <w:jc w:val="center"/>
              <w:rPr>
                <w:color w:val="000000"/>
                <w:sz w:val="26"/>
                <w:szCs w:val="26"/>
              </w:rPr>
            </w:pPr>
            <w:r w:rsidDel="00000000" w:rsidR="00000000" w:rsidRPr="00000000">
              <w:rPr>
                <w:color w:val="000000"/>
                <w:sz w:val="26"/>
                <w:szCs w:val="26"/>
                <w:rtl w:val="0"/>
              </w:rPr>
              <w:t xml:space="preserve">1,19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2B">
            <w:pPr>
              <w:jc w:val="center"/>
              <w:rPr>
                <w:color w:val="000000"/>
                <w:sz w:val="26"/>
                <w:szCs w:val="26"/>
              </w:rPr>
            </w:pPr>
            <w:r w:rsidDel="00000000" w:rsidR="00000000" w:rsidRPr="00000000">
              <w:rPr>
                <w:color w:val="000000"/>
                <w:sz w:val="26"/>
                <w:szCs w:val="26"/>
                <w:rtl w:val="0"/>
              </w:rPr>
              <w:t xml:space="preserve">1,19</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D2C">
            <w:pPr>
              <w:jc w:val="center"/>
              <w:rPr>
                <w:color w:val="000000"/>
                <w:sz w:val="26"/>
                <w:szCs w:val="26"/>
              </w:rPr>
            </w:pPr>
            <w:r w:rsidDel="00000000" w:rsidR="00000000" w:rsidRPr="00000000">
              <w:rPr>
                <w:color w:val="000000"/>
                <w:sz w:val="26"/>
                <w:szCs w:val="26"/>
                <w:rtl w:val="0"/>
              </w:rPr>
              <w:t xml:space="preserve">5.13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2D">
            <w:pPr>
              <w:rPr>
                <w:color w:val="000000"/>
                <w:sz w:val="26"/>
                <w:szCs w:val="26"/>
              </w:rPr>
            </w:pPr>
            <w:r w:rsidDel="00000000" w:rsidR="00000000" w:rsidRPr="00000000">
              <w:rPr>
                <w:color w:val="000000"/>
                <w:sz w:val="26"/>
                <w:szCs w:val="26"/>
                <w:rtl w:val="0"/>
              </w:rPr>
              <w:t xml:space="preserve">Xã Bình Dương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2E">
            <w:pPr>
              <w:jc w:val="center"/>
              <w:rPr>
                <w:color w:val="000000"/>
                <w:sz w:val="26"/>
                <w:szCs w:val="26"/>
              </w:rPr>
            </w:pPr>
            <w:r w:rsidDel="00000000" w:rsidR="00000000" w:rsidRPr="00000000">
              <w:rPr>
                <w:color w:val="000000"/>
                <w:sz w:val="26"/>
                <w:szCs w:val="26"/>
                <w:rtl w:val="0"/>
              </w:rPr>
              <w:t xml:space="preserve">331.345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2F">
            <w:pPr>
              <w:jc w:val="center"/>
              <w:rPr>
                <w:color w:val="000000"/>
                <w:sz w:val="26"/>
                <w:szCs w:val="26"/>
              </w:rPr>
            </w:pPr>
            <w:r w:rsidDel="00000000" w:rsidR="00000000" w:rsidRPr="00000000">
              <w:rPr>
                <w:color w:val="000000"/>
                <w:sz w:val="26"/>
                <w:szCs w:val="26"/>
                <w:rtl w:val="0"/>
              </w:rPr>
              <w:t xml:space="preserve">331.345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30">
            <w:pPr>
              <w:jc w:val="center"/>
              <w:rPr>
                <w:color w:val="000000"/>
                <w:sz w:val="26"/>
                <w:szCs w:val="26"/>
              </w:rPr>
            </w:pPr>
            <w:r w:rsidDel="00000000" w:rsidR="00000000" w:rsidRPr="00000000">
              <w:rPr>
                <w:color w:val="000000"/>
                <w:sz w:val="26"/>
                <w:szCs w:val="26"/>
                <w:rtl w:val="0"/>
              </w:rPr>
              <w:t xml:space="preserve">331.345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31">
            <w:pPr>
              <w:jc w:val="center"/>
              <w:rPr>
                <w:color w:val="000000"/>
                <w:sz w:val="26"/>
                <w:szCs w:val="26"/>
              </w:rPr>
            </w:pPr>
            <w:r w:rsidDel="00000000" w:rsidR="00000000" w:rsidRPr="00000000">
              <w:rPr>
                <w:color w:val="000000"/>
                <w:sz w:val="26"/>
                <w:szCs w:val="26"/>
                <w:rtl w:val="0"/>
              </w:rPr>
              <w:t xml:space="preserve">5,18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32">
            <w:pPr>
              <w:jc w:val="center"/>
              <w:rPr>
                <w:color w:val="000000"/>
                <w:sz w:val="26"/>
                <w:szCs w:val="26"/>
              </w:rPr>
            </w:pPr>
            <w:r w:rsidDel="00000000" w:rsidR="00000000" w:rsidRPr="00000000">
              <w:rPr>
                <w:color w:val="000000"/>
                <w:sz w:val="26"/>
                <w:szCs w:val="26"/>
                <w:rtl w:val="0"/>
              </w:rPr>
              <w:t xml:space="preserve">5,18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33">
            <w:pPr>
              <w:jc w:val="center"/>
              <w:rPr>
                <w:color w:val="000000"/>
                <w:sz w:val="26"/>
                <w:szCs w:val="26"/>
              </w:rPr>
            </w:pPr>
            <w:r w:rsidDel="00000000" w:rsidR="00000000" w:rsidRPr="00000000">
              <w:rPr>
                <w:color w:val="000000"/>
                <w:sz w:val="26"/>
                <w:szCs w:val="26"/>
                <w:rtl w:val="0"/>
              </w:rPr>
              <w:t xml:space="preserve">5,18</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D34">
            <w:pPr>
              <w:jc w:val="center"/>
              <w:rPr>
                <w:color w:val="000000"/>
                <w:sz w:val="26"/>
                <w:szCs w:val="26"/>
              </w:rPr>
            </w:pPr>
            <w:r w:rsidDel="00000000" w:rsidR="00000000" w:rsidRPr="00000000">
              <w:rPr>
                <w:color w:val="000000"/>
                <w:sz w:val="26"/>
                <w:szCs w:val="26"/>
                <w:rtl w:val="0"/>
              </w:rPr>
              <w:t xml:space="preserve">5.14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35">
            <w:pPr>
              <w:rPr>
                <w:color w:val="000000"/>
                <w:sz w:val="26"/>
                <w:szCs w:val="26"/>
              </w:rPr>
            </w:pPr>
            <w:r w:rsidDel="00000000" w:rsidR="00000000" w:rsidRPr="00000000">
              <w:rPr>
                <w:color w:val="000000"/>
                <w:sz w:val="26"/>
                <w:szCs w:val="26"/>
                <w:rtl w:val="0"/>
              </w:rPr>
              <w:t xml:space="preserve">Xã Phù Mỹ Đông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36">
            <w:pPr>
              <w:jc w:val="center"/>
              <w:rPr>
                <w:color w:val="000000"/>
                <w:sz w:val="26"/>
                <w:szCs w:val="26"/>
              </w:rPr>
            </w:pPr>
            <w:r w:rsidDel="00000000" w:rsidR="00000000" w:rsidRPr="00000000">
              <w:rPr>
                <w:color w:val="000000"/>
                <w:sz w:val="26"/>
                <w:szCs w:val="26"/>
                <w:rtl w:val="0"/>
              </w:rPr>
              <w:t xml:space="preserve">286.416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37">
            <w:pPr>
              <w:jc w:val="center"/>
              <w:rPr>
                <w:color w:val="000000"/>
                <w:sz w:val="26"/>
                <w:szCs w:val="26"/>
              </w:rPr>
            </w:pPr>
            <w:r w:rsidDel="00000000" w:rsidR="00000000" w:rsidRPr="00000000">
              <w:rPr>
                <w:color w:val="000000"/>
                <w:sz w:val="26"/>
                <w:szCs w:val="26"/>
                <w:rtl w:val="0"/>
              </w:rPr>
              <w:t xml:space="preserve">286.416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38">
            <w:pPr>
              <w:jc w:val="center"/>
              <w:rPr>
                <w:color w:val="000000"/>
                <w:sz w:val="26"/>
                <w:szCs w:val="26"/>
              </w:rPr>
            </w:pPr>
            <w:r w:rsidDel="00000000" w:rsidR="00000000" w:rsidRPr="00000000">
              <w:rPr>
                <w:color w:val="000000"/>
                <w:sz w:val="26"/>
                <w:szCs w:val="26"/>
                <w:rtl w:val="0"/>
              </w:rPr>
              <w:t xml:space="preserve">286.416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39">
            <w:pPr>
              <w:jc w:val="center"/>
              <w:rPr>
                <w:color w:val="000000"/>
                <w:sz w:val="26"/>
                <w:szCs w:val="26"/>
              </w:rPr>
            </w:pPr>
            <w:r w:rsidDel="00000000" w:rsidR="00000000" w:rsidRPr="00000000">
              <w:rPr>
                <w:color w:val="000000"/>
                <w:sz w:val="26"/>
                <w:szCs w:val="26"/>
                <w:rtl w:val="0"/>
              </w:rPr>
              <w:t xml:space="preserve">3,54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3A">
            <w:pPr>
              <w:jc w:val="center"/>
              <w:rPr>
                <w:color w:val="000000"/>
                <w:sz w:val="26"/>
                <w:szCs w:val="26"/>
              </w:rPr>
            </w:pPr>
            <w:r w:rsidDel="00000000" w:rsidR="00000000" w:rsidRPr="00000000">
              <w:rPr>
                <w:color w:val="000000"/>
                <w:sz w:val="26"/>
                <w:szCs w:val="26"/>
                <w:rtl w:val="0"/>
              </w:rPr>
              <w:t xml:space="preserve">3,54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3B">
            <w:pPr>
              <w:jc w:val="center"/>
              <w:rPr>
                <w:color w:val="000000"/>
                <w:sz w:val="26"/>
                <w:szCs w:val="26"/>
              </w:rPr>
            </w:pPr>
            <w:r w:rsidDel="00000000" w:rsidR="00000000" w:rsidRPr="00000000">
              <w:rPr>
                <w:color w:val="000000"/>
                <w:sz w:val="26"/>
                <w:szCs w:val="26"/>
                <w:rtl w:val="0"/>
              </w:rPr>
              <w:t xml:space="preserve">3,54</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D3C">
            <w:pPr>
              <w:jc w:val="center"/>
              <w:rPr>
                <w:color w:val="000000"/>
                <w:sz w:val="26"/>
                <w:szCs w:val="26"/>
              </w:rPr>
            </w:pPr>
            <w:r w:rsidDel="00000000" w:rsidR="00000000" w:rsidRPr="00000000">
              <w:rPr>
                <w:color w:val="000000"/>
                <w:sz w:val="26"/>
                <w:szCs w:val="26"/>
                <w:rtl w:val="0"/>
              </w:rPr>
              <w:t xml:space="preserve">5.15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3D">
            <w:pPr>
              <w:rPr>
                <w:color w:val="000000"/>
                <w:sz w:val="26"/>
                <w:szCs w:val="26"/>
              </w:rPr>
            </w:pPr>
            <w:r w:rsidDel="00000000" w:rsidR="00000000" w:rsidRPr="00000000">
              <w:rPr>
                <w:color w:val="000000"/>
                <w:sz w:val="26"/>
                <w:szCs w:val="26"/>
                <w:rtl w:val="0"/>
              </w:rPr>
              <w:t xml:space="preserve">Xã Phù Mỹ Tây</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3E">
            <w:pPr>
              <w:jc w:val="center"/>
              <w:rPr>
                <w:color w:val="000000"/>
                <w:sz w:val="26"/>
                <w:szCs w:val="26"/>
              </w:rPr>
            </w:pPr>
            <w:r w:rsidDel="00000000" w:rsidR="00000000" w:rsidRPr="00000000">
              <w:rPr>
                <w:color w:val="000000"/>
                <w:sz w:val="26"/>
                <w:szCs w:val="26"/>
                <w:rtl w:val="0"/>
              </w:rPr>
              <w:t xml:space="preserve">107.277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3F">
            <w:pPr>
              <w:jc w:val="center"/>
              <w:rPr>
                <w:color w:val="000000"/>
                <w:sz w:val="26"/>
                <w:szCs w:val="26"/>
              </w:rPr>
            </w:pPr>
            <w:r w:rsidDel="00000000" w:rsidR="00000000" w:rsidRPr="00000000">
              <w:rPr>
                <w:color w:val="000000"/>
                <w:sz w:val="26"/>
                <w:szCs w:val="26"/>
                <w:rtl w:val="0"/>
              </w:rPr>
              <w:t xml:space="preserve">107.277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40">
            <w:pPr>
              <w:jc w:val="center"/>
              <w:rPr>
                <w:color w:val="000000"/>
                <w:sz w:val="26"/>
                <w:szCs w:val="26"/>
              </w:rPr>
            </w:pPr>
            <w:r w:rsidDel="00000000" w:rsidR="00000000" w:rsidRPr="00000000">
              <w:rPr>
                <w:color w:val="000000"/>
                <w:sz w:val="26"/>
                <w:szCs w:val="26"/>
                <w:rtl w:val="0"/>
              </w:rPr>
              <w:t xml:space="preserve">107.277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41">
            <w:pPr>
              <w:jc w:val="center"/>
              <w:rPr>
                <w:color w:val="000000"/>
                <w:sz w:val="26"/>
                <w:szCs w:val="26"/>
              </w:rPr>
            </w:pPr>
            <w:r w:rsidDel="00000000" w:rsidR="00000000" w:rsidRPr="00000000">
              <w:rPr>
                <w:color w:val="000000"/>
                <w:sz w:val="26"/>
                <w:szCs w:val="26"/>
                <w:rtl w:val="0"/>
              </w:rPr>
              <w:t xml:space="preserve">1,68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42">
            <w:pPr>
              <w:jc w:val="center"/>
              <w:rPr>
                <w:color w:val="000000"/>
                <w:sz w:val="26"/>
                <w:szCs w:val="26"/>
              </w:rPr>
            </w:pPr>
            <w:r w:rsidDel="00000000" w:rsidR="00000000" w:rsidRPr="00000000">
              <w:rPr>
                <w:color w:val="000000"/>
                <w:sz w:val="26"/>
                <w:szCs w:val="26"/>
                <w:rtl w:val="0"/>
              </w:rPr>
              <w:t xml:space="preserve">1,68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43">
            <w:pPr>
              <w:jc w:val="center"/>
              <w:rPr>
                <w:color w:val="000000"/>
                <w:sz w:val="26"/>
                <w:szCs w:val="26"/>
              </w:rPr>
            </w:pPr>
            <w:r w:rsidDel="00000000" w:rsidR="00000000" w:rsidRPr="00000000">
              <w:rPr>
                <w:color w:val="000000"/>
                <w:sz w:val="26"/>
                <w:szCs w:val="26"/>
                <w:rtl w:val="0"/>
              </w:rPr>
              <w:t xml:space="preserve">1,68</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D44">
            <w:pPr>
              <w:jc w:val="center"/>
              <w:rPr>
                <w:color w:val="000000"/>
                <w:sz w:val="26"/>
                <w:szCs w:val="26"/>
              </w:rPr>
            </w:pPr>
            <w:r w:rsidDel="00000000" w:rsidR="00000000" w:rsidRPr="00000000">
              <w:rPr>
                <w:color w:val="000000"/>
                <w:sz w:val="26"/>
                <w:szCs w:val="26"/>
                <w:rtl w:val="0"/>
              </w:rPr>
              <w:t xml:space="preserve">5.16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45">
            <w:pPr>
              <w:rPr>
                <w:color w:val="000000"/>
                <w:sz w:val="26"/>
                <w:szCs w:val="26"/>
              </w:rPr>
            </w:pPr>
            <w:r w:rsidDel="00000000" w:rsidR="00000000" w:rsidRPr="00000000">
              <w:rPr>
                <w:color w:val="000000"/>
                <w:sz w:val="26"/>
                <w:szCs w:val="26"/>
                <w:rtl w:val="0"/>
              </w:rPr>
              <w:t xml:space="preserve">Xã Bình Hiệp</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46">
            <w:pPr>
              <w:jc w:val="center"/>
              <w:rPr>
                <w:color w:val="000000"/>
                <w:sz w:val="26"/>
                <w:szCs w:val="26"/>
              </w:rPr>
            </w:pPr>
            <w:r w:rsidDel="00000000" w:rsidR="00000000" w:rsidRPr="00000000">
              <w:rPr>
                <w:color w:val="000000"/>
                <w:sz w:val="26"/>
                <w:szCs w:val="26"/>
                <w:rtl w:val="0"/>
              </w:rPr>
              <w:t xml:space="preserve">86.667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47">
            <w:pPr>
              <w:jc w:val="center"/>
              <w:rPr>
                <w:color w:val="000000"/>
                <w:sz w:val="26"/>
                <w:szCs w:val="26"/>
              </w:rPr>
            </w:pPr>
            <w:r w:rsidDel="00000000" w:rsidR="00000000" w:rsidRPr="00000000">
              <w:rPr>
                <w:color w:val="000000"/>
                <w:sz w:val="26"/>
                <w:szCs w:val="26"/>
                <w:rtl w:val="0"/>
              </w:rPr>
              <w:t xml:space="preserve">86.667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48">
            <w:pPr>
              <w:jc w:val="center"/>
              <w:rPr>
                <w:color w:val="000000"/>
                <w:sz w:val="26"/>
                <w:szCs w:val="26"/>
              </w:rPr>
            </w:pPr>
            <w:r w:rsidDel="00000000" w:rsidR="00000000" w:rsidRPr="00000000">
              <w:rPr>
                <w:color w:val="000000"/>
                <w:sz w:val="26"/>
                <w:szCs w:val="26"/>
                <w:rtl w:val="0"/>
              </w:rPr>
              <w:t xml:space="preserve">86.667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49">
            <w:pPr>
              <w:jc w:val="center"/>
              <w:rPr>
                <w:color w:val="000000"/>
                <w:sz w:val="26"/>
                <w:szCs w:val="26"/>
              </w:rPr>
            </w:pPr>
            <w:r w:rsidDel="00000000" w:rsidR="00000000" w:rsidRPr="00000000">
              <w:rPr>
                <w:color w:val="000000"/>
                <w:sz w:val="26"/>
                <w:szCs w:val="26"/>
                <w:rtl w:val="0"/>
              </w:rPr>
              <w:t xml:space="preserve">1,88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4A">
            <w:pPr>
              <w:jc w:val="center"/>
              <w:rPr>
                <w:color w:val="000000"/>
                <w:sz w:val="26"/>
                <w:szCs w:val="26"/>
              </w:rPr>
            </w:pPr>
            <w:r w:rsidDel="00000000" w:rsidR="00000000" w:rsidRPr="00000000">
              <w:rPr>
                <w:color w:val="000000"/>
                <w:sz w:val="26"/>
                <w:szCs w:val="26"/>
                <w:rtl w:val="0"/>
              </w:rPr>
              <w:t xml:space="preserve">1,88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4B">
            <w:pPr>
              <w:jc w:val="center"/>
              <w:rPr>
                <w:color w:val="000000"/>
                <w:sz w:val="26"/>
                <w:szCs w:val="26"/>
              </w:rPr>
            </w:pPr>
            <w:r w:rsidDel="00000000" w:rsidR="00000000" w:rsidRPr="00000000">
              <w:rPr>
                <w:color w:val="000000"/>
                <w:sz w:val="26"/>
                <w:szCs w:val="26"/>
                <w:rtl w:val="0"/>
              </w:rPr>
              <w:t xml:space="preserve">1,88</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D4C">
            <w:pPr>
              <w:jc w:val="center"/>
              <w:rPr>
                <w:color w:val="000000"/>
                <w:sz w:val="26"/>
                <w:szCs w:val="26"/>
              </w:rPr>
            </w:pPr>
            <w:r w:rsidDel="00000000" w:rsidR="00000000" w:rsidRPr="00000000">
              <w:rPr>
                <w:color w:val="000000"/>
                <w:sz w:val="26"/>
                <w:szCs w:val="26"/>
                <w:rtl w:val="0"/>
              </w:rPr>
              <w:t xml:space="preserve">5.17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4D">
            <w:pPr>
              <w:rPr>
                <w:color w:val="000000"/>
                <w:sz w:val="26"/>
                <w:szCs w:val="26"/>
              </w:rPr>
            </w:pPr>
            <w:r w:rsidDel="00000000" w:rsidR="00000000" w:rsidRPr="00000000">
              <w:rPr>
                <w:color w:val="000000"/>
                <w:sz w:val="26"/>
                <w:szCs w:val="26"/>
                <w:rtl w:val="0"/>
              </w:rPr>
              <w:t xml:space="preserve">Xã Hoài Ân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4E">
            <w:pPr>
              <w:jc w:val="center"/>
              <w:rPr>
                <w:color w:val="000000"/>
                <w:sz w:val="26"/>
                <w:szCs w:val="26"/>
              </w:rPr>
            </w:pPr>
            <w:r w:rsidDel="00000000" w:rsidR="00000000" w:rsidRPr="00000000">
              <w:rPr>
                <w:color w:val="000000"/>
                <w:sz w:val="26"/>
                <w:szCs w:val="26"/>
                <w:rtl w:val="0"/>
              </w:rPr>
              <w:t xml:space="preserve">763.359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4F">
            <w:pPr>
              <w:jc w:val="center"/>
              <w:rPr>
                <w:color w:val="000000"/>
                <w:sz w:val="26"/>
                <w:szCs w:val="26"/>
              </w:rPr>
            </w:pPr>
            <w:r w:rsidDel="00000000" w:rsidR="00000000" w:rsidRPr="00000000">
              <w:rPr>
                <w:color w:val="000000"/>
                <w:sz w:val="26"/>
                <w:szCs w:val="26"/>
                <w:rtl w:val="0"/>
              </w:rPr>
              <w:t xml:space="preserve">309.738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50">
            <w:pPr>
              <w:jc w:val="center"/>
              <w:rPr>
                <w:color w:val="000000"/>
                <w:sz w:val="26"/>
                <w:szCs w:val="26"/>
              </w:rPr>
            </w:pPr>
            <w:r w:rsidDel="00000000" w:rsidR="00000000" w:rsidRPr="00000000">
              <w:rPr>
                <w:color w:val="000000"/>
                <w:sz w:val="26"/>
                <w:szCs w:val="26"/>
                <w:rtl w:val="0"/>
              </w:rPr>
              <w:t xml:space="preserve">55.960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51">
            <w:pPr>
              <w:jc w:val="center"/>
              <w:rPr>
                <w:color w:val="000000"/>
                <w:sz w:val="26"/>
                <w:szCs w:val="26"/>
              </w:rPr>
            </w:pPr>
            <w:r w:rsidDel="00000000" w:rsidR="00000000" w:rsidRPr="00000000">
              <w:rPr>
                <w:color w:val="000000"/>
                <w:sz w:val="26"/>
                <w:szCs w:val="26"/>
                <w:rtl w:val="0"/>
              </w:rPr>
              <w:t xml:space="preserve">6,28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52">
            <w:pPr>
              <w:jc w:val="center"/>
              <w:rPr>
                <w:color w:val="000000"/>
                <w:sz w:val="26"/>
                <w:szCs w:val="26"/>
              </w:rPr>
            </w:pPr>
            <w:r w:rsidDel="00000000" w:rsidR="00000000" w:rsidRPr="00000000">
              <w:rPr>
                <w:color w:val="000000"/>
                <w:sz w:val="26"/>
                <w:szCs w:val="26"/>
                <w:rtl w:val="0"/>
              </w:rPr>
              <w:t xml:space="preserve">3,01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53">
            <w:pPr>
              <w:jc w:val="center"/>
              <w:rPr>
                <w:color w:val="000000"/>
                <w:sz w:val="26"/>
                <w:szCs w:val="26"/>
              </w:rPr>
            </w:pPr>
            <w:r w:rsidDel="00000000" w:rsidR="00000000" w:rsidRPr="00000000">
              <w:rPr>
                <w:color w:val="000000"/>
                <w:sz w:val="26"/>
                <w:szCs w:val="26"/>
                <w:rtl w:val="0"/>
              </w:rPr>
              <w:t xml:space="preserve">1,19</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D54">
            <w:pPr>
              <w:jc w:val="center"/>
              <w:rPr>
                <w:color w:val="000000"/>
                <w:sz w:val="26"/>
                <w:szCs w:val="26"/>
              </w:rPr>
            </w:pPr>
            <w:r w:rsidDel="00000000" w:rsidR="00000000" w:rsidRPr="00000000">
              <w:rPr>
                <w:color w:val="000000"/>
                <w:sz w:val="26"/>
                <w:szCs w:val="26"/>
                <w:rtl w:val="0"/>
              </w:rPr>
              <w:t xml:space="preserve">5.18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55">
            <w:pPr>
              <w:rPr>
                <w:color w:val="000000"/>
                <w:sz w:val="26"/>
                <w:szCs w:val="26"/>
              </w:rPr>
            </w:pPr>
            <w:r w:rsidDel="00000000" w:rsidR="00000000" w:rsidRPr="00000000">
              <w:rPr>
                <w:color w:val="000000"/>
                <w:sz w:val="26"/>
                <w:szCs w:val="26"/>
                <w:rtl w:val="0"/>
              </w:rPr>
              <w:t xml:space="preserve">Xã Ân Tường</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56">
            <w:pPr>
              <w:jc w:val="center"/>
              <w:rPr>
                <w:color w:val="000000"/>
                <w:sz w:val="26"/>
                <w:szCs w:val="26"/>
              </w:rPr>
            </w:pPr>
            <w:r w:rsidDel="00000000" w:rsidR="00000000" w:rsidRPr="00000000">
              <w:rPr>
                <w:color w:val="000000"/>
                <w:sz w:val="26"/>
                <w:szCs w:val="26"/>
                <w:rtl w:val="0"/>
              </w:rPr>
              <w:t xml:space="preserve">368.460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57">
            <w:pPr>
              <w:jc w:val="center"/>
              <w:rPr>
                <w:color w:val="000000"/>
                <w:sz w:val="26"/>
                <w:szCs w:val="26"/>
              </w:rPr>
            </w:pPr>
            <w:r w:rsidDel="00000000" w:rsidR="00000000" w:rsidRPr="00000000">
              <w:rPr>
                <w:color w:val="000000"/>
                <w:sz w:val="26"/>
                <w:szCs w:val="26"/>
                <w:rtl w:val="0"/>
              </w:rPr>
              <w:t xml:space="preserve">212.585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58">
            <w:pPr>
              <w:jc w:val="center"/>
              <w:rPr>
                <w:color w:val="000000"/>
                <w:sz w:val="26"/>
                <w:szCs w:val="26"/>
              </w:rPr>
            </w:pPr>
            <w:r w:rsidDel="00000000" w:rsidR="00000000" w:rsidRPr="00000000">
              <w:rPr>
                <w:color w:val="000000"/>
                <w:sz w:val="26"/>
                <w:szCs w:val="26"/>
                <w:rtl w:val="0"/>
              </w:rPr>
              <w:t xml:space="preserve">56.709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59">
            <w:pPr>
              <w:jc w:val="center"/>
              <w:rPr>
                <w:color w:val="000000"/>
                <w:sz w:val="26"/>
                <w:szCs w:val="26"/>
              </w:rPr>
            </w:pPr>
            <w:r w:rsidDel="00000000" w:rsidR="00000000" w:rsidRPr="00000000">
              <w:rPr>
                <w:color w:val="000000"/>
                <w:sz w:val="26"/>
                <w:szCs w:val="26"/>
                <w:rtl w:val="0"/>
              </w:rPr>
              <w:t xml:space="preserve">3,03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5A">
            <w:pPr>
              <w:jc w:val="center"/>
              <w:rPr>
                <w:color w:val="000000"/>
                <w:sz w:val="26"/>
                <w:szCs w:val="26"/>
              </w:rPr>
            </w:pPr>
            <w:r w:rsidDel="00000000" w:rsidR="00000000" w:rsidRPr="00000000">
              <w:rPr>
                <w:color w:val="000000"/>
                <w:sz w:val="26"/>
                <w:szCs w:val="26"/>
                <w:rtl w:val="0"/>
              </w:rPr>
              <w:t xml:space="preserve">2,19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5B">
            <w:pPr>
              <w:jc w:val="center"/>
              <w:rPr>
                <w:color w:val="000000"/>
                <w:sz w:val="26"/>
                <w:szCs w:val="26"/>
              </w:rPr>
            </w:pPr>
            <w:r w:rsidDel="00000000" w:rsidR="00000000" w:rsidRPr="00000000">
              <w:rPr>
                <w:color w:val="000000"/>
                <w:sz w:val="26"/>
                <w:szCs w:val="26"/>
                <w:rtl w:val="0"/>
              </w:rPr>
              <w:t xml:space="preserve">1,35</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D5C">
            <w:pPr>
              <w:jc w:val="center"/>
              <w:rPr>
                <w:color w:val="000000"/>
                <w:sz w:val="26"/>
                <w:szCs w:val="26"/>
              </w:rPr>
            </w:pPr>
            <w:r w:rsidDel="00000000" w:rsidR="00000000" w:rsidRPr="00000000">
              <w:rPr>
                <w:color w:val="000000"/>
                <w:sz w:val="26"/>
                <w:szCs w:val="26"/>
                <w:rtl w:val="0"/>
              </w:rPr>
              <w:t xml:space="preserve">5.19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5D">
            <w:pPr>
              <w:rPr>
                <w:color w:val="000000"/>
                <w:sz w:val="26"/>
                <w:szCs w:val="26"/>
              </w:rPr>
            </w:pPr>
            <w:r w:rsidDel="00000000" w:rsidR="00000000" w:rsidRPr="00000000">
              <w:rPr>
                <w:color w:val="000000"/>
                <w:sz w:val="26"/>
                <w:szCs w:val="26"/>
                <w:rtl w:val="0"/>
              </w:rPr>
              <w:t xml:space="preserve">Xã Vân Canh</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5E">
            <w:pPr>
              <w:jc w:val="center"/>
              <w:rPr>
                <w:color w:val="000000"/>
                <w:sz w:val="26"/>
                <w:szCs w:val="26"/>
              </w:rPr>
            </w:pPr>
            <w:r w:rsidDel="00000000" w:rsidR="00000000" w:rsidRPr="00000000">
              <w:rPr>
                <w:color w:val="000000"/>
                <w:sz w:val="26"/>
                <w:szCs w:val="26"/>
                <w:rtl w:val="0"/>
              </w:rPr>
              <w:t xml:space="preserve">91.374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5F">
            <w:pPr>
              <w:jc w:val="center"/>
              <w:rPr>
                <w:color w:val="000000"/>
                <w:sz w:val="26"/>
                <w:szCs w:val="26"/>
              </w:rPr>
            </w:pPr>
            <w:r w:rsidDel="00000000" w:rsidR="00000000" w:rsidRPr="00000000">
              <w:rPr>
                <w:color w:val="000000"/>
                <w:sz w:val="26"/>
                <w:szCs w:val="26"/>
                <w:rtl w:val="0"/>
              </w:rPr>
              <w:t xml:space="preserve">66.126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60">
            <w:pPr>
              <w:jc w:val="center"/>
              <w:rPr>
                <w:color w:val="000000"/>
                <w:sz w:val="26"/>
                <w:szCs w:val="26"/>
              </w:rPr>
            </w:pPr>
            <w:r w:rsidDel="00000000" w:rsidR="00000000" w:rsidRPr="00000000">
              <w:rPr>
                <w:color w:val="000000"/>
                <w:sz w:val="26"/>
                <w:szCs w:val="26"/>
                <w:rtl w:val="0"/>
              </w:rPr>
              <w:t xml:space="preserve">29.511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61">
            <w:pPr>
              <w:jc w:val="center"/>
              <w:rPr>
                <w:color w:val="000000"/>
                <w:sz w:val="26"/>
                <w:szCs w:val="26"/>
              </w:rPr>
            </w:pPr>
            <w:r w:rsidDel="00000000" w:rsidR="00000000" w:rsidRPr="00000000">
              <w:rPr>
                <w:color w:val="000000"/>
                <w:sz w:val="26"/>
                <w:szCs w:val="26"/>
                <w:rtl w:val="0"/>
              </w:rPr>
              <w:t xml:space="preserve">3,88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62">
            <w:pPr>
              <w:jc w:val="center"/>
              <w:rPr>
                <w:color w:val="000000"/>
                <w:sz w:val="26"/>
                <w:szCs w:val="26"/>
              </w:rPr>
            </w:pPr>
            <w:r w:rsidDel="00000000" w:rsidR="00000000" w:rsidRPr="00000000">
              <w:rPr>
                <w:color w:val="000000"/>
                <w:sz w:val="26"/>
                <w:szCs w:val="26"/>
                <w:rtl w:val="0"/>
              </w:rPr>
              <w:t xml:space="preserve">2,41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63">
            <w:pPr>
              <w:jc w:val="center"/>
              <w:rPr>
                <w:color w:val="000000"/>
                <w:sz w:val="26"/>
                <w:szCs w:val="26"/>
              </w:rPr>
            </w:pPr>
            <w:r w:rsidDel="00000000" w:rsidR="00000000" w:rsidRPr="00000000">
              <w:rPr>
                <w:color w:val="000000"/>
                <w:sz w:val="26"/>
                <w:szCs w:val="26"/>
                <w:rtl w:val="0"/>
              </w:rPr>
              <w:t xml:space="preserve">1,28</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D64">
            <w:pPr>
              <w:jc w:val="center"/>
              <w:rPr>
                <w:color w:val="000000"/>
                <w:sz w:val="26"/>
                <w:szCs w:val="26"/>
              </w:rPr>
            </w:pPr>
            <w:r w:rsidDel="00000000" w:rsidR="00000000" w:rsidRPr="00000000">
              <w:rPr>
                <w:color w:val="000000"/>
                <w:sz w:val="26"/>
                <w:szCs w:val="26"/>
                <w:rtl w:val="0"/>
              </w:rPr>
              <w:t xml:space="preserve">5.20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65">
            <w:pPr>
              <w:rPr>
                <w:color w:val="000000"/>
                <w:sz w:val="26"/>
                <w:szCs w:val="26"/>
              </w:rPr>
            </w:pPr>
            <w:r w:rsidDel="00000000" w:rsidR="00000000" w:rsidRPr="00000000">
              <w:rPr>
                <w:color w:val="000000"/>
                <w:sz w:val="26"/>
                <w:szCs w:val="26"/>
                <w:rtl w:val="0"/>
              </w:rPr>
              <w:t xml:space="preserve">Xã Canh Vinh</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66">
            <w:pPr>
              <w:jc w:val="center"/>
              <w:rPr>
                <w:color w:val="000000"/>
                <w:sz w:val="26"/>
                <w:szCs w:val="26"/>
              </w:rPr>
            </w:pPr>
            <w:r w:rsidDel="00000000" w:rsidR="00000000" w:rsidRPr="00000000">
              <w:rPr>
                <w:color w:val="000000"/>
                <w:sz w:val="26"/>
                <w:szCs w:val="26"/>
                <w:rtl w:val="0"/>
              </w:rPr>
              <w:t xml:space="preserve">600.000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67">
            <w:pPr>
              <w:jc w:val="center"/>
              <w:rPr>
                <w:color w:val="000000"/>
                <w:sz w:val="26"/>
                <w:szCs w:val="26"/>
              </w:rPr>
            </w:pPr>
            <w:r w:rsidDel="00000000" w:rsidR="00000000" w:rsidRPr="00000000">
              <w:rPr>
                <w:color w:val="000000"/>
                <w:sz w:val="26"/>
                <w:szCs w:val="26"/>
                <w:rtl w:val="0"/>
              </w:rPr>
              <w:t xml:space="preserve">120.976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68">
            <w:pPr>
              <w:jc w:val="center"/>
              <w:rPr>
                <w:color w:val="000000"/>
                <w:sz w:val="26"/>
                <w:szCs w:val="26"/>
              </w:rPr>
            </w:pPr>
            <w:r w:rsidDel="00000000" w:rsidR="00000000" w:rsidRPr="00000000">
              <w:rPr>
                <w:color w:val="000000"/>
                <w:sz w:val="26"/>
                <w:szCs w:val="26"/>
                <w:rtl w:val="0"/>
              </w:rPr>
              <w:t xml:space="preserve">37.486</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69">
            <w:pPr>
              <w:jc w:val="center"/>
              <w:rPr>
                <w:color w:val="000000"/>
                <w:sz w:val="26"/>
                <w:szCs w:val="26"/>
              </w:rPr>
            </w:pPr>
            <w:r w:rsidDel="00000000" w:rsidR="00000000" w:rsidRPr="00000000">
              <w:rPr>
                <w:color w:val="000000"/>
                <w:sz w:val="26"/>
                <w:szCs w:val="26"/>
                <w:rtl w:val="0"/>
              </w:rPr>
              <w:t xml:space="preserve">8,43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6A">
            <w:pPr>
              <w:jc w:val="center"/>
              <w:rPr>
                <w:color w:val="000000"/>
                <w:sz w:val="26"/>
                <w:szCs w:val="26"/>
              </w:rPr>
            </w:pPr>
            <w:r w:rsidDel="00000000" w:rsidR="00000000" w:rsidRPr="00000000">
              <w:rPr>
                <w:color w:val="000000"/>
                <w:sz w:val="26"/>
                <w:szCs w:val="26"/>
                <w:rtl w:val="0"/>
              </w:rPr>
              <w:t xml:space="preserve">3,04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6B">
            <w:pPr>
              <w:jc w:val="center"/>
              <w:rPr>
                <w:color w:val="000000"/>
                <w:sz w:val="26"/>
                <w:szCs w:val="26"/>
              </w:rPr>
            </w:pPr>
            <w:r w:rsidDel="00000000" w:rsidR="00000000" w:rsidRPr="00000000">
              <w:rPr>
                <w:color w:val="000000"/>
                <w:sz w:val="26"/>
                <w:szCs w:val="26"/>
                <w:rtl w:val="0"/>
              </w:rPr>
              <w:t xml:space="preserve">1,05</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D6C">
            <w:pPr>
              <w:jc w:val="center"/>
              <w:rPr>
                <w:color w:val="000000"/>
                <w:sz w:val="26"/>
                <w:szCs w:val="26"/>
              </w:rPr>
            </w:pPr>
            <w:r w:rsidDel="00000000" w:rsidR="00000000" w:rsidRPr="00000000">
              <w:rPr>
                <w:color w:val="000000"/>
                <w:sz w:val="26"/>
                <w:szCs w:val="26"/>
                <w:rtl w:val="0"/>
              </w:rPr>
              <w:t xml:space="preserve">5.21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6D">
            <w:pPr>
              <w:rPr>
                <w:color w:val="000000"/>
                <w:sz w:val="26"/>
                <w:szCs w:val="26"/>
              </w:rPr>
            </w:pPr>
            <w:r w:rsidDel="00000000" w:rsidR="00000000" w:rsidRPr="00000000">
              <w:rPr>
                <w:color w:val="000000"/>
                <w:sz w:val="26"/>
                <w:szCs w:val="26"/>
                <w:rtl w:val="0"/>
              </w:rPr>
              <w:t xml:space="preserve">Xã An Hòa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6E">
            <w:pPr>
              <w:jc w:val="center"/>
              <w:rPr>
                <w:color w:val="000000"/>
                <w:sz w:val="26"/>
                <w:szCs w:val="26"/>
              </w:rPr>
            </w:pPr>
            <w:r w:rsidDel="00000000" w:rsidR="00000000" w:rsidRPr="00000000">
              <w:rPr>
                <w:color w:val="000000"/>
                <w:sz w:val="26"/>
                <w:szCs w:val="26"/>
                <w:rtl w:val="0"/>
              </w:rPr>
              <w:t xml:space="preserve">200.669</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6F">
            <w:pPr>
              <w:jc w:val="center"/>
              <w:rPr>
                <w:color w:val="000000"/>
                <w:sz w:val="26"/>
                <w:szCs w:val="26"/>
              </w:rPr>
            </w:pPr>
            <w:r w:rsidDel="00000000" w:rsidR="00000000" w:rsidRPr="00000000">
              <w:rPr>
                <w:color w:val="000000"/>
                <w:sz w:val="26"/>
                <w:szCs w:val="26"/>
                <w:rtl w:val="0"/>
              </w:rPr>
              <w:t xml:space="preserve">125.728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70">
            <w:pPr>
              <w:jc w:val="center"/>
              <w:rPr>
                <w:color w:val="000000"/>
                <w:sz w:val="26"/>
                <w:szCs w:val="26"/>
              </w:rPr>
            </w:pPr>
            <w:r w:rsidDel="00000000" w:rsidR="00000000" w:rsidRPr="00000000">
              <w:rPr>
                <w:color w:val="000000"/>
                <w:sz w:val="26"/>
                <w:szCs w:val="26"/>
                <w:rtl w:val="0"/>
              </w:rPr>
              <w:t xml:space="preserve">50.787</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71">
            <w:pPr>
              <w:jc w:val="center"/>
              <w:rPr>
                <w:color w:val="000000"/>
                <w:sz w:val="26"/>
                <w:szCs w:val="26"/>
              </w:rPr>
            </w:pPr>
            <w:r w:rsidDel="00000000" w:rsidR="00000000" w:rsidRPr="00000000">
              <w:rPr>
                <w:color w:val="000000"/>
                <w:sz w:val="26"/>
                <w:szCs w:val="26"/>
                <w:rtl w:val="0"/>
              </w:rPr>
              <w:t xml:space="preserve">2,52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72">
            <w:pPr>
              <w:jc w:val="center"/>
              <w:rPr>
                <w:color w:val="000000"/>
                <w:sz w:val="26"/>
                <w:szCs w:val="26"/>
              </w:rPr>
            </w:pPr>
            <w:r w:rsidDel="00000000" w:rsidR="00000000" w:rsidRPr="00000000">
              <w:rPr>
                <w:color w:val="000000"/>
                <w:sz w:val="26"/>
                <w:szCs w:val="26"/>
                <w:rtl w:val="0"/>
              </w:rPr>
              <w:t xml:space="preserve">1,95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73">
            <w:pPr>
              <w:jc w:val="center"/>
              <w:rPr>
                <w:color w:val="000000"/>
                <w:sz w:val="26"/>
                <w:szCs w:val="26"/>
              </w:rPr>
            </w:pPr>
            <w:r w:rsidDel="00000000" w:rsidR="00000000" w:rsidRPr="00000000">
              <w:rPr>
                <w:color w:val="000000"/>
                <w:sz w:val="26"/>
                <w:szCs w:val="26"/>
                <w:rtl w:val="0"/>
              </w:rPr>
              <w:t xml:space="preserve">1,37</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D74">
            <w:pPr>
              <w:jc w:val="center"/>
              <w:rPr>
                <w:color w:val="000000"/>
                <w:sz w:val="26"/>
                <w:szCs w:val="26"/>
              </w:rPr>
            </w:pPr>
            <w:r w:rsidDel="00000000" w:rsidR="00000000" w:rsidRPr="00000000">
              <w:rPr>
                <w:color w:val="000000"/>
                <w:sz w:val="26"/>
                <w:szCs w:val="26"/>
                <w:rtl w:val="0"/>
              </w:rPr>
              <w:t xml:space="preserve">5.22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75">
            <w:pPr>
              <w:rPr>
                <w:color w:val="000000"/>
                <w:sz w:val="26"/>
                <w:szCs w:val="26"/>
              </w:rPr>
            </w:pPr>
            <w:r w:rsidDel="00000000" w:rsidR="00000000" w:rsidRPr="00000000">
              <w:rPr>
                <w:color w:val="000000"/>
                <w:sz w:val="26"/>
                <w:szCs w:val="26"/>
                <w:rtl w:val="0"/>
              </w:rPr>
              <w:t xml:space="preserve">Xã An Vinh</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76">
            <w:pPr>
              <w:jc w:val="center"/>
              <w:rPr>
                <w:color w:val="000000"/>
                <w:sz w:val="26"/>
                <w:szCs w:val="26"/>
              </w:rPr>
            </w:pPr>
            <w:r w:rsidDel="00000000" w:rsidR="00000000" w:rsidRPr="00000000">
              <w:rPr>
                <w:color w:val="000000"/>
                <w:sz w:val="26"/>
                <w:szCs w:val="26"/>
                <w:rtl w:val="0"/>
              </w:rPr>
              <w:t xml:space="preserve">52.868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77">
            <w:pPr>
              <w:jc w:val="center"/>
              <w:rPr>
                <w:color w:val="000000"/>
                <w:sz w:val="26"/>
                <w:szCs w:val="26"/>
              </w:rPr>
            </w:pPr>
            <w:r w:rsidDel="00000000" w:rsidR="00000000" w:rsidRPr="00000000">
              <w:rPr>
                <w:color w:val="000000"/>
                <w:sz w:val="26"/>
                <w:szCs w:val="26"/>
                <w:rtl w:val="0"/>
              </w:rPr>
              <w:t xml:space="preserve">52.868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78">
            <w:pPr>
              <w:jc w:val="center"/>
              <w:rPr>
                <w:color w:val="000000"/>
                <w:sz w:val="26"/>
                <w:szCs w:val="26"/>
              </w:rPr>
            </w:pPr>
            <w:r w:rsidDel="00000000" w:rsidR="00000000" w:rsidRPr="00000000">
              <w:rPr>
                <w:color w:val="000000"/>
                <w:sz w:val="26"/>
                <w:szCs w:val="26"/>
                <w:rtl w:val="0"/>
              </w:rPr>
              <w:t xml:space="preserve">52.868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79">
            <w:pPr>
              <w:jc w:val="center"/>
              <w:rPr>
                <w:color w:val="000000"/>
                <w:sz w:val="26"/>
                <w:szCs w:val="26"/>
              </w:rPr>
            </w:pPr>
            <w:r w:rsidDel="00000000" w:rsidR="00000000" w:rsidRPr="00000000">
              <w:rPr>
                <w:color w:val="000000"/>
                <w:sz w:val="26"/>
                <w:szCs w:val="26"/>
                <w:rtl w:val="0"/>
              </w:rPr>
              <w:t xml:space="preserve">1,65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7A">
            <w:pPr>
              <w:jc w:val="center"/>
              <w:rPr>
                <w:color w:val="000000"/>
                <w:sz w:val="26"/>
                <w:szCs w:val="26"/>
              </w:rPr>
            </w:pPr>
            <w:r w:rsidDel="00000000" w:rsidR="00000000" w:rsidRPr="00000000">
              <w:rPr>
                <w:color w:val="000000"/>
                <w:sz w:val="26"/>
                <w:szCs w:val="26"/>
                <w:rtl w:val="0"/>
              </w:rPr>
              <w:t xml:space="preserve">1,65</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D7B">
            <w:pPr>
              <w:jc w:val="center"/>
              <w:rPr>
                <w:color w:val="000000"/>
                <w:sz w:val="26"/>
                <w:szCs w:val="26"/>
              </w:rPr>
            </w:pPr>
            <w:r w:rsidDel="00000000" w:rsidR="00000000" w:rsidRPr="00000000">
              <w:rPr>
                <w:color w:val="000000"/>
                <w:sz w:val="26"/>
                <w:szCs w:val="26"/>
                <w:rtl w:val="0"/>
              </w:rPr>
              <w:t xml:space="preserve">1,65</w:t>
            </w:r>
          </w:p>
        </w:tc>
      </w:tr>
    </w:tbl>
    <w:p w:rsidR="00000000" w:rsidDel="00000000" w:rsidP="00000000" w:rsidRDefault="00000000" w:rsidRPr="00000000" w14:paraId="00000D7C">
      <w:pPr>
        <w:tabs>
          <w:tab w:val="left" w:leader="none" w:pos="3686"/>
        </w:tabs>
        <w:spacing w:line="276" w:lineRule="auto"/>
        <w:ind w:left="567" w:firstLine="0"/>
        <w:jc w:val="both"/>
        <w:rPr>
          <w:b w:val="1"/>
          <w:bCs w:val="1"/>
          <w:sz w:val="26"/>
          <w:szCs w:val="26"/>
        </w:rPr>
      </w:pPr>
      <w:r w:rsidDel="00000000" w:rsidR="00000000" w:rsidRPr="00000000">
        <w:rPr>
          <w:b w:val="1"/>
          <w:bCs w:val="1"/>
          <w:sz w:val="26"/>
          <w:szCs w:val="26"/>
          <w:u w:val="single"/>
          <w:rtl w:val="0"/>
        </w:rPr>
        <w:t xml:space="preserve">Đánh giá tình hình biến động:</w:t>
      </w:r>
      <w:r w:rsidDel="00000000" w:rsidR="00000000" w:rsidRPr="00000000">
        <w:rPr>
          <w:b w:val="1"/>
          <w:bCs w:val="1"/>
          <w:sz w:val="26"/>
          <w:szCs w:val="26"/>
          <w:rtl w:val="0"/>
        </w:rPr>
        <w:t xml:space="preserve"> </w:t>
      </w:r>
    </w:p>
    <w:p w:rsidR="00000000" w:rsidDel="00000000" w:rsidP="00000000" w:rsidRDefault="00000000" w:rsidRPr="00000000" w14:paraId="00000D7D">
      <w:pPr>
        <w:tabs>
          <w:tab w:val="left" w:leader="none" w:pos="3686"/>
        </w:tabs>
        <w:spacing w:line="276" w:lineRule="auto"/>
        <w:ind w:firstLine="567"/>
        <w:jc w:val="both"/>
        <w:rPr>
          <w:sz w:val="26"/>
          <w:szCs w:val="26"/>
        </w:rPr>
      </w:pPr>
      <w:r w:rsidDel="00000000" w:rsidR="00000000" w:rsidRPr="00000000">
        <w:rPr>
          <w:sz w:val="26"/>
          <w:szCs w:val="26"/>
          <w:rtl w:val="0"/>
        </w:rPr>
        <w:t xml:space="preserve">Thông qua kết quả khảo sát và điều tra giá đất nông nghiệp trên địa bàn các phường và xã của tỉnh Gia Lai (Bình Định cũ), có thể thấy một thực trạng chung và rất rõ nét: Giá đất theo Bảng giá đất hiện hành của tỉnh thấp hơn rất nhiều so với giá giao dịch thực tế trên thị trường. Tình trạng này không chỉ tồn tại mà còn có sự chênh lệch rất lớn, phản ánh sự lạc hậu của Bảng giá đất so với thực tiễn phát triển kinh tế - xã hội và sự biến động của thị trường bất động sản.</w:t>
      </w:r>
    </w:p>
    <w:p w:rsidR="00000000" w:rsidDel="00000000" w:rsidP="00000000" w:rsidRDefault="00000000" w:rsidRPr="00000000" w14:paraId="00000D7E">
      <w:pPr>
        <w:numPr>
          <w:ilvl w:val="0"/>
          <w:numId w:val="1"/>
        </w:numPr>
        <w:spacing w:line="276" w:lineRule="auto"/>
        <w:ind w:left="540" w:firstLine="0"/>
        <w:jc w:val="both"/>
        <w:rPr>
          <w:sz w:val="26"/>
          <w:szCs w:val="26"/>
        </w:rPr>
      </w:pPr>
      <w:r w:rsidDel="00000000" w:rsidR="00000000" w:rsidRPr="00000000">
        <w:rPr>
          <w:b w:val="1"/>
          <w:bCs w:val="1"/>
          <w:sz w:val="26"/>
          <w:szCs w:val="26"/>
          <w:rtl w:val="0"/>
        </w:rPr>
        <w:t xml:space="preserve">Xu hướng biến động một chiều (Tăng):</w:t>
      </w:r>
      <w:r w:rsidDel="00000000" w:rsidR="00000000" w:rsidRPr="00000000">
        <w:rPr>
          <w:sz w:val="26"/>
          <w:szCs w:val="26"/>
          <w:rtl w:val="0"/>
        </w:rPr>
        <w:t xml:space="preserve"> Kết quả điều tra tại tất cả các địa bàn cấp xã, phường cho thấy giá đất nông nghiệp trên thị trường (giá điều tra) đều cao hơn đáng kể so với giá quy định trong Bảng giá đất hiện hành. Không có trường hợp nào ghi nhận giá điều tra thấp hơn giá trong bảng giá đất.</w:t>
      </w:r>
    </w:p>
    <w:p w:rsidR="00000000" w:rsidDel="00000000" w:rsidP="00000000" w:rsidRDefault="00000000" w:rsidRPr="00000000" w14:paraId="00000D7F">
      <w:pPr>
        <w:numPr>
          <w:ilvl w:val="0"/>
          <w:numId w:val="1"/>
        </w:numPr>
        <w:spacing w:line="276" w:lineRule="auto"/>
        <w:ind w:left="540" w:firstLine="0"/>
        <w:jc w:val="both"/>
        <w:rPr>
          <w:sz w:val="26"/>
          <w:szCs w:val="26"/>
        </w:rPr>
      </w:pPr>
      <w:r w:rsidDel="00000000" w:rsidR="00000000" w:rsidRPr="00000000">
        <w:rPr>
          <w:b w:val="1"/>
          <w:bCs w:val="1"/>
          <w:sz w:val="26"/>
          <w:szCs w:val="26"/>
          <w:rtl w:val="0"/>
        </w:rPr>
        <w:t xml:space="preserve">Biến động không đồng đều giữa các khu vực:</w:t>
      </w:r>
      <w:r w:rsidDel="00000000" w:rsidR="00000000" w:rsidRPr="00000000">
        <w:rPr>
          <w:sz w:val="26"/>
          <w:szCs w:val="26"/>
          <w:rtl w:val="0"/>
        </w:rPr>
        <w:t xml:space="preserve"> Mức độ chênh lệch có sự khác biệt rõ rệt giữa các địa phương. Ví dụ, trung bình giá đất rừng sản xuất xã Vạn Đức cao hơn bảng giá tới 5,23 lần, trong khi ở một số địa phương như phường Hoài Nhơn Tây và Hoài Nhơn Bắc thì chỉ cao hơn trong bảng giá 1,01 lần – 1,16 lần; đối với đất trồng cây lâu năm tại xã Bình Dương cao hơn bảng giá tới 5,18 lần, trong khi ở một số địa phương như xã An Nhơn Tây và phường Hoài Nhơn Bắc thì chỉ cao hơn trong bảng giá 1,06 lần – 1,19 lần...</w:t>
      </w:r>
    </w:p>
    <w:p w:rsidR="00000000" w:rsidDel="00000000" w:rsidP="00000000" w:rsidRDefault="00000000" w:rsidRPr="00000000" w14:paraId="00000D80">
      <w:pPr>
        <w:numPr>
          <w:ilvl w:val="0"/>
          <w:numId w:val="1"/>
        </w:numPr>
        <w:spacing w:line="276" w:lineRule="auto"/>
        <w:ind w:left="540" w:firstLine="0"/>
        <w:jc w:val="both"/>
        <w:rPr>
          <w:sz w:val="26"/>
          <w:szCs w:val="26"/>
        </w:rPr>
      </w:pPr>
      <w:r w:rsidDel="00000000" w:rsidR="00000000" w:rsidRPr="00000000">
        <w:rPr>
          <w:b w:val="1"/>
          <w:bCs w:val="1"/>
          <w:sz w:val="26"/>
          <w:szCs w:val="26"/>
          <w:rtl w:val="0"/>
        </w:rPr>
        <w:t xml:space="preserve">Biến động khác nhau giữa các loại đất:</w:t>
      </w:r>
      <w:r w:rsidDel="00000000" w:rsidR="00000000" w:rsidRPr="00000000">
        <w:rPr>
          <w:sz w:val="26"/>
          <w:szCs w:val="26"/>
          <w:rtl w:val="0"/>
        </w:rPr>
        <w:t xml:space="preserve"> Ngay trong cùng một địa bàn xã/phường, mức chênh lệch giữa giá thị trường và Bảng giá đất cũng khác nhau tùy thuộc vào loại đất nông nghiệp. Thông thường, đất trồng cây lâu năm và đất trồng cây hàng năm có mức chênh lệch cao hơn so với đất nuôi trồng thủy sản và đất rừng sản xuất. Ví dụ, tại Phường Quy Nhơn Đông, chênh lệch giá đất trồng cây lâu năm là 2,75 lần, trong khi đất nuôi trồng thủy sản là 1,37 lần.</w:t>
      </w:r>
    </w:p>
    <w:p w:rsidR="00000000" w:rsidDel="00000000" w:rsidP="00000000" w:rsidRDefault="00000000" w:rsidRPr="00000000" w14:paraId="00000D81">
      <w:pPr>
        <w:tabs>
          <w:tab w:val="left" w:leader="none" w:pos="3686"/>
        </w:tabs>
        <w:spacing w:line="276" w:lineRule="auto"/>
        <w:ind w:firstLine="567"/>
        <w:jc w:val="both"/>
        <w:rPr>
          <w:b w:val="1"/>
          <w:bCs w:val="1"/>
          <w:sz w:val="26"/>
          <w:szCs w:val="26"/>
        </w:rPr>
      </w:pPr>
      <w:r w:rsidDel="00000000" w:rsidR="00000000" w:rsidRPr="00000000">
        <w:rPr>
          <w:b w:val="1"/>
          <w:bCs w:val="1"/>
          <w:sz w:val="26"/>
          <w:szCs w:val="26"/>
          <w:u w:val="single"/>
          <w:rtl w:val="0"/>
        </w:rPr>
        <w:t xml:space="preserve">Nhận xét chung: </w:t>
      </w:r>
      <w:r w:rsidDel="00000000" w:rsidR="00000000" w:rsidRPr="00000000">
        <w:rPr>
          <w:rtl w:val="0"/>
        </w:rPr>
      </w:r>
    </w:p>
    <w:p w:rsidR="00000000" w:rsidDel="00000000" w:rsidP="00000000" w:rsidRDefault="00000000" w:rsidRPr="00000000" w14:paraId="00000D82">
      <w:pPr>
        <w:tabs>
          <w:tab w:val="left" w:leader="none" w:pos="3686"/>
        </w:tabs>
        <w:spacing w:line="276" w:lineRule="auto"/>
        <w:ind w:firstLine="567"/>
        <w:jc w:val="both"/>
        <w:rPr>
          <w:sz w:val="26"/>
          <w:szCs w:val="26"/>
        </w:rPr>
      </w:pPr>
      <w:r w:rsidDel="00000000" w:rsidR="00000000" w:rsidRPr="00000000">
        <w:rPr>
          <w:sz w:val="26"/>
          <w:szCs w:val="26"/>
          <w:rtl w:val="0"/>
        </w:rPr>
        <w:t xml:space="preserve">Qua quá trình thu thập, khảo sát thông tin thị trường, đơn vị tư vấn thu thập được mức chênh lệch bình quân thường dao động từ 1,06 đến 7,81 lần. Mức chênh lệch này có sự khác nhau giữa xã và phường, nhưng nhìn chung giá thị trường vẫn cao hơn đáng kể so với Bảng giá đất. Từ đó, kết quả điều tra đã chứng minh một cách thuyết phục rằng Bảng giá đất hiện hành của tỉnh Gia Lai (Bình Định cũ) đối với đất nông nghiệp đã trở nên lỗi thời và không phản ánh đúng giá trị thực tế trên thị trường nguyên nhân là do các xã, phường có tốc độ đô thị hóa nhanh, nằm gần các trung tâm kinh tế, khu công nghiệp hoặc các trục giao thông chính đều có mức chênh lệch giá đất nông nghiệp rất lớn. Điều này phản ánh kỳ vọng của thị trường về khả năng chuyển đổi mục đích sử dụng đất từ nông nghiệp sang phi nông nghiệp trong tương lai.</w:t>
      </w:r>
    </w:p>
    <w:p w:rsidR="00000000" w:rsidDel="00000000" w:rsidP="00000000" w:rsidRDefault="00000000" w:rsidRPr="00000000" w14:paraId="00000D83">
      <w:pPr>
        <w:numPr>
          <w:ilvl w:val="0"/>
          <w:numId w:val="34"/>
        </w:numPr>
        <w:tabs>
          <w:tab w:val="left" w:leader="none" w:pos="3686"/>
        </w:tabs>
        <w:spacing w:line="276" w:lineRule="auto"/>
        <w:ind w:left="1440" w:hanging="360"/>
        <w:jc w:val="both"/>
        <w:rPr>
          <w:b w:val="1"/>
          <w:bCs w:val="1"/>
          <w:i w:val="1"/>
          <w:iCs w:val="1"/>
          <w:sz w:val="26"/>
          <w:szCs w:val="26"/>
        </w:rPr>
      </w:pPr>
      <w:r w:rsidDel="00000000" w:rsidR="00000000" w:rsidRPr="00000000">
        <w:rPr>
          <w:b w:val="1"/>
          <w:bCs w:val="1"/>
          <w:i w:val="1"/>
          <w:iCs w:val="1"/>
          <w:sz w:val="26"/>
          <w:szCs w:val="26"/>
          <w:rtl w:val="0"/>
        </w:rPr>
        <w:t xml:space="preserve">Đất ở tại nông thôn</w:t>
      </w:r>
    </w:p>
    <w:p w:rsidR="00000000" w:rsidDel="00000000" w:rsidP="00000000" w:rsidRDefault="00000000" w:rsidRPr="00000000" w14:paraId="00000D84">
      <w:pPr>
        <w:tabs>
          <w:tab w:val="left" w:leader="none" w:pos="3686"/>
        </w:tabs>
        <w:spacing w:line="276" w:lineRule="auto"/>
        <w:ind w:firstLine="567"/>
        <w:jc w:val="both"/>
        <w:rPr>
          <w:sz w:val="26"/>
          <w:szCs w:val="26"/>
        </w:rPr>
      </w:pPr>
      <w:r w:rsidDel="00000000" w:rsidR="00000000" w:rsidRPr="00000000">
        <w:rPr>
          <w:sz w:val="26"/>
          <w:szCs w:val="26"/>
          <w:rtl w:val="0"/>
        </w:rPr>
        <w:t xml:space="preserve">Căn cứ từ kết quả điều tra đơn vị tư vấn tổng hợp mức biến động giữa giá đất điều tra với giá đất cùng loại trong bảng giá đất hiện hành. Cụ thể như sau:</w:t>
      </w:r>
    </w:p>
    <w:tbl>
      <w:tblPr>
        <w:tblStyle w:val="Table12"/>
        <w:tblW w:w="973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8"/>
        <w:gridCol w:w="2705"/>
        <w:gridCol w:w="1386"/>
        <w:gridCol w:w="1256"/>
        <w:gridCol w:w="1256"/>
        <w:gridCol w:w="855"/>
        <w:gridCol w:w="838"/>
        <w:gridCol w:w="733"/>
        <w:tblGridChange w:id="0">
          <w:tblGrid>
            <w:gridCol w:w="708"/>
            <w:gridCol w:w="2705"/>
            <w:gridCol w:w="1386"/>
            <w:gridCol w:w="1256"/>
            <w:gridCol w:w="1256"/>
            <w:gridCol w:w="855"/>
            <w:gridCol w:w="838"/>
            <w:gridCol w:w="733"/>
          </w:tblGrid>
        </w:tblGridChange>
      </w:tblGrid>
      <w:tr>
        <w:trPr>
          <w:cantSplit w:val="0"/>
          <w:trHeight w:val="649" w:hRule="atLeast"/>
          <w:tblHeader w:val="1"/>
        </w:trPr>
        <w:tc>
          <w:tcPr>
            <w:vMerge w:val="restart"/>
            <w:vAlign w:val="center"/>
          </w:tcPr>
          <w:p w:rsidR="00000000" w:rsidDel="00000000" w:rsidP="00000000" w:rsidRDefault="00000000" w:rsidRPr="00000000" w14:paraId="00000D85">
            <w:pPr>
              <w:jc w:val="center"/>
              <w:rPr>
                <w:b w:val="1"/>
                <w:bCs w:val="1"/>
                <w:sz w:val="26"/>
                <w:szCs w:val="26"/>
              </w:rPr>
            </w:pPr>
            <w:r w:rsidDel="00000000" w:rsidR="00000000" w:rsidRPr="00000000">
              <w:rPr>
                <w:b w:val="1"/>
                <w:bCs w:val="1"/>
                <w:sz w:val="26"/>
                <w:szCs w:val="26"/>
                <w:rtl w:val="0"/>
              </w:rPr>
              <w:t xml:space="preserve">STT</w:t>
            </w:r>
          </w:p>
        </w:tc>
        <w:tc>
          <w:tcPr>
            <w:vMerge w:val="restart"/>
            <w:vAlign w:val="center"/>
          </w:tcPr>
          <w:p w:rsidR="00000000" w:rsidDel="00000000" w:rsidP="00000000" w:rsidRDefault="00000000" w:rsidRPr="00000000" w14:paraId="00000D86">
            <w:pPr>
              <w:jc w:val="center"/>
              <w:rPr>
                <w:b w:val="1"/>
                <w:bCs w:val="1"/>
                <w:color w:val="000000"/>
                <w:sz w:val="26"/>
                <w:szCs w:val="26"/>
              </w:rPr>
            </w:pPr>
            <w:r w:rsidDel="00000000" w:rsidR="00000000" w:rsidRPr="00000000">
              <w:rPr>
                <w:b w:val="1"/>
                <w:bCs w:val="1"/>
                <w:color w:val="000000"/>
                <w:sz w:val="26"/>
                <w:szCs w:val="26"/>
                <w:rtl w:val="0"/>
              </w:rPr>
              <w:t xml:space="preserve">Xã/ phường mới</w:t>
            </w:r>
          </w:p>
        </w:tc>
        <w:tc>
          <w:tcPr>
            <w:gridSpan w:val="3"/>
            <w:vAlign w:val="center"/>
          </w:tcPr>
          <w:p w:rsidR="00000000" w:rsidDel="00000000" w:rsidP="00000000" w:rsidRDefault="00000000" w:rsidRPr="00000000" w14:paraId="00000D87">
            <w:pPr>
              <w:jc w:val="center"/>
              <w:rPr>
                <w:b w:val="1"/>
                <w:bCs w:val="1"/>
                <w:color w:val="000000"/>
                <w:sz w:val="26"/>
                <w:szCs w:val="26"/>
              </w:rPr>
            </w:pPr>
            <w:r w:rsidDel="00000000" w:rsidR="00000000" w:rsidRPr="00000000">
              <w:rPr>
                <w:b w:val="1"/>
                <w:bCs w:val="1"/>
                <w:color w:val="000000"/>
                <w:sz w:val="26"/>
                <w:szCs w:val="26"/>
                <w:rtl w:val="0"/>
              </w:rPr>
              <w:t xml:space="preserve">Giá đất điều tra (đồng/m</w:t>
            </w:r>
            <w:r w:rsidDel="00000000" w:rsidR="00000000" w:rsidRPr="00000000">
              <w:rPr>
                <w:b w:val="1"/>
                <w:bCs w:val="1"/>
                <w:color w:val="000000"/>
                <w:sz w:val="26"/>
                <w:szCs w:val="26"/>
                <w:vertAlign w:val="superscript"/>
                <w:rtl w:val="0"/>
              </w:rPr>
              <w:t xml:space="preserve">2</w:t>
            </w:r>
            <w:r w:rsidDel="00000000" w:rsidR="00000000" w:rsidRPr="00000000">
              <w:rPr>
                <w:b w:val="1"/>
                <w:bCs w:val="1"/>
                <w:color w:val="000000"/>
                <w:sz w:val="26"/>
                <w:szCs w:val="26"/>
                <w:rtl w:val="0"/>
              </w:rPr>
              <w:t xml:space="preserve">)</w:t>
            </w:r>
          </w:p>
        </w:tc>
        <w:tc>
          <w:tcPr>
            <w:gridSpan w:val="3"/>
            <w:vAlign w:val="center"/>
          </w:tcPr>
          <w:p w:rsidR="00000000" w:rsidDel="00000000" w:rsidP="00000000" w:rsidRDefault="00000000" w:rsidRPr="00000000" w14:paraId="00000D8A">
            <w:pPr>
              <w:jc w:val="center"/>
              <w:rPr>
                <w:b w:val="1"/>
                <w:bCs w:val="1"/>
                <w:color w:val="000000"/>
                <w:sz w:val="26"/>
                <w:szCs w:val="26"/>
              </w:rPr>
            </w:pPr>
            <w:r w:rsidDel="00000000" w:rsidR="00000000" w:rsidRPr="00000000">
              <w:rPr>
                <w:b w:val="1"/>
                <w:bCs w:val="1"/>
                <w:color w:val="000000"/>
                <w:sz w:val="26"/>
                <w:szCs w:val="26"/>
                <w:rtl w:val="0"/>
              </w:rPr>
              <w:t xml:space="preserve">So sánh giữa giá đất điều tra và giá đất hiện hành (lần)</w:t>
            </w:r>
          </w:p>
        </w:tc>
      </w:tr>
      <w:tr>
        <w:trPr>
          <w:cantSplit w:val="0"/>
          <w:trHeight w:val="855" w:hRule="atLeast"/>
          <w:tblHeader w:val="1"/>
        </w:trPr>
        <w:tc>
          <w:tcPr>
            <w:vMerge w:val="continue"/>
            <w:vAlign w:val="center"/>
          </w:tcPr>
          <w:p w:rsidR="00000000" w:rsidDel="00000000" w:rsidP="00000000" w:rsidRDefault="00000000" w:rsidRPr="00000000" w14:paraId="00000D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D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D8F">
            <w:pPr>
              <w:jc w:val="center"/>
              <w:rPr>
                <w:b w:val="1"/>
                <w:bCs w:val="1"/>
                <w:color w:val="000000"/>
                <w:sz w:val="26"/>
                <w:szCs w:val="26"/>
              </w:rPr>
            </w:pPr>
            <w:r w:rsidDel="00000000" w:rsidR="00000000" w:rsidRPr="00000000">
              <w:rPr>
                <w:b w:val="1"/>
                <w:bCs w:val="1"/>
                <w:color w:val="000000"/>
                <w:sz w:val="26"/>
                <w:szCs w:val="26"/>
                <w:rtl w:val="0"/>
              </w:rPr>
              <w:t xml:space="preserve">Giá cao nhất</w:t>
            </w:r>
          </w:p>
        </w:tc>
        <w:tc>
          <w:tcPr>
            <w:vAlign w:val="center"/>
          </w:tcPr>
          <w:p w:rsidR="00000000" w:rsidDel="00000000" w:rsidP="00000000" w:rsidRDefault="00000000" w:rsidRPr="00000000" w14:paraId="00000D90">
            <w:pPr>
              <w:jc w:val="center"/>
              <w:rPr>
                <w:b w:val="1"/>
                <w:bCs w:val="1"/>
                <w:color w:val="000000"/>
                <w:sz w:val="26"/>
                <w:szCs w:val="26"/>
              </w:rPr>
            </w:pPr>
            <w:r w:rsidDel="00000000" w:rsidR="00000000" w:rsidRPr="00000000">
              <w:rPr>
                <w:b w:val="1"/>
                <w:bCs w:val="1"/>
                <w:color w:val="000000"/>
                <w:sz w:val="26"/>
                <w:szCs w:val="26"/>
                <w:rtl w:val="0"/>
              </w:rPr>
              <w:t xml:space="preserve">Giá trung bình</w:t>
            </w:r>
          </w:p>
        </w:tc>
        <w:tc>
          <w:tcPr>
            <w:vAlign w:val="center"/>
          </w:tcPr>
          <w:p w:rsidR="00000000" w:rsidDel="00000000" w:rsidP="00000000" w:rsidRDefault="00000000" w:rsidRPr="00000000" w14:paraId="00000D91">
            <w:pPr>
              <w:jc w:val="center"/>
              <w:rPr>
                <w:b w:val="1"/>
                <w:bCs w:val="1"/>
                <w:color w:val="000000"/>
                <w:sz w:val="26"/>
                <w:szCs w:val="26"/>
              </w:rPr>
            </w:pPr>
            <w:r w:rsidDel="00000000" w:rsidR="00000000" w:rsidRPr="00000000">
              <w:rPr>
                <w:b w:val="1"/>
                <w:bCs w:val="1"/>
                <w:color w:val="000000"/>
                <w:sz w:val="26"/>
                <w:szCs w:val="26"/>
                <w:rtl w:val="0"/>
              </w:rPr>
              <w:t xml:space="preserve">Giá thấp nhất</w:t>
            </w:r>
          </w:p>
        </w:tc>
        <w:tc>
          <w:tcPr>
            <w:vAlign w:val="center"/>
          </w:tcPr>
          <w:p w:rsidR="00000000" w:rsidDel="00000000" w:rsidP="00000000" w:rsidRDefault="00000000" w:rsidRPr="00000000" w14:paraId="00000D92">
            <w:pPr>
              <w:jc w:val="center"/>
              <w:rPr>
                <w:b w:val="1"/>
                <w:bCs w:val="1"/>
                <w:color w:val="000000"/>
                <w:sz w:val="26"/>
                <w:szCs w:val="26"/>
              </w:rPr>
            </w:pPr>
            <w:r w:rsidDel="00000000" w:rsidR="00000000" w:rsidRPr="00000000">
              <w:rPr>
                <w:b w:val="1"/>
                <w:bCs w:val="1"/>
                <w:color w:val="000000"/>
                <w:sz w:val="26"/>
                <w:szCs w:val="26"/>
                <w:rtl w:val="0"/>
              </w:rPr>
              <w:t xml:space="preserve">Mức tăng cao nhất</w:t>
            </w:r>
          </w:p>
        </w:tc>
        <w:tc>
          <w:tcPr>
            <w:vAlign w:val="center"/>
          </w:tcPr>
          <w:p w:rsidR="00000000" w:rsidDel="00000000" w:rsidP="00000000" w:rsidRDefault="00000000" w:rsidRPr="00000000" w14:paraId="00000D93">
            <w:pPr>
              <w:jc w:val="center"/>
              <w:rPr>
                <w:b w:val="1"/>
                <w:bCs w:val="1"/>
                <w:color w:val="000000"/>
                <w:sz w:val="26"/>
                <w:szCs w:val="26"/>
              </w:rPr>
            </w:pPr>
            <w:r w:rsidDel="00000000" w:rsidR="00000000" w:rsidRPr="00000000">
              <w:rPr>
                <w:b w:val="1"/>
                <w:bCs w:val="1"/>
                <w:color w:val="000000"/>
                <w:sz w:val="26"/>
                <w:szCs w:val="26"/>
                <w:rtl w:val="0"/>
              </w:rPr>
              <w:t xml:space="preserve">Mức tăng trung bình</w:t>
            </w:r>
          </w:p>
        </w:tc>
        <w:tc>
          <w:tcPr>
            <w:vAlign w:val="center"/>
          </w:tcPr>
          <w:p w:rsidR="00000000" w:rsidDel="00000000" w:rsidP="00000000" w:rsidRDefault="00000000" w:rsidRPr="00000000" w14:paraId="00000D94">
            <w:pPr>
              <w:jc w:val="center"/>
              <w:rPr>
                <w:b w:val="1"/>
                <w:bCs w:val="1"/>
                <w:color w:val="000000"/>
                <w:sz w:val="26"/>
                <w:szCs w:val="26"/>
              </w:rPr>
            </w:pPr>
            <w:r w:rsidDel="00000000" w:rsidR="00000000" w:rsidRPr="00000000">
              <w:rPr>
                <w:b w:val="1"/>
                <w:bCs w:val="1"/>
                <w:color w:val="000000"/>
                <w:sz w:val="26"/>
                <w:szCs w:val="26"/>
                <w:rtl w:val="0"/>
              </w:rPr>
              <w:t xml:space="preserve">Mức tăng thấp nhất</w:t>
            </w:r>
          </w:p>
        </w:tc>
      </w:tr>
      <w:tr>
        <w:trPr>
          <w:cantSplit w:val="0"/>
          <w:trHeight w:val="300" w:hRule="atLeast"/>
          <w:tblHeader w:val="0"/>
        </w:trPr>
        <w:tc>
          <w:tcPr>
            <w:vAlign w:val="bottom"/>
          </w:tcPr>
          <w:p w:rsidR="00000000" w:rsidDel="00000000" w:rsidP="00000000" w:rsidRDefault="00000000" w:rsidRPr="00000000" w14:paraId="00000D95">
            <w:pPr>
              <w:jc w:val="center"/>
              <w:rPr>
                <w:b w:val="1"/>
                <w:bCs w:val="1"/>
                <w:color w:val="000000"/>
                <w:sz w:val="26"/>
                <w:szCs w:val="26"/>
              </w:rPr>
            </w:pPr>
            <w:r w:rsidDel="00000000" w:rsidR="00000000" w:rsidRPr="00000000">
              <w:rPr>
                <w:b w:val="1"/>
                <w:bCs w:val="1"/>
                <w:color w:val="000000"/>
                <w:sz w:val="26"/>
                <w:szCs w:val="26"/>
                <w:rtl w:val="0"/>
              </w:rPr>
              <w:t xml:space="preserve">1</w:t>
            </w:r>
          </w:p>
        </w:tc>
        <w:tc>
          <w:tcPr>
            <w:vAlign w:val="center"/>
          </w:tcPr>
          <w:p w:rsidR="00000000" w:rsidDel="00000000" w:rsidP="00000000" w:rsidRDefault="00000000" w:rsidRPr="00000000" w14:paraId="00000D96">
            <w:pPr>
              <w:rPr>
                <w:color w:val="000000"/>
                <w:sz w:val="26"/>
                <w:szCs w:val="26"/>
              </w:rPr>
            </w:pPr>
            <w:r w:rsidDel="00000000" w:rsidR="00000000" w:rsidRPr="00000000">
              <w:rPr>
                <w:color w:val="000000"/>
                <w:sz w:val="26"/>
                <w:szCs w:val="26"/>
                <w:rtl w:val="0"/>
              </w:rPr>
              <w:t xml:space="preserve">     Xã Nhơn Châu</w:t>
            </w:r>
          </w:p>
        </w:tc>
        <w:tc>
          <w:tcPr>
            <w:vAlign w:val="center"/>
          </w:tcPr>
          <w:p w:rsidR="00000000" w:rsidDel="00000000" w:rsidP="00000000" w:rsidRDefault="00000000" w:rsidRPr="00000000" w14:paraId="00000D97">
            <w:pPr>
              <w:jc w:val="center"/>
              <w:rPr>
                <w:color w:val="000000"/>
                <w:sz w:val="26"/>
                <w:szCs w:val="26"/>
              </w:rPr>
            </w:pPr>
            <w:r w:rsidDel="00000000" w:rsidR="00000000" w:rsidRPr="00000000">
              <w:rPr>
                <w:color w:val="000000"/>
                <w:sz w:val="26"/>
                <w:szCs w:val="26"/>
                <w:rtl w:val="0"/>
              </w:rPr>
              <w:t xml:space="preserve">883.913</w:t>
            </w:r>
          </w:p>
        </w:tc>
        <w:tc>
          <w:tcPr>
            <w:vAlign w:val="center"/>
          </w:tcPr>
          <w:p w:rsidR="00000000" w:rsidDel="00000000" w:rsidP="00000000" w:rsidRDefault="00000000" w:rsidRPr="00000000" w14:paraId="00000D98">
            <w:pPr>
              <w:jc w:val="center"/>
              <w:rPr>
                <w:color w:val="000000"/>
                <w:sz w:val="26"/>
                <w:szCs w:val="26"/>
              </w:rPr>
            </w:pPr>
            <w:r w:rsidDel="00000000" w:rsidR="00000000" w:rsidRPr="00000000">
              <w:rPr>
                <w:color w:val="000000"/>
                <w:sz w:val="26"/>
                <w:szCs w:val="26"/>
                <w:rtl w:val="0"/>
              </w:rPr>
              <w:t xml:space="preserve">851.793</w:t>
            </w:r>
          </w:p>
        </w:tc>
        <w:tc>
          <w:tcPr>
            <w:vAlign w:val="center"/>
          </w:tcPr>
          <w:p w:rsidR="00000000" w:rsidDel="00000000" w:rsidP="00000000" w:rsidRDefault="00000000" w:rsidRPr="00000000" w14:paraId="00000D99">
            <w:pPr>
              <w:jc w:val="center"/>
              <w:rPr>
                <w:color w:val="000000"/>
                <w:sz w:val="26"/>
                <w:szCs w:val="26"/>
              </w:rPr>
            </w:pPr>
            <w:r w:rsidDel="00000000" w:rsidR="00000000" w:rsidRPr="00000000">
              <w:rPr>
                <w:color w:val="000000"/>
                <w:sz w:val="26"/>
                <w:szCs w:val="26"/>
                <w:rtl w:val="0"/>
              </w:rPr>
              <w:t xml:space="preserve">819.672</w:t>
            </w:r>
          </w:p>
        </w:tc>
        <w:tc>
          <w:tcPr>
            <w:vAlign w:val="center"/>
          </w:tcPr>
          <w:p w:rsidR="00000000" w:rsidDel="00000000" w:rsidP="00000000" w:rsidRDefault="00000000" w:rsidRPr="00000000" w14:paraId="00000D9A">
            <w:pPr>
              <w:jc w:val="center"/>
              <w:rPr>
                <w:color w:val="000000"/>
                <w:sz w:val="26"/>
                <w:szCs w:val="26"/>
              </w:rPr>
            </w:pPr>
            <w:r w:rsidDel="00000000" w:rsidR="00000000" w:rsidRPr="00000000">
              <w:rPr>
                <w:color w:val="000000"/>
                <w:sz w:val="26"/>
                <w:szCs w:val="26"/>
                <w:rtl w:val="0"/>
              </w:rPr>
              <w:t xml:space="preserve">1,52</w:t>
            </w:r>
          </w:p>
        </w:tc>
        <w:tc>
          <w:tcPr>
            <w:vAlign w:val="center"/>
          </w:tcPr>
          <w:p w:rsidR="00000000" w:rsidDel="00000000" w:rsidP="00000000" w:rsidRDefault="00000000" w:rsidRPr="00000000" w14:paraId="00000D9B">
            <w:pPr>
              <w:jc w:val="center"/>
              <w:rPr>
                <w:color w:val="000000"/>
                <w:sz w:val="26"/>
                <w:szCs w:val="26"/>
              </w:rPr>
            </w:pPr>
            <w:r w:rsidDel="00000000" w:rsidR="00000000" w:rsidRPr="00000000">
              <w:rPr>
                <w:color w:val="000000"/>
                <w:sz w:val="26"/>
                <w:szCs w:val="26"/>
                <w:rtl w:val="0"/>
              </w:rPr>
              <w:t xml:space="preserve">1,47</w:t>
            </w:r>
          </w:p>
        </w:tc>
        <w:tc>
          <w:tcPr>
            <w:vAlign w:val="center"/>
          </w:tcPr>
          <w:p w:rsidR="00000000" w:rsidDel="00000000" w:rsidP="00000000" w:rsidRDefault="00000000" w:rsidRPr="00000000" w14:paraId="00000D9C">
            <w:pPr>
              <w:jc w:val="center"/>
              <w:rPr>
                <w:color w:val="000000"/>
                <w:sz w:val="26"/>
                <w:szCs w:val="26"/>
              </w:rPr>
            </w:pPr>
            <w:r w:rsidDel="00000000" w:rsidR="00000000" w:rsidRPr="00000000">
              <w:rPr>
                <w:color w:val="000000"/>
                <w:sz w:val="26"/>
                <w:szCs w:val="26"/>
                <w:rtl w:val="0"/>
              </w:rPr>
              <w:t xml:space="preserve">1,41</w:t>
            </w:r>
          </w:p>
        </w:tc>
      </w:tr>
      <w:tr>
        <w:trPr>
          <w:cantSplit w:val="0"/>
          <w:trHeight w:val="300" w:hRule="atLeast"/>
          <w:tblHeader w:val="0"/>
        </w:trPr>
        <w:tc>
          <w:tcPr>
            <w:vAlign w:val="bottom"/>
          </w:tcPr>
          <w:p w:rsidR="00000000" w:rsidDel="00000000" w:rsidP="00000000" w:rsidRDefault="00000000" w:rsidRPr="00000000" w14:paraId="00000D9D">
            <w:pPr>
              <w:jc w:val="center"/>
              <w:rPr>
                <w:color w:val="000000"/>
                <w:sz w:val="26"/>
                <w:szCs w:val="26"/>
              </w:rPr>
            </w:pPr>
            <w:r w:rsidDel="00000000" w:rsidR="00000000" w:rsidRPr="00000000">
              <w:rPr>
                <w:color w:val="000000"/>
                <w:sz w:val="26"/>
                <w:szCs w:val="26"/>
                <w:rtl w:val="0"/>
              </w:rPr>
              <w:t xml:space="preserve">2</w:t>
            </w:r>
          </w:p>
        </w:tc>
        <w:tc>
          <w:tcPr>
            <w:vAlign w:val="center"/>
          </w:tcPr>
          <w:p w:rsidR="00000000" w:rsidDel="00000000" w:rsidP="00000000" w:rsidRDefault="00000000" w:rsidRPr="00000000" w14:paraId="00000D9E">
            <w:pPr>
              <w:rPr>
                <w:color w:val="000000"/>
                <w:sz w:val="26"/>
                <w:szCs w:val="26"/>
              </w:rPr>
            </w:pPr>
            <w:r w:rsidDel="00000000" w:rsidR="00000000" w:rsidRPr="00000000">
              <w:rPr>
                <w:color w:val="000000"/>
                <w:sz w:val="26"/>
                <w:szCs w:val="26"/>
                <w:rtl w:val="0"/>
              </w:rPr>
              <w:t xml:space="preserve">     Xã An Nhơn Tây</w:t>
            </w:r>
          </w:p>
        </w:tc>
        <w:tc>
          <w:tcPr>
            <w:vAlign w:val="center"/>
          </w:tcPr>
          <w:p w:rsidR="00000000" w:rsidDel="00000000" w:rsidP="00000000" w:rsidRDefault="00000000" w:rsidRPr="00000000" w14:paraId="00000D9F">
            <w:pPr>
              <w:jc w:val="center"/>
              <w:rPr>
                <w:color w:val="000000"/>
                <w:sz w:val="26"/>
                <w:szCs w:val="26"/>
              </w:rPr>
            </w:pPr>
            <w:r w:rsidDel="00000000" w:rsidR="00000000" w:rsidRPr="00000000">
              <w:rPr>
                <w:color w:val="000000"/>
                <w:sz w:val="26"/>
                <w:szCs w:val="26"/>
                <w:rtl w:val="0"/>
              </w:rPr>
              <w:t xml:space="preserve">9.309.524</w:t>
            </w:r>
          </w:p>
        </w:tc>
        <w:tc>
          <w:tcPr>
            <w:vAlign w:val="center"/>
          </w:tcPr>
          <w:p w:rsidR="00000000" w:rsidDel="00000000" w:rsidP="00000000" w:rsidRDefault="00000000" w:rsidRPr="00000000" w14:paraId="00000DA0">
            <w:pPr>
              <w:jc w:val="center"/>
              <w:rPr>
                <w:color w:val="000000"/>
                <w:sz w:val="26"/>
                <w:szCs w:val="26"/>
              </w:rPr>
            </w:pPr>
            <w:r w:rsidDel="00000000" w:rsidR="00000000" w:rsidRPr="00000000">
              <w:rPr>
                <w:color w:val="000000"/>
                <w:sz w:val="26"/>
                <w:szCs w:val="26"/>
                <w:rtl w:val="0"/>
              </w:rPr>
              <w:t xml:space="preserve">5.571.591</w:t>
            </w:r>
          </w:p>
        </w:tc>
        <w:tc>
          <w:tcPr>
            <w:vAlign w:val="center"/>
          </w:tcPr>
          <w:p w:rsidR="00000000" w:rsidDel="00000000" w:rsidP="00000000" w:rsidRDefault="00000000" w:rsidRPr="00000000" w14:paraId="00000DA1">
            <w:pPr>
              <w:jc w:val="center"/>
              <w:rPr>
                <w:color w:val="000000"/>
                <w:sz w:val="26"/>
                <w:szCs w:val="26"/>
              </w:rPr>
            </w:pPr>
            <w:r w:rsidDel="00000000" w:rsidR="00000000" w:rsidRPr="00000000">
              <w:rPr>
                <w:color w:val="000000"/>
                <w:sz w:val="26"/>
                <w:szCs w:val="26"/>
                <w:rtl w:val="0"/>
              </w:rPr>
              <w:t xml:space="preserve">717.949</w:t>
            </w:r>
          </w:p>
        </w:tc>
        <w:tc>
          <w:tcPr>
            <w:vAlign w:val="center"/>
          </w:tcPr>
          <w:p w:rsidR="00000000" w:rsidDel="00000000" w:rsidP="00000000" w:rsidRDefault="00000000" w:rsidRPr="00000000" w14:paraId="00000DA2">
            <w:pPr>
              <w:jc w:val="center"/>
              <w:rPr>
                <w:color w:val="000000"/>
                <w:sz w:val="26"/>
                <w:szCs w:val="26"/>
              </w:rPr>
            </w:pPr>
            <w:r w:rsidDel="00000000" w:rsidR="00000000" w:rsidRPr="00000000">
              <w:rPr>
                <w:color w:val="000000"/>
                <w:sz w:val="26"/>
                <w:szCs w:val="26"/>
                <w:rtl w:val="0"/>
              </w:rPr>
              <w:t xml:space="preserve">2,93</w:t>
            </w:r>
          </w:p>
        </w:tc>
        <w:tc>
          <w:tcPr>
            <w:vAlign w:val="center"/>
          </w:tcPr>
          <w:p w:rsidR="00000000" w:rsidDel="00000000" w:rsidP="00000000" w:rsidRDefault="00000000" w:rsidRPr="00000000" w14:paraId="00000DA3">
            <w:pPr>
              <w:jc w:val="center"/>
              <w:rPr>
                <w:color w:val="000000"/>
                <w:sz w:val="26"/>
                <w:szCs w:val="26"/>
              </w:rPr>
            </w:pPr>
            <w:r w:rsidDel="00000000" w:rsidR="00000000" w:rsidRPr="00000000">
              <w:rPr>
                <w:color w:val="000000"/>
                <w:sz w:val="26"/>
                <w:szCs w:val="26"/>
                <w:rtl w:val="0"/>
              </w:rPr>
              <w:t xml:space="preserve">1,25</w:t>
            </w:r>
          </w:p>
        </w:tc>
        <w:tc>
          <w:tcPr>
            <w:vAlign w:val="center"/>
          </w:tcPr>
          <w:p w:rsidR="00000000" w:rsidDel="00000000" w:rsidP="00000000" w:rsidRDefault="00000000" w:rsidRPr="00000000" w14:paraId="00000DA4">
            <w:pPr>
              <w:jc w:val="center"/>
              <w:rPr>
                <w:color w:val="000000"/>
                <w:sz w:val="26"/>
                <w:szCs w:val="26"/>
              </w:rPr>
            </w:pPr>
            <w:r w:rsidDel="00000000" w:rsidR="00000000" w:rsidRPr="00000000">
              <w:rPr>
                <w:color w:val="000000"/>
                <w:sz w:val="26"/>
                <w:szCs w:val="26"/>
                <w:rtl w:val="0"/>
              </w:rPr>
              <w:t xml:space="preserve">1,00</w:t>
            </w:r>
          </w:p>
        </w:tc>
      </w:tr>
      <w:tr>
        <w:trPr>
          <w:cantSplit w:val="0"/>
          <w:trHeight w:val="300" w:hRule="atLeast"/>
          <w:tblHeader w:val="0"/>
        </w:trPr>
        <w:tc>
          <w:tcPr>
            <w:vAlign w:val="bottom"/>
          </w:tcPr>
          <w:p w:rsidR="00000000" w:rsidDel="00000000" w:rsidP="00000000" w:rsidRDefault="00000000" w:rsidRPr="00000000" w14:paraId="00000DA5">
            <w:pPr>
              <w:jc w:val="center"/>
              <w:rPr>
                <w:color w:val="000000"/>
                <w:sz w:val="26"/>
                <w:szCs w:val="26"/>
              </w:rPr>
            </w:pPr>
            <w:r w:rsidDel="00000000" w:rsidR="00000000" w:rsidRPr="00000000">
              <w:rPr>
                <w:color w:val="000000"/>
                <w:sz w:val="26"/>
                <w:szCs w:val="26"/>
                <w:rtl w:val="0"/>
              </w:rPr>
              <w:t xml:space="preserve">3</w:t>
            </w:r>
          </w:p>
        </w:tc>
        <w:tc>
          <w:tcPr>
            <w:vAlign w:val="center"/>
          </w:tcPr>
          <w:p w:rsidR="00000000" w:rsidDel="00000000" w:rsidP="00000000" w:rsidRDefault="00000000" w:rsidRPr="00000000" w14:paraId="00000DA6">
            <w:pPr>
              <w:rPr>
                <w:color w:val="000000"/>
                <w:sz w:val="26"/>
                <w:szCs w:val="26"/>
              </w:rPr>
            </w:pPr>
            <w:r w:rsidDel="00000000" w:rsidR="00000000" w:rsidRPr="00000000">
              <w:rPr>
                <w:color w:val="000000"/>
                <w:sz w:val="26"/>
                <w:szCs w:val="26"/>
                <w:rtl w:val="0"/>
              </w:rPr>
              <w:t xml:space="preserve">     Xã Phù Cát</w:t>
            </w:r>
          </w:p>
        </w:tc>
        <w:tc>
          <w:tcPr>
            <w:vAlign w:val="center"/>
          </w:tcPr>
          <w:p w:rsidR="00000000" w:rsidDel="00000000" w:rsidP="00000000" w:rsidRDefault="00000000" w:rsidRPr="00000000" w14:paraId="00000DA7">
            <w:pPr>
              <w:jc w:val="center"/>
              <w:rPr>
                <w:color w:val="000000"/>
                <w:sz w:val="26"/>
                <w:szCs w:val="26"/>
              </w:rPr>
            </w:pPr>
            <w:r w:rsidDel="00000000" w:rsidR="00000000" w:rsidRPr="00000000">
              <w:rPr>
                <w:color w:val="000000"/>
                <w:sz w:val="26"/>
                <w:szCs w:val="26"/>
                <w:rtl w:val="0"/>
              </w:rPr>
              <w:t xml:space="preserve">4.761.905</w:t>
            </w:r>
          </w:p>
        </w:tc>
        <w:tc>
          <w:tcPr>
            <w:vAlign w:val="center"/>
          </w:tcPr>
          <w:p w:rsidR="00000000" w:rsidDel="00000000" w:rsidP="00000000" w:rsidRDefault="00000000" w:rsidRPr="00000000" w14:paraId="00000DA8">
            <w:pPr>
              <w:jc w:val="center"/>
              <w:rPr>
                <w:color w:val="000000"/>
                <w:sz w:val="26"/>
                <w:szCs w:val="26"/>
              </w:rPr>
            </w:pPr>
            <w:r w:rsidDel="00000000" w:rsidR="00000000" w:rsidRPr="00000000">
              <w:rPr>
                <w:color w:val="000000"/>
                <w:sz w:val="26"/>
                <w:szCs w:val="26"/>
                <w:rtl w:val="0"/>
              </w:rPr>
              <w:t xml:space="preserve">3.527.645</w:t>
            </w:r>
          </w:p>
        </w:tc>
        <w:tc>
          <w:tcPr>
            <w:vAlign w:val="center"/>
          </w:tcPr>
          <w:p w:rsidR="00000000" w:rsidDel="00000000" w:rsidP="00000000" w:rsidRDefault="00000000" w:rsidRPr="00000000" w14:paraId="00000DA9">
            <w:pPr>
              <w:jc w:val="center"/>
              <w:rPr>
                <w:color w:val="000000"/>
                <w:sz w:val="26"/>
                <w:szCs w:val="26"/>
              </w:rPr>
            </w:pPr>
            <w:r w:rsidDel="00000000" w:rsidR="00000000" w:rsidRPr="00000000">
              <w:rPr>
                <w:color w:val="000000"/>
                <w:sz w:val="26"/>
                <w:szCs w:val="26"/>
                <w:rtl w:val="0"/>
              </w:rPr>
              <w:t xml:space="preserve">1.111.111</w:t>
            </w:r>
          </w:p>
        </w:tc>
        <w:tc>
          <w:tcPr>
            <w:vAlign w:val="center"/>
          </w:tcPr>
          <w:p w:rsidR="00000000" w:rsidDel="00000000" w:rsidP="00000000" w:rsidRDefault="00000000" w:rsidRPr="00000000" w14:paraId="00000DAA">
            <w:pPr>
              <w:jc w:val="center"/>
              <w:rPr>
                <w:color w:val="000000"/>
                <w:sz w:val="26"/>
                <w:szCs w:val="26"/>
              </w:rPr>
            </w:pPr>
            <w:r w:rsidDel="00000000" w:rsidR="00000000" w:rsidRPr="00000000">
              <w:rPr>
                <w:color w:val="000000"/>
                <w:sz w:val="26"/>
                <w:szCs w:val="26"/>
                <w:rtl w:val="0"/>
              </w:rPr>
              <w:t xml:space="preserve">1,28</w:t>
            </w:r>
          </w:p>
        </w:tc>
        <w:tc>
          <w:tcPr>
            <w:vAlign w:val="center"/>
          </w:tcPr>
          <w:p w:rsidR="00000000" w:rsidDel="00000000" w:rsidP="00000000" w:rsidRDefault="00000000" w:rsidRPr="00000000" w14:paraId="00000DAB">
            <w:pPr>
              <w:jc w:val="center"/>
              <w:rPr>
                <w:color w:val="000000"/>
                <w:sz w:val="26"/>
                <w:szCs w:val="26"/>
              </w:rPr>
            </w:pPr>
            <w:r w:rsidDel="00000000" w:rsidR="00000000" w:rsidRPr="00000000">
              <w:rPr>
                <w:color w:val="000000"/>
                <w:sz w:val="26"/>
                <w:szCs w:val="26"/>
                <w:rtl w:val="0"/>
              </w:rPr>
              <w:t xml:space="preserve">1,10</w:t>
            </w:r>
          </w:p>
        </w:tc>
        <w:tc>
          <w:tcPr>
            <w:vAlign w:val="center"/>
          </w:tcPr>
          <w:p w:rsidR="00000000" w:rsidDel="00000000" w:rsidP="00000000" w:rsidRDefault="00000000" w:rsidRPr="00000000" w14:paraId="00000DAC">
            <w:pPr>
              <w:jc w:val="center"/>
              <w:rPr>
                <w:color w:val="000000"/>
                <w:sz w:val="26"/>
                <w:szCs w:val="26"/>
              </w:rPr>
            </w:pPr>
            <w:r w:rsidDel="00000000" w:rsidR="00000000" w:rsidRPr="00000000">
              <w:rPr>
                <w:color w:val="000000"/>
                <w:sz w:val="26"/>
                <w:szCs w:val="26"/>
                <w:rtl w:val="0"/>
              </w:rPr>
              <w:t xml:space="preserve">1,01</w:t>
            </w:r>
          </w:p>
        </w:tc>
      </w:tr>
      <w:tr>
        <w:trPr>
          <w:cantSplit w:val="0"/>
          <w:trHeight w:val="300" w:hRule="atLeast"/>
          <w:tblHeader w:val="0"/>
        </w:trPr>
        <w:tc>
          <w:tcPr>
            <w:vAlign w:val="bottom"/>
          </w:tcPr>
          <w:p w:rsidR="00000000" w:rsidDel="00000000" w:rsidP="00000000" w:rsidRDefault="00000000" w:rsidRPr="00000000" w14:paraId="00000DAD">
            <w:pPr>
              <w:jc w:val="center"/>
              <w:rPr>
                <w:color w:val="000000"/>
                <w:sz w:val="26"/>
                <w:szCs w:val="26"/>
              </w:rPr>
            </w:pPr>
            <w:r w:rsidDel="00000000" w:rsidR="00000000" w:rsidRPr="00000000">
              <w:rPr>
                <w:color w:val="000000"/>
                <w:sz w:val="26"/>
                <w:szCs w:val="26"/>
                <w:rtl w:val="0"/>
              </w:rPr>
              <w:t xml:space="preserve">4</w:t>
            </w:r>
          </w:p>
        </w:tc>
        <w:tc>
          <w:tcPr>
            <w:vAlign w:val="center"/>
          </w:tcPr>
          <w:p w:rsidR="00000000" w:rsidDel="00000000" w:rsidP="00000000" w:rsidRDefault="00000000" w:rsidRPr="00000000" w14:paraId="00000DAE">
            <w:pPr>
              <w:rPr>
                <w:color w:val="000000"/>
                <w:sz w:val="26"/>
                <w:szCs w:val="26"/>
              </w:rPr>
            </w:pPr>
            <w:r w:rsidDel="00000000" w:rsidR="00000000" w:rsidRPr="00000000">
              <w:rPr>
                <w:color w:val="000000"/>
                <w:sz w:val="26"/>
                <w:szCs w:val="26"/>
                <w:rtl w:val="0"/>
              </w:rPr>
              <w:t xml:space="preserve">     Xã Cát Tiến</w:t>
            </w:r>
          </w:p>
        </w:tc>
        <w:tc>
          <w:tcPr>
            <w:vAlign w:val="center"/>
          </w:tcPr>
          <w:p w:rsidR="00000000" w:rsidDel="00000000" w:rsidP="00000000" w:rsidRDefault="00000000" w:rsidRPr="00000000" w14:paraId="00000DAF">
            <w:pPr>
              <w:jc w:val="center"/>
              <w:rPr>
                <w:color w:val="000000"/>
                <w:sz w:val="26"/>
                <w:szCs w:val="26"/>
              </w:rPr>
            </w:pPr>
            <w:r w:rsidDel="00000000" w:rsidR="00000000" w:rsidRPr="00000000">
              <w:rPr>
                <w:color w:val="000000"/>
                <w:sz w:val="26"/>
                <w:szCs w:val="26"/>
                <w:rtl w:val="0"/>
              </w:rPr>
              <w:t xml:space="preserve">5.882.353</w:t>
            </w:r>
          </w:p>
        </w:tc>
        <w:tc>
          <w:tcPr>
            <w:vAlign w:val="center"/>
          </w:tcPr>
          <w:p w:rsidR="00000000" w:rsidDel="00000000" w:rsidP="00000000" w:rsidRDefault="00000000" w:rsidRPr="00000000" w14:paraId="00000DB0">
            <w:pPr>
              <w:jc w:val="center"/>
              <w:rPr>
                <w:color w:val="000000"/>
                <w:sz w:val="26"/>
                <w:szCs w:val="26"/>
              </w:rPr>
            </w:pPr>
            <w:r w:rsidDel="00000000" w:rsidR="00000000" w:rsidRPr="00000000">
              <w:rPr>
                <w:color w:val="000000"/>
                <w:sz w:val="26"/>
                <w:szCs w:val="26"/>
                <w:rtl w:val="0"/>
              </w:rPr>
              <w:t xml:space="preserve">5.008.948</w:t>
            </w:r>
          </w:p>
        </w:tc>
        <w:tc>
          <w:tcPr>
            <w:vAlign w:val="center"/>
          </w:tcPr>
          <w:p w:rsidR="00000000" w:rsidDel="00000000" w:rsidP="00000000" w:rsidRDefault="00000000" w:rsidRPr="00000000" w14:paraId="00000DB1">
            <w:pPr>
              <w:jc w:val="center"/>
              <w:rPr>
                <w:color w:val="000000"/>
                <w:sz w:val="26"/>
                <w:szCs w:val="26"/>
              </w:rPr>
            </w:pPr>
            <w:r w:rsidDel="00000000" w:rsidR="00000000" w:rsidRPr="00000000">
              <w:rPr>
                <w:color w:val="000000"/>
                <w:sz w:val="26"/>
                <w:szCs w:val="26"/>
                <w:rtl w:val="0"/>
              </w:rPr>
              <w:t xml:space="preserve">2.307.692</w:t>
            </w:r>
          </w:p>
        </w:tc>
        <w:tc>
          <w:tcPr>
            <w:vAlign w:val="center"/>
          </w:tcPr>
          <w:p w:rsidR="00000000" w:rsidDel="00000000" w:rsidP="00000000" w:rsidRDefault="00000000" w:rsidRPr="00000000" w14:paraId="00000DB2">
            <w:pPr>
              <w:jc w:val="center"/>
              <w:rPr>
                <w:color w:val="000000"/>
                <w:sz w:val="26"/>
                <w:szCs w:val="26"/>
              </w:rPr>
            </w:pPr>
            <w:r w:rsidDel="00000000" w:rsidR="00000000" w:rsidRPr="00000000">
              <w:rPr>
                <w:color w:val="000000"/>
                <w:sz w:val="26"/>
                <w:szCs w:val="26"/>
                <w:rtl w:val="0"/>
              </w:rPr>
              <w:t xml:space="preserve">2,18</w:t>
            </w:r>
          </w:p>
        </w:tc>
        <w:tc>
          <w:tcPr>
            <w:vAlign w:val="center"/>
          </w:tcPr>
          <w:p w:rsidR="00000000" w:rsidDel="00000000" w:rsidP="00000000" w:rsidRDefault="00000000" w:rsidRPr="00000000" w14:paraId="00000DB3">
            <w:pPr>
              <w:jc w:val="center"/>
              <w:rPr>
                <w:color w:val="000000"/>
                <w:sz w:val="26"/>
                <w:szCs w:val="26"/>
              </w:rPr>
            </w:pPr>
            <w:r w:rsidDel="00000000" w:rsidR="00000000" w:rsidRPr="00000000">
              <w:rPr>
                <w:color w:val="000000"/>
                <w:sz w:val="26"/>
                <w:szCs w:val="26"/>
                <w:rtl w:val="0"/>
              </w:rPr>
              <w:t xml:space="preserve">1,46</w:t>
            </w:r>
          </w:p>
        </w:tc>
        <w:tc>
          <w:tcPr>
            <w:vAlign w:val="center"/>
          </w:tcPr>
          <w:p w:rsidR="00000000" w:rsidDel="00000000" w:rsidP="00000000" w:rsidRDefault="00000000" w:rsidRPr="00000000" w14:paraId="00000DB4">
            <w:pPr>
              <w:jc w:val="center"/>
              <w:rPr>
                <w:color w:val="000000"/>
                <w:sz w:val="26"/>
                <w:szCs w:val="26"/>
              </w:rPr>
            </w:pPr>
            <w:r w:rsidDel="00000000" w:rsidR="00000000" w:rsidRPr="00000000">
              <w:rPr>
                <w:color w:val="000000"/>
                <w:sz w:val="26"/>
                <w:szCs w:val="26"/>
                <w:rtl w:val="0"/>
              </w:rPr>
              <w:t xml:space="preserve">1,00</w:t>
            </w:r>
          </w:p>
        </w:tc>
      </w:tr>
      <w:tr>
        <w:trPr>
          <w:cantSplit w:val="0"/>
          <w:trHeight w:val="300" w:hRule="atLeast"/>
          <w:tblHeader w:val="0"/>
        </w:trPr>
        <w:tc>
          <w:tcPr>
            <w:vAlign w:val="bottom"/>
          </w:tcPr>
          <w:p w:rsidR="00000000" w:rsidDel="00000000" w:rsidP="00000000" w:rsidRDefault="00000000" w:rsidRPr="00000000" w14:paraId="00000DB5">
            <w:pPr>
              <w:jc w:val="center"/>
              <w:rPr>
                <w:color w:val="000000"/>
                <w:sz w:val="26"/>
                <w:szCs w:val="26"/>
              </w:rPr>
            </w:pPr>
            <w:r w:rsidDel="00000000" w:rsidR="00000000" w:rsidRPr="00000000">
              <w:rPr>
                <w:color w:val="000000"/>
                <w:sz w:val="26"/>
                <w:szCs w:val="26"/>
                <w:rtl w:val="0"/>
              </w:rPr>
              <w:t xml:space="preserve">5</w:t>
            </w:r>
          </w:p>
        </w:tc>
        <w:tc>
          <w:tcPr>
            <w:vAlign w:val="center"/>
          </w:tcPr>
          <w:p w:rsidR="00000000" w:rsidDel="00000000" w:rsidP="00000000" w:rsidRDefault="00000000" w:rsidRPr="00000000" w14:paraId="00000DB6">
            <w:pPr>
              <w:rPr>
                <w:color w:val="000000"/>
                <w:sz w:val="26"/>
                <w:szCs w:val="26"/>
              </w:rPr>
            </w:pPr>
            <w:r w:rsidDel="00000000" w:rsidR="00000000" w:rsidRPr="00000000">
              <w:rPr>
                <w:color w:val="000000"/>
                <w:sz w:val="26"/>
                <w:szCs w:val="26"/>
                <w:rtl w:val="0"/>
              </w:rPr>
              <w:t xml:space="preserve">     Xã Đề Gi</w:t>
            </w:r>
          </w:p>
        </w:tc>
        <w:tc>
          <w:tcPr>
            <w:vAlign w:val="center"/>
          </w:tcPr>
          <w:p w:rsidR="00000000" w:rsidDel="00000000" w:rsidP="00000000" w:rsidRDefault="00000000" w:rsidRPr="00000000" w14:paraId="00000DB7">
            <w:pPr>
              <w:jc w:val="center"/>
              <w:rPr>
                <w:color w:val="000000"/>
                <w:sz w:val="26"/>
                <w:szCs w:val="26"/>
              </w:rPr>
            </w:pPr>
            <w:r w:rsidDel="00000000" w:rsidR="00000000" w:rsidRPr="00000000">
              <w:rPr>
                <w:color w:val="000000"/>
                <w:sz w:val="26"/>
                <w:szCs w:val="26"/>
                <w:rtl w:val="0"/>
              </w:rPr>
              <w:t xml:space="preserve">3.000.000</w:t>
            </w:r>
          </w:p>
        </w:tc>
        <w:tc>
          <w:tcPr>
            <w:vAlign w:val="center"/>
          </w:tcPr>
          <w:p w:rsidR="00000000" w:rsidDel="00000000" w:rsidP="00000000" w:rsidRDefault="00000000" w:rsidRPr="00000000" w14:paraId="00000DB8">
            <w:pPr>
              <w:jc w:val="center"/>
              <w:rPr>
                <w:color w:val="000000"/>
                <w:sz w:val="26"/>
                <w:szCs w:val="26"/>
              </w:rPr>
            </w:pPr>
            <w:r w:rsidDel="00000000" w:rsidR="00000000" w:rsidRPr="00000000">
              <w:rPr>
                <w:color w:val="000000"/>
                <w:sz w:val="26"/>
                <w:szCs w:val="26"/>
                <w:rtl w:val="0"/>
              </w:rPr>
              <w:t xml:space="preserve">2.293.441</w:t>
            </w:r>
          </w:p>
        </w:tc>
        <w:tc>
          <w:tcPr>
            <w:vAlign w:val="center"/>
          </w:tcPr>
          <w:p w:rsidR="00000000" w:rsidDel="00000000" w:rsidP="00000000" w:rsidRDefault="00000000" w:rsidRPr="00000000" w14:paraId="00000DB9">
            <w:pPr>
              <w:jc w:val="center"/>
              <w:rPr>
                <w:color w:val="000000"/>
                <w:sz w:val="26"/>
                <w:szCs w:val="26"/>
              </w:rPr>
            </w:pPr>
            <w:r w:rsidDel="00000000" w:rsidR="00000000" w:rsidRPr="00000000">
              <w:rPr>
                <w:color w:val="000000"/>
                <w:sz w:val="26"/>
                <w:szCs w:val="26"/>
                <w:rtl w:val="0"/>
              </w:rPr>
              <w:t xml:space="preserve">1.108.033</w:t>
            </w:r>
          </w:p>
        </w:tc>
        <w:tc>
          <w:tcPr>
            <w:vAlign w:val="center"/>
          </w:tcPr>
          <w:p w:rsidR="00000000" w:rsidDel="00000000" w:rsidP="00000000" w:rsidRDefault="00000000" w:rsidRPr="00000000" w14:paraId="00000DBA">
            <w:pPr>
              <w:jc w:val="center"/>
              <w:rPr>
                <w:color w:val="000000"/>
                <w:sz w:val="26"/>
                <w:szCs w:val="26"/>
              </w:rPr>
            </w:pPr>
            <w:r w:rsidDel="00000000" w:rsidR="00000000" w:rsidRPr="00000000">
              <w:rPr>
                <w:color w:val="000000"/>
                <w:sz w:val="26"/>
                <w:szCs w:val="26"/>
                <w:rtl w:val="0"/>
              </w:rPr>
              <w:t xml:space="preserve">2,50</w:t>
            </w:r>
          </w:p>
        </w:tc>
        <w:tc>
          <w:tcPr>
            <w:vAlign w:val="center"/>
          </w:tcPr>
          <w:p w:rsidR="00000000" w:rsidDel="00000000" w:rsidP="00000000" w:rsidRDefault="00000000" w:rsidRPr="00000000" w14:paraId="00000DBB">
            <w:pPr>
              <w:jc w:val="center"/>
              <w:rPr>
                <w:color w:val="000000"/>
                <w:sz w:val="26"/>
                <w:szCs w:val="26"/>
              </w:rPr>
            </w:pPr>
            <w:r w:rsidDel="00000000" w:rsidR="00000000" w:rsidRPr="00000000">
              <w:rPr>
                <w:color w:val="000000"/>
                <w:sz w:val="26"/>
                <w:szCs w:val="26"/>
                <w:rtl w:val="0"/>
              </w:rPr>
              <w:t xml:space="preserve">1,84</w:t>
            </w:r>
          </w:p>
        </w:tc>
        <w:tc>
          <w:tcPr>
            <w:vAlign w:val="center"/>
          </w:tcPr>
          <w:p w:rsidR="00000000" w:rsidDel="00000000" w:rsidP="00000000" w:rsidRDefault="00000000" w:rsidRPr="00000000" w14:paraId="00000DBC">
            <w:pPr>
              <w:jc w:val="center"/>
              <w:rPr>
                <w:color w:val="000000"/>
                <w:sz w:val="26"/>
                <w:szCs w:val="26"/>
              </w:rPr>
            </w:pPr>
            <w:r w:rsidDel="00000000" w:rsidR="00000000" w:rsidRPr="00000000">
              <w:rPr>
                <w:color w:val="000000"/>
                <w:sz w:val="26"/>
                <w:szCs w:val="26"/>
                <w:rtl w:val="0"/>
              </w:rPr>
              <w:t xml:space="preserve">1,03</w:t>
            </w:r>
          </w:p>
        </w:tc>
      </w:tr>
      <w:tr>
        <w:trPr>
          <w:cantSplit w:val="0"/>
          <w:trHeight w:val="300" w:hRule="atLeast"/>
          <w:tblHeader w:val="0"/>
        </w:trPr>
        <w:tc>
          <w:tcPr>
            <w:vAlign w:val="bottom"/>
          </w:tcPr>
          <w:p w:rsidR="00000000" w:rsidDel="00000000" w:rsidP="00000000" w:rsidRDefault="00000000" w:rsidRPr="00000000" w14:paraId="00000DBD">
            <w:pPr>
              <w:jc w:val="center"/>
              <w:rPr>
                <w:color w:val="000000"/>
                <w:sz w:val="26"/>
                <w:szCs w:val="26"/>
              </w:rPr>
            </w:pPr>
            <w:r w:rsidDel="00000000" w:rsidR="00000000" w:rsidRPr="00000000">
              <w:rPr>
                <w:color w:val="000000"/>
                <w:sz w:val="26"/>
                <w:szCs w:val="26"/>
                <w:rtl w:val="0"/>
              </w:rPr>
              <w:t xml:space="preserve">6</w:t>
            </w:r>
          </w:p>
        </w:tc>
        <w:tc>
          <w:tcPr>
            <w:vAlign w:val="center"/>
          </w:tcPr>
          <w:p w:rsidR="00000000" w:rsidDel="00000000" w:rsidP="00000000" w:rsidRDefault="00000000" w:rsidRPr="00000000" w14:paraId="00000DBE">
            <w:pPr>
              <w:rPr>
                <w:color w:val="000000"/>
                <w:sz w:val="26"/>
                <w:szCs w:val="26"/>
              </w:rPr>
            </w:pPr>
            <w:r w:rsidDel="00000000" w:rsidR="00000000" w:rsidRPr="00000000">
              <w:rPr>
                <w:color w:val="000000"/>
                <w:sz w:val="26"/>
                <w:szCs w:val="26"/>
                <w:rtl w:val="0"/>
              </w:rPr>
              <w:t xml:space="preserve">     Xã Phù Mỹ</w:t>
            </w:r>
          </w:p>
        </w:tc>
        <w:tc>
          <w:tcPr>
            <w:vAlign w:val="center"/>
          </w:tcPr>
          <w:p w:rsidR="00000000" w:rsidDel="00000000" w:rsidP="00000000" w:rsidRDefault="00000000" w:rsidRPr="00000000" w14:paraId="00000DBF">
            <w:pPr>
              <w:jc w:val="center"/>
              <w:rPr>
                <w:color w:val="000000"/>
                <w:sz w:val="26"/>
                <w:szCs w:val="26"/>
              </w:rPr>
            </w:pPr>
            <w:r w:rsidDel="00000000" w:rsidR="00000000" w:rsidRPr="00000000">
              <w:rPr>
                <w:color w:val="000000"/>
                <w:sz w:val="26"/>
                <w:szCs w:val="26"/>
                <w:rtl w:val="0"/>
              </w:rPr>
              <w:t xml:space="preserve">18.000.000</w:t>
            </w:r>
          </w:p>
        </w:tc>
        <w:tc>
          <w:tcPr>
            <w:vAlign w:val="center"/>
          </w:tcPr>
          <w:p w:rsidR="00000000" w:rsidDel="00000000" w:rsidP="00000000" w:rsidRDefault="00000000" w:rsidRPr="00000000" w14:paraId="00000DC0">
            <w:pPr>
              <w:jc w:val="center"/>
              <w:rPr>
                <w:color w:val="000000"/>
                <w:sz w:val="26"/>
                <w:szCs w:val="26"/>
              </w:rPr>
            </w:pPr>
            <w:r w:rsidDel="00000000" w:rsidR="00000000" w:rsidRPr="00000000">
              <w:rPr>
                <w:color w:val="000000"/>
                <w:sz w:val="26"/>
                <w:szCs w:val="26"/>
                <w:rtl w:val="0"/>
              </w:rPr>
              <w:t xml:space="preserve">5.633.635</w:t>
            </w:r>
          </w:p>
        </w:tc>
        <w:tc>
          <w:tcPr>
            <w:vAlign w:val="center"/>
          </w:tcPr>
          <w:p w:rsidR="00000000" w:rsidDel="00000000" w:rsidP="00000000" w:rsidRDefault="00000000" w:rsidRPr="00000000" w14:paraId="00000DC1">
            <w:pPr>
              <w:jc w:val="center"/>
              <w:rPr>
                <w:color w:val="000000"/>
                <w:sz w:val="26"/>
                <w:szCs w:val="26"/>
              </w:rPr>
            </w:pPr>
            <w:r w:rsidDel="00000000" w:rsidR="00000000" w:rsidRPr="00000000">
              <w:rPr>
                <w:color w:val="000000"/>
                <w:sz w:val="26"/>
                <w:szCs w:val="26"/>
                <w:rtl w:val="0"/>
              </w:rPr>
              <w:t xml:space="preserve">747.384</w:t>
            </w:r>
          </w:p>
        </w:tc>
        <w:tc>
          <w:tcPr>
            <w:vAlign w:val="center"/>
          </w:tcPr>
          <w:p w:rsidR="00000000" w:rsidDel="00000000" w:rsidP="00000000" w:rsidRDefault="00000000" w:rsidRPr="00000000" w14:paraId="00000DC2">
            <w:pPr>
              <w:jc w:val="center"/>
              <w:rPr>
                <w:color w:val="000000"/>
                <w:sz w:val="26"/>
                <w:szCs w:val="26"/>
              </w:rPr>
            </w:pPr>
            <w:r w:rsidDel="00000000" w:rsidR="00000000" w:rsidRPr="00000000">
              <w:rPr>
                <w:color w:val="000000"/>
                <w:sz w:val="26"/>
                <w:szCs w:val="26"/>
                <w:rtl w:val="0"/>
              </w:rPr>
              <w:t xml:space="preserve">3,56</w:t>
            </w:r>
          </w:p>
        </w:tc>
        <w:tc>
          <w:tcPr>
            <w:vAlign w:val="center"/>
          </w:tcPr>
          <w:p w:rsidR="00000000" w:rsidDel="00000000" w:rsidP="00000000" w:rsidRDefault="00000000" w:rsidRPr="00000000" w14:paraId="00000DC3">
            <w:pPr>
              <w:jc w:val="center"/>
              <w:rPr>
                <w:color w:val="000000"/>
                <w:sz w:val="26"/>
                <w:szCs w:val="26"/>
              </w:rPr>
            </w:pPr>
            <w:r w:rsidDel="00000000" w:rsidR="00000000" w:rsidRPr="00000000">
              <w:rPr>
                <w:color w:val="000000"/>
                <w:sz w:val="26"/>
                <w:szCs w:val="26"/>
                <w:rtl w:val="0"/>
              </w:rPr>
              <w:t xml:space="preserve">1,71</w:t>
            </w:r>
          </w:p>
        </w:tc>
        <w:tc>
          <w:tcPr>
            <w:vAlign w:val="center"/>
          </w:tcPr>
          <w:p w:rsidR="00000000" w:rsidDel="00000000" w:rsidP="00000000" w:rsidRDefault="00000000" w:rsidRPr="00000000" w14:paraId="00000DC4">
            <w:pPr>
              <w:jc w:val="center"/>
              <w:rPr>
                <w:color w:val="000000"/>
                <w:sz w:val="26"/>
                <w:szCs w:val="26"/>
              </w:rPr>
            </w:pPr>
            <w:r w:rsidDel="00000000" w:rsidR="00000000" w:rsidRPr="00000000">
              <w:rPr>
                <w:color w:val="000000"/>
                <w:sz w:val="26"/>
                <w:szCs w:val="26"/>
                <w:rtl w:val="0"/>
              </w:rPr>
              <w:t xml:space="preserve">1,01</w:t>
            </w:r>
          </w:p>
        </w:tc>
      </w:tr>
      <w:tr>
        <w:trPr>
          <w:cantSplit w:val="0"/>
          <w:trHeight w:val="300" w:hRule="atLeast"/>
          <w:tblHeader w:val="0"/>
        </w:trPr>
        <w:tc>
          <w:tcPr>
            <w:vAlign w:val="bottom"/>
          </w:tcPr>
          <w:p w:rsidR="00000000" w:rsidDel="00000000" w:rsidP="00000000" w:rsidRDefault="00000000" w:rsidRPr="00000000" w14:paraId="00000DC5">
            <w:pPr>
              <w:jc w:val="center"/>
              <w:rPr>
                <w:color w:val="000000"/>
                <w:sz w:val="26"/>
                <w:szCs w:val="26"/>
              </w:rPr>
            </w:pPr>
            <w:r w:rsidDel="00000000" w:rsidR="00000000" w:rsidRPr="00000000">
              <w:rPr>
                <w:color w:val="000000"/>
                <w:sz w:val="26"/>
                <w:szCs w:val="26"/>
                <w:rtl w:val="0"/>
              </w:rPr>
              <w:t xml:space="preserve">7</w:t>
            </w:r>
          </w:p>
        </w:tc>
        <w:tc>
          <w:tcPr>
            <w:vAlign w:val="center"/>
          </w:tcPr>
          <w:p w:rsidR="00000000" w:rsidDel="00000000" w:rsidP="00000000" w:rsidRDefault="00000000" w:rsidRPr="00000000" w14:paraId="00000DC6">
            <w:pPr>
              <w:rPr>
                <w:color w:val="000000"/>
                <w:sz w:val="26"/>
                <w:szCs w:val="26"/>
              </w:rPr>
            </w:pPr>
            <w:r w:rsidDel="00000000" w:rsidR="00000000" w:rsidRPr="00000000">
              <w:rPr>
                <w:color w:val="000000"/>
                <w:sz w:val="26"/>
                <w:szCs w:val="26"/>
                <w:rtl w:val="0"/>
              </w:rPr>
              <w:t xml:space="preserve">     Xã An Lương</w:t>
            </w:r>
          </w:p>
        </w:tc>
        <w:tc>
          <w:tcPr>
            <w:vAlign w:val="center"/>
          </w:tcPr>
          <w:p w:rsidR="00000000" w:rsidDel="00000000" w:rsidP="00000000" w:rsidRDefault="00000000" w:rsidRPr="00000000" w14:paraId="00000DC7">
            <w:pPr>
              <w:jc w:val="center"/>
              <w:rPr>
                <w:color w:val="000000"/>
                <w:sz w:val="26"/>
                <w:szCs w:val="26"/>
              </w:rPr>
            </w:pPr>
            <w:r w:rsidDel="00000000" w:rsidR="00000000" w:rsidRPr="00000000">
              <w:rPr>
                <w:color w:val="000000"/>
                <w:sz w:val="26"/>
                <w:szCs w:val="26"/>
                <w:rtl w:val="0"/>
              </w:rPr>
              <w:t xml:space="preserve">2.991.209</w:t>
            </w:r>
          </w:p>
        </w:tc>
        <w:tc>
          <w:tcPr>
            <w:vAlign w:val="center"/>
          </w:tcPr>
          <w:p w:rsidR="00000000" w:rsidDel="00000000" w:rsidP="00000000" w:rsidRDefault="00000000" w:rsidRPr="00000000" w14:paraId="00000DC8">
            <w:pPr>
              <w:jc w:val="center"/>
              <w:rPr>
                <w:color w:val="000000"/>
                <w:sz w:val="26"/>
                <w:szCs w:val="26"/>
              </w:rPr>
            </w:pPr>
            <w:r w:rsidDel="00000000" w:rsidR="00000000" w:rsidRPr="00000000">
              <w:rPr>
                <w:color w:val="000000"/>
                <w:sz w:val="26"/>
                <w:szCs w:val="26"/>
                <w:rtl w:val="0"/>
              </w:rPr>
              <w:t xml:space="preserve">2.236.653</w:t>
            </w:r>
          </w:p>
        </w:tc>
        <w:tc>
          <w:tcPr>
            <w:vAlign w:val="center"/>
          </w:tcPr>
          <w:p w:rsidR="00000000" w:rsidDel="00000000" w:rsidP="00000000" w:rsidRDefault="00000000" w:rsidRPr="00000000" w14:paraId="00000DC9">
            <w:pPr>
              <w:jc w:val="center"/>
              <w:rPr>
                <w:color w:val="000000"/>
                <w:sz w:val="26"/>
                <w:szCs w:val="26"/>
              </w:rPr>
            </w:pPr>
            <w:r w:rsidDel="00000000" w:rsidR="00000000" w:rsidRPr="00000000">
              <w:rPr>
                <w:color w:val="000000"/>
                <w:sz w:val="26"/>
                <w:szCs w:val="26"/>
                <w:rtl w:val="0"/>
              </w:rPr>
              <w:t xml:space="preserve">1.628.664</w:t>
            </w:r>
          </w:p>
        </w:tc>
        <w:tc>
          <w:tcPr>
            <w:vAlign w:val="center"/>
          </w:tcPr>
          <w:p w:rsidR="00000000" w:rsidDel="00000000" w:rsidP="00000000" w:rsidRDefault="00000000" w:rsidRPr="00000000" w14:paraId="00000DCA">
            <w:pPr>
              <w:jc w:val="center"/>
              <w:rPr>
                <w:color w:val="000000"/>
                <w:sz w:val="26"/>
                <w:szCs w:val="26"/>
              </w:rPr>
            </w:pPr>
            <w:r w:rsidDel="00000000" w:rsidR="00000000" w:rsidRPr="00000000">
              <w:rPr>
                <w:color w:val="000000"/>
                <w:sz w:val="26"/>
                <w:szCs w:val="26"/>
                <w:rtl w:val="0"/>
              </w:rPr>
              <w:t xml:space="preserve">2,48</w:t>
            </w:r>
          </w:p>
        </w:tc>
        <w:tc>
          <w:tcPr>
            <w:vAlign w:val="center"/>
          </w:tcPr>
          <w:p w:rsidR="00000000" w:rsidDel="00000000" w:rsidP="00000000" w:rsidRDefault="00000000" w:rsidRPr="00000000" w14:paraId="00000DCB">
            <w:pPr>
              <w:jc w:val="center"/>
              <w:rPr>
                <w:color w:val="000000"/>
                <w:sz w:val="26"/>
                <w:szCs w:val="26"/>
              </w:rPr>
            </w:pPr>
            <w:r w:rsidDel="00000000" w:rsidR="00000000" w:rsidRPr="00000000">
              <w:rPr>
                <w:color w:val="000000"/>
                <w:sz w:val="26"/>
                <w:szCs w:val="26"/>
                <w:rtl w:val="0"/>
              </w:rPr>
              <w:t xml:space="preserve">1,46</w:t>
            </w:r>
          </w:p>
        </w:tc>
        <w:tc>
          <w:tcPr>
            <w:vAlign w:val="center"/>
          </w:tcPr>
          <w:p w:rsidR="00000000" w:rsidDel="00000000" w:rsidP="00000000" w:rsidRDefault="00000000" w:rsidRPr="00000000" w14:paraId="00000DCC">
            <w:pPr>
              <w:jc w:val="center"/>
              <w:rPr>
                <w:color w:val="000000"/>
                <w:sz w:val="26"/>
                <w:szCs w:val="26"/>
              </w:rPr>
            </w:pPr>
            <w:r w:rsidDel="00000000" w:rsidR="00000000" w:rsidRPr="00000000">
              <w:rPr>
                <w:color w:val="000000"/>
                <w:sz w:val="26"/>
                <w:szCs w:val="26"/>
                <w:rtl w:val="0"/>
              </w:rPr>
              <w:t xml:space="preserve">1,00</w:t>
            </w:r>
          </w:p>
        </w:tc>
      </w:tr>
      <w:tr>
        <w:trPr>
          <w:cantSplit w:val="0"/>
          <w:trHeight w:val="300" w:hRule="atLeast"/>
          <w:tblHeader w:val="0"/>
        </w:trPr>
        <w:tc>
          <w:tcPr>
            <w:vAlign w:val="bottom"/>
          </w:tcPr>
          <w:p w:rsidR="00000000" w:rsidDel="00000000" w:rsidP="00000000" w:rsidRDefault="00000000" w:rsidRPr="00000000" w14:paraId="00000DCD">
            <w:pPr>
              <w:jc w:val="center"/>
              <w:rPr>
                <w:color w:val="000000"/>
                <w:sz w:val="26"/>
                <w:szCs w:val="26"/>
              </w:rPr>
            </w:pPr>
            <w:r w:rsidDel="00000000" w:rsidR="00000000" w:rsidRPr="00000000">
              <w:rPr>
                <w:color w:val="000000"/>
                <w:sz w:val="26"/>
                <w:szCs w:val="26"/>
                <w:rtl w:val="0"/>
              </w:rPr>
              <w:t xml:space="preserve">8</w:t>
            </w:r>
          </w:p>
        </w:tc>
        <w:tc>
          <w:tcPr>
            <w:vAlign w:val="center"/>
          </w:tcPr>
          <w:p w:rsidR="00000000" w:rsidDel="00000000" w:rsidP="00000000" w:rsidRDefault="00000000" w:rsidRPr="00000000" w14:paraId="00000DCE">
            <w:pPr>
              <w:rPr>
                <w:color w:val="000000"/>
                <w:sz w:val="26"/>
                <w:szCs w:val="26"/>
              </w:rPr>
            </w:pPr>
            <w:r w:rsidDel="00000000" w:rsidR="00000000" w:rsidRPr="00000000">
              <w:rPr>
                <w:color w:val="000000"/>
                <w:sz w:val="26"/>
                <w:szCs w:val="26"/>
                <w:rtl w:val="0"/>
              </w:rPr>
              <w:t xml:space="preserve">     Xã Bình Dương</w:t>
            </w:r>
          </w:p>
        </w:tc>
        <w:tc>
          <w:tcPr>
            <w:vAlign w:val="center"/>
          </w:tcPr>
          <w:p w:rsidR="00000000" w:rsidDel="00000000" w:rsidP="00000000" w:rsidRDefault="00000000" w:rsidRPr="00000000" w14:paraId="00000DCF">
            <w:pPr>
              <w:jc w:val="center"/>
              <w:rPr>
                <w:color w:val="000000"/>
                <w:sz w:val="26"/>
                <w:szCs w:val="26"/>
              </w:rPr>
            </w:pPr>
            <w:r w:rsidDel="00000000" w:rsidR="00000000" w:rsidRPr="00000000">
              <w:rPr>
                <w:color w:val="000000"/>
                <w:sz w:val="26"/>
                <w:szCs w:val="26"/>
                <w:rtl w:val="0"/>
              </w:rPr>
              <w:t xml:space="preserve">12.500.000</w:t>
            </w:r>
          </w:p>
        </w:tc>
        <w:tc>
          <w:tcPr>
            <w:vAlign w:val="center"/>
          </w:tcPr>
          <w:p w:rsidR="00000000" w:rsidDel="00000000" w:rsidP="00000000" w:rsidRDefault="00000000" w:rsidRPr="00000000" w14:paraId="00000DD0">
            <w:pPr>
              <w:jc w:val="center"/>
              <w:rPr>
                <w:color w:val="000000"/>
                <w:sz w:val="26"/>
                <w:szCs w:val="26"/>
              </w:rPr>
            </w:pPr>
            <w:r w:rsidDel="00000000" w:rsidR="00000000" w:rsidRPr="00000000">
              <w:rPr>
                <w:color w:val="000000"/>
                <w:sz w:val="26"/>
                <w:szCs w:val="26"/>
                <w:rtl w:val="0"/>
              </w:rPr>
              <w:t xml:space="preserve">4.262.442</w:t>
            </w:r>
          </w:p>
        </w:tc>
        <w:tc>
          <w:tcPr>
            <w:vAlign w:val="center"/>
          </w:tcPr>
          <w:p w:rsidR="00000000" w:rsidDel="00000000" w:rsidP="00000000" w:rsidRDefault="00000000" w:rsidRPr="00000000" w14:paraId="00000DD1">
            <w:pPr>
              <w:jc w:val="center"/>
              <w:rPr>
                <w:color w:val="000000"/>
                <w:sz w:val="26"/>
                <w:szCs w:val="26"/>
              </w:rPr>
            </w:pPr>
            <w:r w:rsidDel="00000000" w:rsidR="00000000" w:rsidRPr="00000000">
              <w:rPr>
                <w:color w:val="000000"/>
                <w:sz w:val="26"/>
                <w:szCs w:val="26"/>
                <w:rtl w:val="0"/>
              </w:rPr>
              <w:t xml:space="preserve">1.071.429</w:t>
            </w:r>
          </w:p>
        </w:tc>
        <w:tc>
          <w:tcPr>
            <w:vAlign w:val="center"/>
          </w:tcPr>
          <w:p w:rsidR="00000000" w:rsidDel="00000000" w:rsidP="00000000" w:rsidRDefault="00000000" w:rsidRPr="00000000" w14:paraId="00000DD2">
            <w:pPr>
              <w:jc w:val="center"/>
              <w:rPr>
                <w:color w:val="000000"/>
                <w:sz w:val="26"/>
                <w:szCs w:val="26"/>
              </w:rPr>
            </w:pPr>
            <w:r w:rsidDel="00000000" w:rsidR="00000000" w:rsidRPr="00000000">
              <w:rPr>
                <w:color w:val="000000"/>
                <w:sz w:val="26"/>
                <w:szCs w:val="26"/>
                <w:rtl w:val="0"/>
              </w:rPr>
              <w:t xml:space="preserve">2,44</w:t>
            </w:r>
          </w:p>
        </w:tc>
        <w:tc>
          <w:tcPr>
            <w:vAlign w:val="center"/>
          </w:tcPr>
          <w:p w:rsidR="00000000" w:rsidDel="00000000" w:rsidP="00000000" w:rsidRDefault="00000000" w:rsidRPr="00000000" w14:paraId="00000DD3">
            <w:pPr>
              <w:jc w:val="center"/>
              <w:rPr>
                <w:color w:val="000000"/>
                <w:sz w:val="26"/>
                <w:szCs w:val="26"/>
              </w:rPr>
            </w:pPr>
            <w:r w:rsidDel="00000000" w:rsidR="00000000" w:rsidRPr="00000000">
              <w:rPr>
                <w:color w:val="000000"/>
                <w:sz w:val="26"/>
                <w:szCs w:val="26"/>
                <w:rtl w:val="0"/>
              </w:rPr>
              <w:t xml:space="preserve">1,58</w:t>
            </w:r>
          </w:p>
        </w:tc>
        <w:tc>
          <w:tcPr>
            <w:vAlign w:val="center"/>
          </w:tcPr>
          <w:p w:rsidR="00000000" w:rsidDel="00000000" w:rsidP="00000000" w:rsidRDefault="00000000" w:rsidRPr="00000000" w14:paraId="00000DD4">
            <w:pPr>
              <w:jc w:val="center"/>
              <w:rPr>
                <w:color w:val="000000"/>
                <w:sz w:val="26"/>
                <w:szCs w:val="26"/>
              </w:rPr>
            </w:pPr>
            <w:r w:rsidDel="00000000" w:rsidR="00000000" w:rsidRPr="00000000">
              <w:rPr>
                <w:color w:val="000000"/>
                <w:sz w:val="26"/>
                <w:szCs w:val="26"/>
                <w:rtl w:val="0"/>
              </w:rPr>
              <w:t xml:space="preserve">1,13</w:t>
            </w:r>
          </w:p>
        </w:tc>
      </w:tr>
      <w:tr>
        <w:trPr>
          <w:cantSplit w:val="0"/>
          <w:trHeight w:val="300" w:hRule="atLeast"/>
          <w:tblHeader w:val="0"/>
        </w:trPr>
        <w:tc>
          <w:tcPr>
            <w:vAlign w:val="bottom"/>
          </w:tcPr>
          <w:p w:rsidR="00000000" w:rsidDel="00000000" w:rsidP="00000000" w:rsidRDefault="00000000" w:rsidRPr="00000000" w14:paraId="00000DD5">
            <w:pPr>
              <w:jc w:val="center"/>
              <w:rPr>
                <w:color w:val="000000"/>
                <w:sz w:val="26"/>
                <w:szCs w:val="26"/>
              </w:rPr>
            </w:pPr>
            <w:r w:rsidDel="00000000" w:rsidR="00000000" w:rsidRPr="00000000">
              <w:rPr>
                <w:color w:val="000000"/>
                <w:sz w:val="26"/>
                <w:szCs w:val="26"/>
                <w:rtl w:val="0"/>
              </w:rPr>
              <w:t xml:space="preserve">9</w:t>
            </w:r>
          </w:p>
        </w:tc>
        <w:tc>
          <w:tcPr>
            <w:vAlign w:val="center"/>
          </w:tcPr>
          <w:p w:rsidR="00000000" w:rsidDel="00000000" w:rsidP="00000000" w:rsidRDefault="00000000" w:rsidRPr="00000000" w14:paraId="00000DD6">
            <w:pPr>
              <w:rPr>
                <w:color w:val="000000"/>
                <w:sz w:val="26"/>
                <w:szCs w:val="26"/>
              </w:rPr>
            </w:pPr>
            <w:r w:rsidDel="00000000" w:rsidR="00000000" w:rsidRPr="00000000">
              <w:rPr>
                <w:color w:val="000000"/>
                <w:sz w:val="26"/>
                <w:szCs w:val="26"/>
                <w:rtl w:val="0"/>
              </w:rPr>
              <w:t xml:space="preserve">     Xã Phù Mỹ Đông</w:t>
            </w:r>
          </w:p>
        </w:tc>
        <w:tc>
          <w:tcPr>
            <w:vAlign w:val="center"/>
          </w:tcPr>
          <w:p w:rsidR="00000000" w:rsidDel="00000000" w:rsidP="00000000" w:rsidRDefault="00000000" w:rsidRPr="00000000" w14:paraId="00000DD7">
            <w:pPr>
              <w:jc w:val="center"/>
              <w:rPr>
                <w:color w:val="000000"/>
                <w:sz w:val="26"/>
                <w:szCs w:val="26"/>
              </w:rPr>
            </w:pPr>
            <w:r w:rsidDel="00000000" w:rsidR="00000000" w:rsidRPr="00000000">
              <w:rPr>
                <w:color w:val="000000"/>
                <w:sz w:val="26"/>
                <w:szCs w:val="26"/>
                <w:rtl w:val="0"/>
              </w:rPr>
              <w:t xml:space="preserve">4.500.000</w:t>
            </w:r>
          </w:p>
        </w:tc>
        <w:tc>
          <w:tcPr>
            <w:vAlign w:val="center"/>
          </w:tcPr>
          <w:p w:rsidR="00000000" w:rsidDel="00000000" w:rsidP="00000000" w:rsidRDefault="00000000" w:rsidRPr="00000000" w14:paraId="00000DD8">
            <w:pPr>
              <w:jc w:val="center"/>
              <w:rPr>
                <w:color w:val="000000"/>
                <w:sz w:val="26"/>
                <w:szCs w:val="26"/>
              </w:rPr>
            </w:pPr>
            <w:r w:rsidDel="00000000" w:rsidR="00000000" w:rsidRPr="00000000">
              <w:rPr>
                <w:color w:val="000000"/>
                <w:sz w:val="26"/>
                <w:szCs w:val="26"/>
                <w:rtl w:val="0"/>
              </w:rPr>
              <w:t xml:space="preserve">2.661.497</w:t>
            </w:r>
          </w:p>
        </w:tc>
        <w:tc>
          <w:tcPr>
            <w:vAlign w:val="center"/>
          </w:tcPr>
          <w:p w:rsidR="00000000" w:rsidDel="00000000" w:rsidP="00000000" w:rsidRDefault="00000000" w:rsidRPr="00000000" w14:paraId="00000DD9">
            <w:pPr>
              <w:jc w:val="center"/>
              <w:rPr>
                <w:color w:val="000000"/>
                <w:sz w:val="26"/>
                <w:szCs w:val="26"/>
              </w:rPr>
            </w:pPr>
            <w:r w:rsidDel="00000000" w:rsidR="00000000" w:rsidRPr="00000000">
              <w:rPr>
                <w:color w:val="000000"/>
                <w:sz w:val="26"/>
                <w:szCs w:val="26"/>
                <w:rtl w:val="0"/>
              </w:rPr>
              <w:t xml:space="preserve">883.392</w:t>
            </w:r>
          </w:p>
        </w:tc>
        <w:tc>
          <w:tcPr>
            <w:vAlign w:val="center"/>
          </w:tcPr>
          <w:p w:rsidR="00000000" w:rsidDel="00000000" w:rsidP="00000000" w:rsidRDefault="00000000" w:rsidRPr="00000000" w14:paraId="00000DDA">
            <w:pPr>
              <w:jc w:val="center"/>
              <w:rPr>
                <w:color w:val="000000"/>
                <w:sz w:val="26"/>
                <w:szCs w:val="26"/>
              </w:rPr>
            </w:pPr>
            <w:r w:rsidDel="00000000" w:rsidR="00000000" w:rsidRPr="00000000">
              <w:rPr>
                <w:color w:val="000000"/>
                <w:sz w:val="26"/>
                <w:szCs w:val="26"/>
                <w:rtl w:val="0"/>
              </w:rPr>
              <w:t xml:space="preserve">1,73</w:t>
            </w:r>
          </w:p>
        </w:tc>
        <w:tc>
          <w:tcPr>
            <w:vAlign w:val="center"/>
          </w:tcPr>
          <w:p w:rsidR="00000000" w:rsidDel="00000000" w:rsidP="00000000" w:rsidRDefault="00000000" w:rsidRPr="00000000" w14:paraId="00000DDB">
            <w:pPr>
              <w:jc w:val="center"/>
              <w:rPr>
                <w:color w:val="000000"/>
                <w:sz w:val="26"/>
                <w:szCs w:val="26"/>
              </w:rPr>
            </w:pPr>
            <w:r w:rsidDel="00000000" w:rsidR="00000000" w:rsidRPr="00000000">
              <w:rPr>
                <w:color w:val="000000"/>
                <w:sz w:val="26"/>
                <w:szCs w:val="26"/>
                <w:rtl w:val="0"/>
              </w:rPr>
              <w:t xml:space="preserve">1,40</w:t>
            </w:r>
          </w:p>
        </w:tc>
        <w:tc>
          <w:tcPr>
            <w:vAlign w:val="center"/>
          </w:tcPr>
          <w:p w:rsidR="00000000" w:rsidDel="00000000" w:rsidP="00000000" w:rsidRDefault="00000000" w:rsidRPr="00000000" w14:paraId="00000DDC">
            <w:pPr>
              <w:jc w:val="center"/>
              <w:rPr>
                <w:color w:val="000000"/>
                <w:sz w:val="26"/>
                <w:szCs w:val="26"/>
              </w:rPr>
            </w:pPr>
            <w:r w:rsidDel="00000000" w:rsidR="00000000" w:rsidRPr="00000000">
              <w:rPr>
                <w:color w:val="000000"/>
                <w:sz w:val="26"/>
                <w:szCs w:val="26"/>
                <w:rtl w:val="0"/>
              </w:rPr>
              <w:t xml:space="preserve">1,04</w:t>
            </w:r>
          </w:p>
        </w:tc>
      </w:tr>
      <w:tr>
        <w:trPr>
          <w:cantSplit w:val="0"/>
          <w:trHeight w:val="300" w:hRule="atLeast"/>
          <w:tblHeader w:val="0"/>
        </w:trPr>
        <w:tc>
          <w:tcPr>
            <w:vAlign w:val="bottom"/>
          </w:tcPr>
          <w:p w:rsidR="00000000" w:rsidDel="00000000" w:rsidP="00000000" w:rsidRDefault="00000000" w:rsidRPr="00000000" w14:paraId="00000DDD">
            <w:pPr>
              <w:jc w:val="center"/>
              <w:rPr>
                <w:color w:val="000000"/>
                <w:sz w:val="26"/>
                <w:szCs w:val="26"/>
              </w:rPr>
            </w:pPr>
            <w:r w:rsidDel="00000000" w:rsidR="00000000" w:rsidRPr="00000000">
              <w:rPr>
                <w:color w:val="000000"/>
                <w:sz w:val="26"/>
                <w:szCs w:val="26"/>
                <w:rtl w:val="0"/>
              </w:rPr>
              <w:t xml:space="preserve">10</w:t>
            </w:r>
          </w:p>
        </w:tc>
        <w:tc>
          <w:tcPr>
            <w:vAlign w:val="center"/>
          </w:tcPr>
          <w:p w:rsidR="00000000" w:rsidDel="00000000" w:rsidP="00000000" w:rsidRDefault="00000000" w:rsidRPr="00000000" w14:paraId="00000DDE">
            <w:pPr>
              <w:rPr>
                <w:color w:val="000000"/>
                <w:sz w:val="26"/>
                <w:szCs w:val="26"/>
              </w:rPr>
            </w:pPr>
            <w:r w:rsidDel="00000000" w:rsidR="00000000" w:rsidRPr="00000000">
              <w:rPr>
                <w:color w:val="000000"/>
                <w:sz w:val="26"/>
                <w:szCs w:val="26"/>
                <w:rtl w:val="0"/>
              </w:rPr>
              <w:t xml:space="preserve">     Xã Phù Mỹ Tây</w:t>
            </w:r>
          </w:p>
        </w:tc>
        <w:tc>
          <w:tcPr>
            <w:vAlign w:val="center"/>
          </w:tcPr>
          <w:p w:rsidR="00000000" w:rsidDel="00000000" w:rsidP="00000000" w:rsidRDefault="00000000" w:rsidRPr="00000000" w14:paraId="00000DDF">
            <w:pPr>
              <w:jc w:val="center"/>
              <w:rPr>
                <w:color w:val="000000"/>
                <w:sz w:val="26"/>
                <w:szCs w:val="26"/>
              </w:rPr>
            </w:pPr>
            <w:r w:rsidDel="00000000" w:rsidR="00000000" w:rsidRPr="00000000">
              <w:rPr>
                <w:color w:val="000000"/>
                <w:sz w:val="26"/>
                <w:szCs w:val="26"/>
                <w:rtl w:val="0"/>
              </w:rPr>
              <w:t xml:space="preserve">2.207.792</w:t>
            </w:r>
          </w:p>
        </w:tc>
        <w:tc>
          <w:tcPr>
            <w:vAlign w:val="center"/>
          </w:tcPr>
          <w:p w:rsidR="00000000" w:rsidDel="00000000" w:rsidP="00000000" w:rsidRDefault="00000000" w:rsidRPr="00000000" w14:paraId="00000DE0">
            <w:pPr>
              <w:jc w:val="center"/>
              <w:rPr>
                <w:color w:val="000000"/>
                <w:sz w:val="26"/>
                <w:szCs w:val="26"/>
              </w:rPr>
            </w:pPr>
            <w:r w:rsidDel="00000000" w:rsidR="00000000" w:rsidRPr="00000000">
              <w:rPr>
                <w:color w:val="000000"/>
                <w:sz w:val="26"/>
                <w:szCs w:val="26"/>
                <w:rtl w:val="0"/>
              </w:rPr>
              <w:t xml:space="preserve">2.197.646</w:t>
            </w:r>
          </w:p>
        </w:tc>
        <w:tc>
          <w:tcPr>
            <w:vAlign w:val="center"/>
          </w:tcPr>
          <w:p w:rsidR="00000000" w:rsidDel="00000000" w:rsidP="00000000" w:rsidRDefault="00000000" w:rsidRPr="00000000" w14:paraId="00000DE1">
            <w:pPr>
              <w:jc w:val="center"/>
              <w:rPr>
                <w:color w:val="000000"/>
                <w:sz w:val="26"/>
                <w:szCs w:val="26"/>
              </w:rPr>
            </w:pPr>
            <w:r w:rsidDel="00000000" w:rsidR="00000000" w:rsidRPr="00000000">
              <w:rPr>
                <w:color w:val="000000"/>
                <w:sz w:val="26"/>
                <w:szCs w:val="26"/>
                <w:rtl w:val="0"/>
              </w:rPr>
              <w:t xml:space="preserve">2.187.500</w:t>
            </w:r>
          </w:p>
        </w:tc>
        <w:tc>
          <w:tcPr>
            <w:vAlign w:val="center"/>
          </w:tcPr>
          <w:p w:rsidR="00000000" w:rsidDel="00000000" w:rsidP="00000000" w:rsidRDefault="00000000" w:rsidRPr="00000000" w14:paraId="00000DE2">
            <w:pPr>
              <w:jc w:val="center"/>
              <w:rPr>
                <w:color w:val="000000"/>
                <w:sz w:val="26"/>
                <w:szCs w:val="26"/>
              </w:rPr>
            </w:pPr>
            <w:r w:rsidDel="00000000" w:rsidR="00000000" w:rsidRPr="00000000">
              <w:rPr>
                <w:color w:val="000000"/>
                <w:sz w:val="26"/>
                <w:szCs w:val="26"/>
                <w:rtl w:val="0"/>
              </w:rPr>
              <w:t xml:space="preserve">2,19</w:t>
            </w:r>
          </w:p>
        </w:tc>
        <w:tc>
          <w:tcPr>
            <w:vAlign w:val="center"/>
          </w:tcPr>
          <w:p w:rsidR="00000000" w:rsidDel="00000000" w:rsidP="00000000" w:rsidRDefault="00000000" w:rsidRPr="00000000" w14:paraId="00000DE3">
            <w:pPr>
              <w:jc w:val="center"/>
              <w:rPr>
                <w:color w:val="000000"/>
                <w:sz w:val="26"/>
                <w:szCs w:val="26"/>
              </w:rPr>
            </w:pPr>
            <w:r w:rsidDel="00000000" w:rsidR="00000000" w:rsidRPr="00000000">
              <w:rPr>
                <w:color w:val="000000"/>
                <w:sz w:val="26"/>
                <w:szCs w:val="26"/>
                <w:rtl w:val="0"/>
              </w:rPr>
              <w:t xml:space="preserve">1,60</w:t>
            </w:r>
          </w:p>
        </w:tc>
        <w:tc>
          <w:tcPr>
            <w:vAlign w:val="center"/>
          </w:tcPr>
          <w:p w:rsidR="00000000" w:rsidDel="00000000" w:rsidP="00000000" w:rsidRDefault="00000000" w:rsidRPr="00000000" w14:paraId="00000DE4">
            <w:pPr>
              <w:jc w:val="center"/>
              <w:rPr>
                <w:color w:val="000000"/>
                <w:sz w:val="26"/>
                <w:szCs w:val="26"/>
              </w:rPr>
            </w:pPr>
            <w:r w:rsidDel="00000000" w:rsidR="00000000" w:rsidRPr="00000000">
              <w:rPr>
                <w:color w:val="000000"/>
                <w:sz w:val="26"/>
                <w:szCs w:val="26"/>
                <w:rtl w:val="0"/>
              </w:rPr>
              <w:t xml:space="preserve">1,00</w:t>
            </w:r>
          </w:p>
        </w:tc>
      </w:tr>
      <w:tr>
        <w:trPr>
          <w:cantSplit w:val="0"/>
          <w:trHeight w:val="300" w:hRule="atLeast"/>
          <w:tblHeader w:val="0"/>
        </w:trPr>
        <w:tc>
          <w:tcPr>
            <w:vAlign w:val="bottom"/>
          </w:tcPr>
          <w:p w:rsidR="00000000" w:rsidDel="00000000" w:rsidP="00000000" w:rsidRDefault="00000000" w:rsidRPr="00000000" w14:paraId="00000DE5">
            <w:pPr>
              <w:jc w:val="center"/>
              <w:rPr>
                <w:color w:val="000000"/>
                <w:sz w:val="26"/>
                <w:szCs w:val="26"/>
              </w:rPr>
            </w:pPr>
            <w:r w:rsidDel="00000000" w:rsidR="00000000" w:rsidRPr="00000000">
              <w:rPr>
                <w:color w:val="000000"/>
                <w:sz w:val="26"/>
                <w:szCs w:val="26"/>
                <w:rtl w:val="0"/>
              </w:rPr>
              <w:t xml:space="preserve">11</w:t>
            </w:r>
          </w:p>
        </w:tc>
        <w:tc>
          <w:tcPr>
            <w:vAlign w:val="center"/>
          </w:tcPr>
          <w:p w:rsidR="00000000" w:rsidDel="00000000" w:rsidP="00000000" w:rsidRDefault="00000000" w:rsidRPr="00000000" w14:paraId="00000DE6">
            <w:pPr>
              <w:rPr>
                <w:color w:val="000000"/>
                <w:sz w:val="26"/>
                <w:szCs w:val="26"/>
              </w:rPr>
            </w:pPr>
            <w:r w:rsidDel="00000000" w:rsidR="00000000" w:rsidRPr="00000000">
              <w:rPr>
                <w:color w:val="000000"/>
                <w:sz w:val="26"/>
                <w:szCs w:val="26"/>
                <w:rtl w:val="0"/>
              </w:rPr>
              <w:t xml:space="preserve">     Xã Phù Mỹ Nam</w:t>
            </w:r>
          </w:p>
        </w:tc>
        <w:tc>
          <w:tcPr>
            <w:vAlign w:val="center"/>
          </w:tcPr>
          <w:p w:rsidR="00000000" w:rsidDel="00000000" w:rsidP="00000000" w:rsidRDefault="00000000" w:rsidRPr="00000000" w14:paraId="00000DE7">
            <w:pPr>
              <w:jc w:val="center"/>
              <w:rPr>
                <w:color w:val="000000"/>
                <w:sz w:val="26"/>
                <w:szCs w:val="26"/>
              </w:rPr>
            </w:pPr>
            <w:r w:rsidDel="00000000" w:rsidR="00000000" w:rsidRPr="00000000">
              <w:rPr>
                <w:color w:val="000000"/>
                <w:sz w:val="26"/>
                <w:szCs w:val="26"/>
                <w:rtl w:val="0"/>
              </w:rPr>
              <w:t xml:space="preserve">4.062.500</w:t>
            </w:r>
          </w:p>
        </w:tc>
        <w:tc>
          <w:tcPr>
            <w:vAlign w:val="center"/>
          </w:tcPr>
          <w:p w:rsidR="00000000" w:rsidDel="00000000" w:rsidP="00000000" w:rsidRDefault="00000000" w:rsidRPr="00000000" w14:paraId="00000DE8">
            <w:pPr>
              <w:jc w:val="center"/>
              <w:rPr>
                <w:color w:val="000000"/>
                <w:sz w:val="26"/>
                <w:szCs w:val="26"/>
              </w:rPr>
            </w:pPr>
            <w:r w:rsidDel="00000000" w:rsidR="00000000" w:rsidRPr="00000000">
              <w:rPr>
                <w:color w:val="000000"/>
                <w:sz w:val="26"/>
                <w:szCs w:val="26"/>
                <w:rtl w:val="0"/>
              </w:rPr>
              <w:t xml:space="preserve">3.252.070</w:t>
            </w:r>
          </w:p>
        </w:tc>
        <w:tc>
          <w:tcPr>
            <w:vAlign w:val="center"/>
          </w:tcPr>
          <w:p w:rsidR="00000000" w:rsidDel="00000000" w:rsidP="00000000" w:rsidRDefault="00000000" w:rsidRPr="00000000" w14:paraId="00000DE9">
            <w:pPr>
              <w:jc w:val="center"/>
              <w:rPr>
                <w:color w:val="000000"/>
                <w:sz w:val="26"/>
                <w:szCs w:val="26"/>
              </w:rPr>
            </w:pPr>
            <w:r w:rsidDel="00000000" w:rsidR="00000000" w:rsidRPr="00000000">
              <w:rPr>
                <w:color w:val="000000"/>
                <w:sz w:val="26"/>
                <w:szCs w:val="26"/>
                <w:rtl w:val="0"/>
              </w:rPr>
              <w:t xml:space="preserve">2.000.000</w:t>
            </w:r>
          </w:p>
        </w:tc>
        <w:tc>
          <w:tcPr>
            <w:vAlign w:val="center"/>
          </w:tcPr>
          <w:p w:rsidR="00000000" w:rsidDel="00000000" w:rsidP="00000000" w:rsidRDefault="00000000" w:rsidRPr="00000000" w14:paraId="00000DEA">
            <w:pPr>
              <w:jc w:val="center"/>
              <w:rPr>
                <w:color w:val="000000"/>
                <w:sz w:val="26"/>
                <w:szCs w:val="26"/>
              </w:rPr>
            </w:pPr>
            <w:r w:rsidDel="00000000" w:rsidR="00000000" w:rsidRPr="00000000">
              <w:rPr>
                <w:color w:val="000000"/>
                <w:sz w:val="26"/>
                <w:szCs w:val="26"/>
                <w:rtl w:val="0"/>
              </w:rPr>
              <w:t xml:space="preserve">1,60</w:t>
            </w:r>
          </w:p>
        </w:tc>
        <w:tc>
          <w:tcPr>
            <w:vAlign w:val="center"/>
          </w:tcPr>
          <w:p w:rsidR="00000000" w:rsidDel="00000000" w:rsidP="00000000" w:rsidRDefault="00000000" w:rsidRPr="00000000" w14:paraId="00000DEB">
            <w:pPr>
              <w:jc w:val="center"/>
              <w:rPr>
                <w:color w:val="000000"/>
                <w:sz w:val="26"/>
                <w:szCs w:val="26"/>
              </w:rPr>
            </w:pPr>
            <w:r w:rsidDel="00000000" w:rsidR="00000000" w:rsidRPr="00000000">
              <w:rPr>
                <w:color w:val="000000"/>
                <w:sz w:val="26"/>
                <w:szCs w:val="26"/>
                <w:rtl w:val="0"/>
              </w:rPr>
              <w:t xml:space="preserve">1,19</w:t>
            </w:r>
          </w:p>
        </w:tc>
        <w:tc>
          <w:tcPr>
            <w:vAlign w:val="center"/>
          </w:tcPr>
          <w:p w:rsidR="00000000" w:rsidDel="00000000" w:rsidP="00000000" w:rsidRDefault="00000000" w:rsidRPr="00000000" w14:paraId="00000DEC">
            <w:pPr>
              <w:jc w:val="center"/>
              <w:rPr>
                <w:color w:val="000000"/>
                <w:sz w:val="26"/>
                <w:szCs w:val="26"/>
              </w:rPr>
            </w:pPr>
            <w:r w:rsidDel="00000000" w:rsidR="00000000" w:rsidRPr="00000000">
              <w:rPr>
                <w:color w:val="000000"/>
                <w:sz w:val="26"/>
                <w:szCs w:val="26"/>
                <w:rtl w:val="0"/>
              </w:rPr>
              <w:t xml:space="preserve">1,02</w:t>
            </w:r>
          </w:p>
        </w:tc>
      </w:tr>
      <w:tr>
        <w:trPr>
          <w:cantSplit w:val="0"/>
          <w:trHeight w:val="300" w:hRule="atLeast"/>
          <w:tblHeader w:val="0"/>
        </w:trPr>
        <w:tc>
          <w:tcPr>
            <w:vAlign w:val="bottom"/>
          </w:tcPr>
          <w:p w:rsidR="00000000" w:rsidDel="00000000" w:rsidP="00000000" w:rsidRDefault="00000000" w:rsidRPr="00000000" w14:paraId="00000DED">
            <w:pPr>
              <w:jc w:val="center"/>
              <w:rPr>
                <w:color w:val="000000"/>
                <w:sz w:val="26"/>
                <w:szCs w:val="26"/>
              </w:rPr>
            </w:pPr>
            <w:r w:rsidDel="00000000" w:rsidR="00000000" w:rsidRPr="00000000">
              <w:rPr>
                <w:color w:val="000000"/>
                <w:sz w:val="26"/>
                <w:szCs w:val="26"/>
                <w:rtl w:val="0"/>
              </w:rPr>
              <w:t xml:space="preserve">12</w:t>
            </w:r>
          </w:p>
        </w:tc>
        <w:tc>
          <w:tcPr>
            <w:vAlign w:val="center"/>
          </w:tcPr>
          <w:p w:rsidR="00000000" w:rsidDel="00000000" w:rsidP="00000000" w:rsidRDefault="00000000" w:rsidRPr="00000000" w14:paraId="00000DEE">
            <w:pPr>
              <w:rPr>
                <w:color w:val="000000"/>
                <w:sz w:val="26"/>
                <w:szCs w:val="26"/>
              </w:rPr>
            </w:pPr>
            <w:r w:rsidDel="00000000" w:rsidR="00000000" w:rsidRPr="00000000">
              <w:rPr>
                <w:color w:val="000000"/>
                <w:sz w:val="26"/>
                <w:szCs w:val="26"/>
                <w:rtl w:val="0"/>
              </w:rPr>
              <w:t xml:space="preserve">     Xã Phù Mỹ Bắc</w:t>
            </w:r>
          </w:p>
        </w:tc>
        <w:tc>
          <w:tcPr>
            <w:vAlign w:val="center"/>
          </w:tcPr>
          <w:p w:rsidR="00000000" w:rsidDel="00000000" w:rsidP="00000000" w:rsidRDefault="00000000" w:rsidRPr="00000000" w14:paraId="00000DEF">
            <w:pPr>
              <w:jc w:val="center"/>
              <w:rPr>
                <w:color w:val="000000"/>
                <w:sz w:val="26"/>
                <w:szCs w:val="26"/>
              </w:rPr>
            </w:pPr>
            <w:r w:rsidDel="00000000" w:rsidR="00000000" w:rsidRPr="00000000">
              <w:rPr>
                <w:color w:val="000000"/>
                <w:sz w:val="26"/>
                <w:szCs w:val="26"/>
                <w:rtl w:val="0"/>
              </w:rPr>
              <w:t xml:space="preserve">7.839.506</w:t>
            </w:r>
          </w:p>
        </w:tc>
        <w:tc>
          <w:tcPr>
            <w:vAlign w:val="center"/>
          </w:tcPr>
          <w:p w:rsidR="00000000" w:rsidDel="00000000" w:rsidP="00000000" w:rsidRDefault="00000000" w:rsidRPr="00000000" w14:paraId="00000DF0">
            <w:pPr>
              <w:jc w:val="center"/>
              <w:rPr>
                <w:color w:val="000000"/>
                <w:sz w:val="26"/>
                <w:szCs w:val="26"/>
              </w:rPr>
            </w:pPr>
            <w:r w:rsidDel="00000000" w:rsidR="00000000" w:rsidRPr="00000000">
              <w:rPr>
                <w:color w:val="000000"/>
                <w:sz w:val="26"/>
                <w:szCs w:val="26"/>
                <w:rtl w:val="0"/>
              </w:rPr>
              <w:t xml:space="preserve">4.186.158</w:t>
            </w:r>
          </w:p>
        </w:tc>
        <w:tc>
          <w:tcPr>
            <w:vAlign w:val="center"/>
          </w:tcPr>
          <w:p w:rsidR="00000000" w:rsidDel="00000000" w:rsidP="00000000" w:rsidRDefault="00000000" w:rsidRPr="00000000" w14:paraId="00000DF1">
            <w:pPr>
              <w:jc w:val="center"/>
              <w:rPr>
                <w:color w:val="000000"/>
                <w:sz w:val="26"/>
                <w:szCs w:val="26"/>
              </w:rPr>
            </w:pPr>
            <w:r w:rsidDel="00000000" w:rsidR="00000000" w:rsidRPr="00000000">
              <w:rPr>
                <w:color w:val="000000"/>
                <w:sz w:val="26"/>
                <w:szCs w:val="26"/>
                <w:rtl w:val="0"/>
              </w:rPr>
              <w:t xml:space="preserve">1.759.324</w:t>
            </w:r>
          </w:p>
        </w:tc>
        <w:tc>
          <w:tcPr>
            <w:vAlign w:val="center"/>
          </w:tcPr>
          <w:p w:rsidR="00000000" w:rsidDel="00000000" w:rsidP="00000000" w:rsidRDefault="00000000" w:rsidRPr="00000000" w14:paraId="00000DF2">
            <w:pPr>
              <w:jc w:val="center"/>
              <w:rPr>
                <w:color w:val="000000"/>
                <w:sz w:val="26"/>
                <w:szCs w:val="26"/>
              </w:rPr>
            </w:pPr>
            <w:r w:rsidDel="00000000" w:rsidR="00000000" w:rsidRPr="00000000">
              <w:rPr>
                <w:color w:val="000000"/>
                <w:sz w:val="26"/>
                <w:szCs w:val="26"/>
                <w:rtl w:val="0"/>
              </w:rPr>
              <w:t xml:space="preserve">3,02</w:t>
            </w:r>
          </w:p>
        </w:tc>
        <w:tc>
          <w:tcPr>
            <w:vAlign w:val="center"/>
          </w:tcPr>
          <w:p w:rsidR="00000000" w:rsidDel="00000000" w:rsidP="00000000" w:rsidRDefault="00000000" w:rsidRPr="00000000" w14:paraId="00000DF3">
            <w:pPr>
              <w:jc w:val="center"/>
              <w:rPr>
                <w:color w:val="000000"/>
                <w:sz w:val="26"/>
                <w:szCs w:val="26"/>
              </w:rPr>
            </w:pPr>
            <w:r w:rsidDel="00000000" w:rsidR="00000000" w:rsidRPr="00000000">
              <w:rPr>
                <w:color w:val="000000"/>
                <w:sz w:val="26"/>
                <w:szCs w:val="26"/>
                <w:rtl w:val="0"/>
              </w:rPr>
              <w:t xml:space="preserve">1,51</w:t>
            </w:r>
          </w:p>
        </w:tc>
        <w:tc>
          <w:tcPr>
            <w:vAlign w:val="center"/>
          </w:tcPr>
          <w:p w:rsidR="00000000" w:rsidDel="00000000" w:rsidP="00000000" w:rsidRDefault="00000000" w:rsidRPr="00000000" w14:paraId="00000DF4">
            <w:pPr>
              <w:jc w:val="center"/>
              <w:rPr>
                <w:color w:val="000000"/>
                <w:sz w:val="26"/>
                <w:szCs w:val="26"/>
              </w:rPr>
            </w:pPr>
            <w:r w:rsidDel="00000000" w:rsidR="00000000" w:rsidRPr="00000000">
              <w:rPr>
                <w:color w:val="000000"/>
                <w:sz w:val="26"/>
                <w:szCs w:val="26"/>
                <w:rtl w:val="0"/>
              </w:rPr>
              <w:t xml:space="preserve">1,01</w:t>
            </w:r>
          </w:p>
        </w:tc>
      </w:tr>
      <w:tr>
        <w:trPr>
          <w:cantSplit w:val="0"/>
          <w:trHeight w:val="300" w:hRule="atLeast"/>
          <w:tblHeader w:val="0"/>
        </w:trPr>
        <w:tc>
          <w:tcPr>
            <w:vAlign w:val="bottom"/>
          </w:tcPr>
          <w:p w:rsidR="00000000" w:rsidDel="00000000" w:rsidP="00000000" w:rsidRDefault="00000000" w:rsidRPr="00000000" w14:paraId="00000DF5">
            <w:pPr>
              <w:jc w:val="center"/>
              <w:rPr>
                <w:color w:val="000000"/>
                <w:sz w:val="26"/>
                <w:szCs w:val="26"/>
              </w:rPr>
            </w:pPr>
            <w:r w:rsidDel="00000000" w:rsidR="00000000" w:rsidRPr="00000000">
              <w:rPr>
                <w:color w:val="000000"/>
                <w:sz w:val="26"/>
                <w:szCs w:val="26"/>
                <w:rtl w:val="0"/>
              </w:rPr>
              <w:t xml:space="preserve">13</w:t>
            </w:r>
          </w:p>
        </w:tc>
        <w:tc>
          <w:tcPr>
            <w:vAlign w:val="center"/>
          </w:tcPr>
          <w:p w:rsidR="00000000" w:rsidDel="00000000" w:rsidP="00000000" w:rsidRDefault="00000000" w:rsidRPr="00000000" w14:paraId="00000DF6">
            <w:pPr>
              <w:rPr>
                <w:color w:val="000000"/>
                <w:sz w:val="26"/>
                <w:szCs w:val="26"/>
              </w:rPr>
            </w:pPr>
            <w:r w:rsidDel="00000000" w:rsidR="00000000" w:rsidRPr="00000000">
              <w:rPr>
                <w:color w:val="000000"/>
                <w:sz w:val="26"/>
                <w:szCs w:val="26"/>
                <w:rtl w:val="0"/>
              </w:rPr>
              <w:t xml:space="preserve">     Xã Tuy Phước</w:t>
            </w:r>
          </w:p>
        </w:tc>
        <w:tc>
          <w:tcPr>
            <w:vAlign w:val="center"/>
          </w:tcPr>
          <w:p w:rsidR="00000000" w:rsidDel="00000000" w:rsidP="00000000" w:rsidRDefault="00000000" w:rsidRPr="00000000" w14:paraId="00000DF7">
            <w:pPr>
              <w:jc w:val="center"/>
              <w:rPr>
                <w:color w:val="000000"/>
                <w:sz w:val="26"/>
                <w:szCs w:val="26"/>
              </w:rPr>
            </w:pPr>
            <w:r w:rsidDel="00000000" w:rsidR="00000000" w:rsidRPr="00000000">
              <w:rPr>
                <w:color w:val="000000"/>
                <w:sz w:val="26"/>
                <w:szCs w:val="26"/>
                <w:rtl w:val="0"/>
              </w:rPr>
              <w:t xml:space="preserve">33.827.618</w:t>
            </w:r>
          </w:p>
        </w:tc>
        <w:tc>
          <w:tcPr>
            <w:vAlign w:val="center"/>
          </w:tcPr>
          <w:p w:rsidR="00000000" w:rsidDel="00000000" w:rsidP="00000000" w:rsidRDefault="00000000" w:rsidRPr="00000000" w14:paraId="00000DF8">
            <w:pPr>
              <w:jc w:val="center"/>
              <w:rPr>
                <w:color w:val="000000"/>
                <w:sz w:val="26"/>
                <w:szCs w:val="26"/>
              </w:rPr>
            </w:pPr>
            <w:r w:rsidDel="00000000" w:rsidR="00000000" w:rsidRPr="00000000">
              <w:rPr>
                <w:color w:val="000000"/>
                <w:sz w:val="26"/>
                <w:szCs w:val="26"/>
                <w:rtl w:val="0"/>
              </w:rPr>
              <w:t xml:space="preserve">8.088.642</w:t>
            </w:r>
          </w:p>
        </w:tc>
        <w:tc>
          <w:tcPr>
            <w:vAlign w:val="center"/>
          </w:tcPr>
          <w:p w:rsidR="00000000" w:rsidDel="00000000" w:rsidP="00000000" w:rsidRDefault="00000000" w:rsidRPr="00000000" w14:paraId="00000DF9">
            <w:pPr>
              <w:jc w:val="center"/>
              <w:rPr>
                <w:color w:val="000000"/>
                <w:sz w:val="26"/>
                <w:szCs w:val="26"/>
              </w:rPr>
            </w:pPr>
            <w:r w:rsidDel="00000000" w:rsidR="00000000" w:rsidRPr="00000000">
              <w:rPr>
                <w:color w:val="000000"/>
                <w:sz w:val="26"/>
                <w:szCs w:val="26"/>
                <w:rtl w:val="0"/>
              </w:rPr>
              <w:t xml:space="preserve">1.122.334</w:t>
            </w:r>
          </w:p>
        </w:tc>
        <w:tc>
          <w:tcPr>
            <w:vAlign w:val="center"/>
          </w:tcPr>
          <w:p w:rsidR="00000000" w:rsidDel="00000000" w:rsidP="00000000" w:rsidRDefault="00000000" w:rsidRPr="00000000" w14:paraId="00000DFA">
            <w:pPr>
              <w:jc w:val="center"/>
              <w:rPr>
                <w:color w:val="000000"/>
                <w:sz w:val="26"/>
                <w:szCs w:val="26"/>
              </w:rPr>
            </w:pPr>
            <w:r w:rsidDel="00000000" w:rsidR="00000000" w:rsidRPr="00000000">
              <w:rPr>
                <w:color w:val="000000"/>
                <w:sz w:val="26"/>
                <w:szCs w:val="26"/>
                <w:rtl w:val="0"/>
              </w:rPr>
              <w:t xml:space="preserve">3,58</w:t>
            </w:r>
          </w:p>
        </w:tc>
        <w:tc>
          <w:tcPr>
            <w:vAlign w:val="center"/>
          </w:tcPr>
          <w:p w:rsidR="00000000" w:rsidDel="00000000" w:rsidP="00000000" w:rsidRDefault="00000000" w:rsidRPr="00000000" w14:paraId="00000DFB">
            <w:pPr>
              <w:jc w:val="center"/>
              <w:rPr>
                <w:color w:val="000000"/>
                <w:sz w:val="26"/>
                <w:szCs w:val="26"/>
              </w:rPr>
            </w:pPr>
            <w:r w:rsidDel="00000000" w:rsidR="00000000" w:rsidRPr="00000000">
              <w:rPr>
                <w:color w:val="000000"/>
                <w:sz w:val="26"/>
                <w:szCs w:val="26"/>
                <w:rtl w:val="0"/>
              </w:rPr>
              <w:t xml:space="preserve">1,66</w:t>
            </w:r>
          </w:p>
        </w:tc>
        <w:tc>
          <w:tcPr>
            <w:vAlign w:val="center"/>
          </w:tcPr>
          <w:p w:rsidR="00000000" w:rsidDel="00000000" w:rsidP="00000000" w:rsidRDefault="00000000" w:rsidRPr="00000000" w14:paraId="00000DFC">
            <w:pPr>
              <w:jc w:val="center"/>
              <w:rPr>
                <w:color w:val="000000"/>
                <w:sz w:val="26"/>
                <w:szCs w:val="26"/>
              </w:rPr>
            </w:pPr>
            <w:r w:rsidDel="00000000" w:rsidR="00000000" w:rsidRPr="00000000">
              <w:rPr>
                <w:color w:val="000000"/>
                <w:sz w:val="26"/>
                <w:szCs w:val="26"/>
                <w:rtl w:val="0"/>
              </w:rPr>
              <w:t xml:space="preserve">1,00</w:t>
            </w:r>
          </w:p>
        </w:tc>
      </w:tr>
      <w:tr>
        <w:trPr>
          <w:cantSplit w:val="0"/>
          <w:trHeight w:val="300" w:hRule="atLeast"/>
          <w:tblHeader w:val="0"/>
        </w:trPr>
        <w:tc>
          <w:tcPr>
            <w:vAlign w:val="bottom"/>
          </w:tcPr>
          <w:p w:rsidR="00000000" w:rsidDel="00000000" w:rsidP="00000000" w:rsidRDefault="00000000" w:rsidRPr="00000000" w14:paraId="00000DFD">
            <w:pPr>
              <w:jc w:val="center"/>
              <w:rPr>
                <w:color w:val="000000"/>
                <w:sz w:val="26"/>
                <w:szCs w:val="26"/>
              </w:rPr>
            </w:pPr>
            <w:r w:rsidDel="00000000" w:rsidR="00000000" w:rsidRPr="00000000">
              <w:rPr>
                <w:color w:val="000000"/>
                <w:sz w:val="26"/>
                <w:szCs w:val="26"/>
                <w:rtl w:val="0"/>
              </w:rPr>
              <w:t xml:space="preserve">14</w:t>
            </w:r>
          </w:p>
        </w:tc>
        <w:tc>
          <w:tcPr>
            <w:vAlign w:val="center"/>
          </w:tcPr>
          <w:p w:rsidR="00000000" w:rsidDel="00000000" w:rsidP="00000000" w:rsidRDefault="00000000" w:rsidRPr="00000000" w14:paraId="00000DFE">
            <w:pPr>
              <w:rPr>
                <w:color w:val="000000"/>
                <w:sz w:val="26"/>
                <w:szCs w:val="26"/>
              </w:rPr>
            </w:pPr>
            <w:r w:rsidDel="00000000" w:rsidR="00000000" w:rsidRPr="00000000">
              <w:rPr>
                <w:color w:val="000000"/>
                <w:sz w:val="26"/>
                <w:szCs w:val="26"/>
                <w:rtl w:val="0"/>
              </w:rPr>
              <w:t xml:space="preserve">     Xã Tuy Phước Đông</w:t>
            </w:r>
          </w:p>
        </w:tc>
        <w:tc>
          <w:tcPr>
            <w:vAlign w:val="center"/>
          </w:tcPr>
          <w:p w:rsidR="00000000" w:rsidDel="00000000" w:rsidP="00000000" w:rsidRDefault="00000000" w:rsidRPr="00000000" w14:paraId="00000DFF">
            <w:pPr>
              <w:jc w:val="center"/>
              <w:rPr>
                <w:color w:val="000000"/>
                <w:sz w:val="26"/>
                <w:szCs w:val="26"/>
              </w:rPr>
            </w:pPr>
            <w:r w:rsidDel="00000000" w:rsidR="00000000" w:rsidRPr="00000000">
              <w:rPr>
                <w:color w:val="000000"/>
                <w:sz w:val="26"/>
                <w:szCs w:val="26"/>
                <w:rtl w:val="0"/>
              </w:rPr>
              <w:t xml:space="preserve">13.686.131</w:t>
            </w:r>
          </w:p>
        </w:tc>
        <w:tc>
          <w:tcPr>
            <w:vAlign w:val="center"/>
          </w:tcPr>
          <w:p w:rsidR="00000000" w:rsidDel="00000000" w:rsidP="00000000" w:rsidRDefault="00000000" w:rsidRPr="00000000" w14:paraId="00000E00">
            <w:pPr>
              <w:jc w:val="center"/>
              <w:rPr>
                <w:color w:val="000000"/>
                <w:sz w:val="26"/>
                <w:szCs w:val="26"/>
              </w:rPr>
            </w:pPr>
            <w:r w:rsidDel="00000000" w:rsidR="00000000" w:rsidRPr="00000000">
              <w:rPr>
                <w:color w:val="000000"/>
                <w:sz w:val="26"/>
                <w:szCs w:val="26"/>
                <w:rtl w:val="0"/>
              </w:rPr>
              <w:t xml:space="preserve">8.045.163</w:t>
            </w:r>
          </w:p>
        </w:tc>
        <w:tc>
          <w:tcPr>
            <w:vAlign w:val="center"/>
          </w:tcPr>
          <w:p w:rsidR="00000000" w:rsidDel="00000000" w:rsidP="00000000" w:rsidRDefault="00000000" w:rsidRPr="00000000" w14:paraId="00000E01">
            <w:pPr>
              <w:jc w:val="center"/>
              <w:rPr>
                <w:color w:val="000000"/>
                <w:sz w:val="26"/>
                <w:szCs w:val="26"/>
              </w:rPr>
            </w:pPr>
            <w:r w:rsidDel="00000000" w:rsidR="00000000" w:rsidRPr="00000000">
              <w:rPr>
                <w:color w:val="000000"/>
                <w:sz w:val="26"/>
                <w:szCs w:val="26"/>
                <w:rtl w:val="0"/>
              </w:rPr>
              <w:t xml:space="preserve">1.022.495</w:t>
            </w:r>
          </w:p>
        </w:tc>
        <w:tc>
          <w:tcPr>
            <w:vAlign w:val="center"/>
          </w:tcPr>
          <w:p w:rsidR="00000000" w:rsidDel="00000000" w:rsidP="00000000" w:rsidRDefault="00000000" w:rsidRPr="00000000" w14:paraId="00000E02">
            <w:pPr>
              <w:jc w:val="center"/>
              <w:rPr>
                <w:color w:val="000000"/>
                <w:sz w:val="26"/>
                <w:szCs w:val="26"/>
              </w:rPr>
            </w:pPr>
            <w:r w:rsidDel="00000000" w:rsidR="00000000" w:rsidRPr="00000000">
              <w:rPr>
                <w:color w:val="000000"/>
                <w:sz w:val="26"/>
                <w:szCs w:val="26"/>
                <w:rtl w:val="0"/>
              </w:rPr>
              <w:t xml:space="preserve">2,58</w:t>
            </w:r>
          </w:p>
        </w:tc>
        <w:tc>
          <w:tcPr>
            <w:vAlign w:val="center"/>
          </w:tcPr>
          <w:p w:rsidR="00000000" w:rsidDel="00000000" w:rsidP="00000000" w:rsidRDefault="00000000" w:rsidRPr="00000000" w14:paraId="00000E03">
            <w:pPr>
              <w:jc w:val="center"/>
              <w:rPr>
                <w:color w:val="000000"/>
                <w:sz w:val="26"/>
                <w:szCs w:val="26"/>
              </w:rPr>
            </w:pPr>
            <w:r w:rsidDel="00000000" w:rsidR="00000000" w:rsidRPr="00000000">
              <w:rPr>
                <w:color w:val="000000"/>
                <w:sz w:val="26"/>
                <w:szCs w:val="26"/>
                <w:rtl w:val="0"/>
              </w:rPr>
              <w:t xml:space="preserve">1,61</w:t>
            </w:r>
          </w:p>
        </w:tc>
        <w:tc>
          <w:tcPr>
            <w:vAlign w:val="center"/>
          </w:tcPr>
          <w:p w:rsidR="00000000" w:rsidDel="00000000" w:rsidP="00000000" w:rsidRDefault="00000000" w:rsidRPr="00000000" w14:paraId="00000E04">
            <w:pPr>
              <w:jc w:val="center"/>
              <w:rPr>
                <w:color w:val="000000"/>
                <w:sz w:val="26"/>
                <w:szCs w:val="26"/>
              </w:rPr>
            </w:pPr>
            <w:r w:rsidDel="00000000" w:rsidR="00000000" w:rsidRPr="00000000">
              <w:rPr>
                <w:color w:val="000000"/>
                <w:sz w:val="26"/>
                <w:szCs w:val="26"/>
                <w:rtl w:val="0"/>
              </w:rPr>
              <w:t xml:space="preserve">1,00</w:t>
            </w:r>
          </w:p>
        </w:tc>
      </w:tr>
      <w:tr>
        <w:trPr>
          <w:cantSplit w:val="0"/>
          <w:trHeight w:val="300" w:hRule="atLeast"/>
          <w:tblHeader w:val="0"/>
        </w:trPr>
        <w:tc>
          <w:tcPr>
            <w:vAlign w:val="bottom"/>
          </w:tcPr>
          <w:p w:rsidR="00000000" w:rsidDel="00000000" w:rsidP="00000000" w:rsidRDefault="00000000" w:rsidRPr="00000000" w14:paraId="00000E05">
            <w:pPr>
              <w:jc w:val="center"/>
              <w:rPr>
                <w:color w:val="000000"/>
                <w:sz w:val="26"/>
                <w:szCs w:val="26"/>
              </w:rPr>
            </w:pPr>
            <w:r w:rsidDel="00000000" w:rsidR="00000000" w:rsidRPr="00000000">
              <w:rPr>
                <w:color w:val="000000"/>
                <w:sz w:val="26"/>
                <w:szCs w:val="26"/>
                <w:rtl w:val="0"/>
              </w:rPr>
              <w:t xml:space="preserve">15</w:t>
            </w:r>
          </w:p>
        </w:tc>
        <w:tc>
          <w:tcPr>
            <w:vAlign w:val="center"/>
          </w:tcPr>
          <w:p w:rsidR="00000000" w:rsidDel="00000000" w:rsidP="00000000" w:rsidRDefault="00000000" w:rsidRPr="00000000" w14:paraId="00000E06">
            <w:pPr>
              <w:rPr>
                <w:color w:val="000000"/>
                <w:sz w:val="26"/>
                <w:szCs w:val="26"/>
              </w:rPr>
            </w:pPr>
            <w:r w:rsidDel="00000000" w:rsidR="00000000" w:rsidRPr="00000000">
              <w:rPr>
                <w:color w:val="000000"/>
                <w:sz w:val="26"/>
                <w:szCs w:val="26"/>
                <w:rtl w:val="0"/>
              </w:rPr>
              <w:t xml:space="preserve">     Xã Tuy Phước Tây</w:t>
            </w:r>
          </w:p>
        </w:tc>
        <w:tc>
          <w:tcPr>
            <w:vAlign w:val="center"/>
          </w:tcPr>
          <w:p w:rsidR="00000000" w:rsidDel="00000000" w:rsidP="00000000" w:rsidRDefault="00000000" w:rsidRPr="00000000" w14:paraId="00000E07">
            <w:pPr>
              <w:jc w:val="center"/>
              <w:rPr>
                <w:color w:val="000000"/>
                <w:sz w:val="26"/>
                <w:szCs w:val="26"/>
              </w:rPr>
            </w:pPr>
            <w:r w:rsidDel="00000000" w:rsidR="00000000" w:rsidRPr="00000000">
              <w:rPr>
                <w:color w:val="000000"/>
                <w:sz w:val="26"/>
                <w:szCs w:val="26"/>
                <w:rtl w:val="0"/>
              </w:rPr>
              <w:t xml:space="preserve">6.165.228</w:t>
            </w:r>
          </w:p>
        </w:tc>
        <w:tc>
          <w:tcPr>
            <w:vAlign w:val="center"/>
          </w:tcPr>
          <w:p w:rsidR="00000000" w:rsidDel="00000000" w:rsidP="00000000" w:rsidRDefault="00000000" w:rsidRPr="00000000" w14:paraId="00000E08">
            <w:pPr>
              <w:jc w:val="center"/>
              <w:rPr>
                <w:color w:val="000000"/>
                <w:sz w:val="26"/>
                <w:szCs w:val="26"/>
              </w:rPr>
            </w:pPr>
            <w:r w:rsidDel="00000000" w:rsidR="00000000" w:rsidRPr="00000000">
              <w:rPr>
                <w:color w:val="000000"/>
                <w:sz w:val="26"/>
                <w:szCs w:val="26"/>
                <w:rtl w:val="0"/>
              </w:rPr>
              <w:t xml:space="preserve">4.551.059</w:t>
            </w:r>
          </w:p>
        </w:tc>
        <w:tc>
          <w:tcPr>
            <w:vAlign w:val="center"/>
          </w:tcPr>
          <w:p w:rsidR="00000000" w:rsidDel="00000000" w:rsidP="00000000" w:rsidRDefault="00000000" w:rsidRPr="00000000" w14:paraId="00000E09">
            <w:pPr>
              <w:jc w:val="center"/>
              <w:rPr>
                <w:color w:val="000000"/>
                <w:sz w:val="26"/>
                <w:szCs w:val="26"/>
              </w:rPr>
            </w:pPr>
            <w:r w:rsidDel="00000000" w:rsidR="00000000" w:rsidRPr="00000000">
              <w:rPr>
                <w:color w:val="000000"/>
                <w:sz w:val="26"/>
                <w:szCs w:val="26"/>
                <w:rtl w:val="0"/>
              </w:rPr>
              <w:t xml:space="preserve">3.864.569</w:t>
            </w:r>
          </w:p>
        </w:tc>
        <w:tc>
          <w:tcPr>
            <w:vAlign w:val="center"/>
          </w:tcPr>
          <w:p w:rsidR="00000000" w:rsidDel="00000000" w:rsidP="00000000" w:rsidRDefault="00000000" w:rsidRPr="00000000" w14:paraId="00000E0A">
            <w:pPr>
              <w:jc w:val="center"/>
              <w:rPr>
                <w:color w:val="000000"/>
                <w:sz w:val="26"/>
                <w:szCs w:val="26"/>
              </w:rPr>
            </w:pPr>
            <w:r w:rsidDel="00000000" w:rsidR="00000000" w:rsidRPr="00000000">
              <w:rPr>
                <w:color w:val="000000"/>
                <w:sz w:val="26"/>
                <w:szCs w:val="26"/>
                <w:rtl w:val="0"/>
              </w:rPr>
              <w:t xml:space="preserve">1,66</w:t>
            </w:r>
          </w:p>
        </w:tc>
        <w:tc>
          <w:tcPr>
            <w:vAlign w:val="center"/>
          </w:tcPr>
          <w:p w:rsidR="00000000" w:rsidDel="00000000" w:rsidP="00000000" w:rsidRDefault="00000000" w:rsidRPr="00000000" w14:paraId="00000E0B">
            <w:pPr>
              <w:jc w:val="center"/>
              <w:rPr>
                <w:color w:val="000000"/>
                <w:sz w:val="26"/>
                <w:szCs w:val="26"/>
              </w:rPr>
            </w:pPr>
            <w:r w:rsidDel="00000000" w:rsidR="00000000" w:rsidRPr="00000000">
              <w:rPr>
                <w:color w:val="000000"/>
                <w:sz w:val="26"/>
                <w:szCs w:val="26"/>
                <w:rtl w:val="0"/>
              </w:rPr>
              <w:t xml:space="preserve">1,34</w:t>
            </w:r>
          </w:p>
        </w:tc>
        <w:tc>
          <w:tcPr>
            <w:vAlign w:val="center"/>
          </w:tcPr>
          <w:p w:rsidR="00000000" w:rsidDel="00000000" w:rsidP="00000000" w:rsidRDefault="00000000" w:rsidRPr="00000000" w14:paraId="00000E0C">
            <w:pPr>
              <w:jc w:val="center"/>
              <w:rPr>
                <w:color w:val="000000"/>
                <w:sz w:val="26"/>
                <w:szCs w:val="26"/>
              </w:rPr>
            </w:pPr>
            <w:r w:rsidDel="00000000" w:rsidR="00000000" w:rsidRPr="00000000">
              <w:rPr>
                <w:color w:val="000000"/>
                <w:sz w:val="26"/>
                <w:szCs w:val="26"/>
                <w:rtl w:val="0"/>
              </w:rPr>
              <w:t xml:space="preserve">1,01</w:t>
            </w:r>
          </w:p>
        </w:tc>
      </w:tr>
      <w:tr>
        <w:trPr>
          <w:cantSplit w:val="0"/>
          <w:trHeight w:val="300" w:hRule="atLeast"/>
          <w:tblHeader w:val="0"/>
        </w:trPr>
        <w:tc>
          <w:tcPr>
            <w:vAlign w:val="bottom"/>
          </w:tcPr>
          <w:p w:rsidR="00000000" w:rsidDel="00000000" w:rsidP="00000000" w:rsidRDefault="00000000" w:rsidRPr="00000000" w14:paraId="00000E0D">
            <w:pPr>
              <w:jc w:val="center"/>
              <w:rPr>
                <w:color w:val="000000"/>
                <w:sz w:val="26"/>
                <w:szCs w:val="26"/>
              </w:rPr>
            </w:pPr>
            <w:r w:rsidDel="00000000" w:rsidR="00000000" w:rsidRPr="00000000">
              <w:rPr>
                <w:color w:val="000000"/>
                <w:sz w:val="26"/>
                <w:szCs w:val="26"/>
                <w:rtl w:val="0"/>
              </w:rPr>
              <w:t xml:space="preserve">16</w:t>
            </w:r>
          </w:p>
        </w:tc>
        <w:tc>
          <w:tcPr>
            <w:vAlign w:val="center"/>
          </w:tcPr>
          <w:p w:rsidR="00000000" w:rsidDel="00000000" w:rsidP="00000000" w:rsidRDefault="00000000" w:rsidRPr="00000000" w14:paraId="00000E0E">
            <w:pPr>
              <w:rPr>
                <w:color w:val="000000"/>
                <w:sz w:val="26"/>
                <w:szCs w:val="26"/>
              </w:rPr>
            </w:pPr>
            <w:r w:rsidDel="00000000" w:rsidR="00000000" w:rsidRPr="00000000">
              <w:rPr>
                <w:color w:val="000000"/>
                <w:sz w:val="26"/>
                <w:szCs w:val="26"/>
                <w:rtl w:val="0"/>
              </w:rPr>
              <w:t xml:space="preserve">     Xã Tuy Phước Bắc</w:t>
            </w:r>
          </w:p>
        </w:tc>
        <w:tc>
          <w:tcPr>
            <w:vAlign w:val="center"/>
          </w:tcPr>
          <w:p w:rsidR="00000000" w:rsidDel="00000000" w:rsidP="00000000" w:rsidRDefault="00000000" w:rsidRPr="00000000" w14:paraId="00000E0F">
            <w:pPr>
              <w:jc w:val="center"/>
              <w:rPr>
                <w:color w:val="000000"/>
                <w:sz w:val="26"/>
                <w:szCs w:val="26"/>
              </w:rPr>
            </w:pPr>
            <w:r w:rsidDel="00000000" w:rsidR="00000000" w:rsidRPr="00000000">
              <w:rPr>
                <w:color w:val="000000"/>
                <w:sz w:val="26"/>
                <w:szCs w:val="26"/>
                <w:rtl w:val="0"/>
              </w:rPr>
              <w:t xml:space="preserve">5.504.587</w:t>
            </w:r>
          </w:p>
        </w:tc>
        <w:tc>
          <w:tcPr>
            <w:vAlign w:val="center"/>
          </w:tcPr>
          <w:p w:rsidR="00000000" w:rsidDel="00000000" w:rsidP="00000000" w:rsidRDefault="00000000" w:rsidRPr="00000000" w14:paraId="00000E10">
            <w:pPr>
              <w:jc w:val="center"/>
              <w:rPr>
                <w:color w:val="000000"/>
                <w:sz w:val="26"/>
                <w:szCs w:val="26"/>
              </w:rPr>
            </w:pPr>
            <w:r w:rsidDel="00000000" w:rsidR="00000000" w:rsidRPr="00000000">
              <w:rPr>
                <w:color w:val="000000"/>
                <w:sz w:val="26"/>
                <w:szCs w:val="26"/>
                <w:rtl w:val="0"/>
              </w:rPr>
              <w:t xml:space="preserve">2.952.949</w:t>
            </w:r>
          </w:p>
        </w:tc>
        <w:tc>
          <w:tcPr>
            <w:vAlign w:val="center"/>
          </w:tcPr>
          <w:p w:rsidR="00000000" w:rsidDel="00000000" w:rsidP="00000000" w:rsidRDefault="00000000" w:rsidRPr="00000000" w14:paraId="00000E11">
            <w:pPr>
              <w:jc w:val="center"/>
              <w:rPr>
                <w:color w:val="000000"/>
                <w:sz w:val="26"/>
                <w:szCs w:val="26"/>
              </w:rPr>
            </w:pPr>
            <w:r w:rsidDel="00000000" w:rsidR="00000000" w:rsidRPr="00000000">
              <w:rPr>
                <w:color w:val="000000"/>
                <w:sz w:val="26"/>
                <w:szCs w:val="26"/>
                <w:rtl w:val="0"/>
              </w:rPr>
              <w:t xml:space="preserve">1.980.198</w:t>
            </w:r>
          </w:p>
        </w:tc>
        <w:tc>
          <w:tcPr>
            <w:vAlign w:val="center"/>
          </w:tcPr>
          <w:p w:rsidR="00000000" w:rsidDel="00000000" w:rsidP="00000000" w:rsidRDefault="00000000" w:rsidRPr="00000000" w14:paraId="00000E12">
            <w:pPr>
              <w:jc w:val="center"/>
              <w:rPr>
                <w:color w:val="000000"/>
                <w:sz w:val="26"/>
                <w:szCs w:val="26"/>
              </w:rPr>
            </w:pPr>
            <w:r w:rsidDel="00000000" w:rsidR="00000000" w:rsidRPr="00000000">
              <w:rPr>
                <w:color w:val="000000"/>
                <w:sz w:val="26"/>
                <w:szCs w:val="26"/>
                <w:rtl w:val="0"/>
              </w:rPr>
              <w:t xml:space="preserve">2,78</w:t>
            </w:r>
          </w:p>
        </w:tc>
        <w:tc>
          <w:tcPr>
            <w:vAlign w:val="center"/>
          </w:tcPr>
          <w:p w:rsidR="00000000" w:rsidDel="00000000" w:rsidP="00000000" w:rsidRDefault="00000000" w:rsidRPr="00000000" w14:paraId="00000E13">
            <w:pPr>
              <w:jc w:val="center"/>
              <w:rPr>
                <w:color w:val="000000"/>
                <w:sz w:val="26"/>
                <w:szCs w:val="26"/>
              </w:rPr>
            </w:pPr>
            <w:r w:rsidDel="00000000" w:rsidR="00000000" w:rsidRPr="00000000">
              <w:rPr>
                <w:color w:val="000000"/>
                <w:sz w:val="26"/>
                <w:szCs w:val="26"/>
                <w:rtl w:val="0"/>
              </w:rPr>
              <w:t xml:space="preserve">1,73</w:t>
            </w:r>
          </w:p>
        </w:tc>
        <w:tc>
          <w:tcPr>
            <w:vAlign w:val="center"/>
          </w:tcPr>
          <w:p w:rsidR="00000000" w:rsidDel="00000000" w:rsidP="00000000" w:rsidRDefault="00000000" w:rsidRPr="00000000" w14:paraId="00000E14">
            <w:pPr>
              <w:jc w:val="center"/>
              <w:rPr>
                <w:color w:val="000000"/>
                <w:sz w:val="26"/>
                <w:szCs w:val="26"/>
              </w:rPr>
            </w:pPr>
            <w:r w:rsidDel="00000000" w:rsidR="00000000" w:rsidRPr="00000000">
              <w:rPr>
                <w:color w:val="000000"/>
                <w:sz w:val="26"/>
                <w:szCs w:val="26"/>
                <w:rtl w:val="0"/>
              </w:rPr>
              <w:t xml:space="preserve">1,22</w:t>
            </w:r>
          </w:p>
        </w:tc>
      </w:tr>
      <w:tr>
        <w:trPr>
          <w:cantSplit w:val="0"/>
          <w:trHeight w:val="300" w:hRule="atLeast"/>
          <w:tblHeader w:val="0"/>
        </w:trPr>
        <w:tc>
          <w:tcPr>
            <w:vAlign w:val="bottom"/>
          </w:tcPr>
          <w:p w:rsidR="00000000" w:rsidDel="00000000" w:rsidP="00000000" w:rsidRDefault="00000000" w:rsidRPr="00000000" w14:paraId="00000E15">
            <w:pPr>
              <w:jc w:val="center"/>
              <w:rPr>
                <w:color w:val="000000"/>
                <w:sz w:val="26"/>
                <w:szCs w:val="26"/>
              </w:rPr>
            </w:pPr>
            <w:r w:rsidDel="00000000" w:rsidR="00000000" w:rsidRPr="00000000">
              <w:rPr>
                <w:color w:val="000000"/>
                <w:sz w:val="26"/>
                <w:szCs w:val="26"/>
                <w:rtl w:val="0"/>
              </w:rPr>
              <w:t xml:space="preserve">17</w:t>
            </w:r>
          </w:p>
        </w:tc>
        <w:tc>
          <w:tcPr>
            <w:vAlign w:val="center"/>
          </w:tcPr>
          <w:p w:rsidR="00000000" w:rsidDel="00000000" w:rsidP="00000000" w:rsidRDefault="00000000" w:rsidRPr="00000000" w14:paraId="00000E16">
            <w:pPr>
              <w:rPr>
                <w:color w:val="000000"/>
                <w:sz w:val="26"/>
                <w:szCs w:val="26"/>
              </w:rPr>
            </w:pPr>
            <w:r w:rsidDel="00000000" w:rsidR="00000000" w:rsidRPr="00000000">
              <w:rPr>
                <w:color w:val="000000"/>
                <w:sz w:val="26"/>
                <w:szCs w:val="26"/>
                <w:rtl w:val="0"/>
              </w:rPr>
              <w:t xml:space="preserve">     Xã Tây Sơn</w:t>
            </w:r>
          </w:p>
        </w:tc>
        <w:tc>
          <w:tcPr>
            <w:vAlign w:val="center"/>
          </w:tcPr>
          <w:p w:rsidR="00000000" w:rsidDel="00000000" w:rsidP="00000000" w:rsidRDefault="00000000" w:rsidRPr="00000000" w14:paraId="00000E17">
            <w:pPr>
              <w:jc w:val="center"/>
              <w:rPr>
                <w:color w:val="000000"/>
                <w:sz w:val="26"/>
                <w:szCs w:val="26"/>
              </w:rPr>
            </w:pPr>
            <w:r w:rsidDel="00000000" w:rsidR="00000000" w:rsidRPr="00000000">
              <w:rPr>
                <w:color w:val="000000"/>
                <w:sz w:val="26"/>
                <w:szCs w:val="26"/>
                <w:rtl w:val="0"/>
              </w:rPr>
              <w:t xml:space="preserve">19.157.088</w:t>
            </w:r>
          </w:p>
        </w:tc>
        <w:tc>
          <w:tcPr>
            <w:vAlign w:val="center"/>
          </w:tcPr>
          <w:p w:rsidR="00000000" w:rsidDel="00000000" w:rsidP="00000000" w:rsidRDefault="00000000" w:rsidRPr="00000000" w14:paraId="00000E18">
            <w:pPr>
              <w:jc w:val="center"/>
              <w:rPr>
                <w:color w:val="000000"/>
                <w:sz w:val="26"/>
                <w:szCs w:val="26"/>
              </w:rPr>
            </w:pPr>
            <w:r w:rsidDel="00000000" w:rsidR="00000000" w:rsidRPr="00000000">
              <w:rPr>
                <w:color w:val="000000"/>
                <w:sz w:val="26"/>
                <w:szCs w:val="26"/>
                <w:rtl w:val="0"/>
              </w:rPr>
              <w:t xml:space="preserve">4.975.515</w:t>
            </w:r>
          </w:p>
        </w:tc>
        <w:tc>
          <w:tcPr>
            <w:vAlign w:val="center"/>
          </w:tcPr>
          <w:p w:rsidR="00000000" w:rsidDel="00000000" w:rsidP="00000000" w:rsidRDefault="00000000" w:rsidRPr="00000000" w14:paraId="00000E19">
            <w:pPr>
              <w:jc w:val="center"/>
              <w:rPr>
                <w:color w:val="000000"/>
                <w:sz w:val="26"/>
                <w:szCs w:val="26"/>
              </w:rPr>
            </w:pPr>
            <w:r w:rsidDel="00000000" w:rsidR="00000000" w:rsidRPr="00000000">
              <w:rPr>
                <w:color w:val="000000"/>
                <w:sz w:val="26"/>
                <w:szCs w:val="26"/>
                <w:rtl w:val="0"/>
              </w:rPr>
              <w:t xml:space="preserve">833.333</w:t>
            </w:r>
          </w:p>
        </w:tc>
        <w:tc>
          <w:tcPr>
            <w:vAlign w:val="center"/>
          </w:tcPr>
          <w:p w:rsidR="00000000" w:rsidDel="00000000" w:rsidP="00000000" w:rsidRDefault="00000000" w:rsidRPr="00000000" w14:paraId="00000E1A">
            <w:pPr>
              <w:jc w:val="center"/>
              <w:rPr>
                <w:color w:val="000000"/>
                <w:sz w:val="26"/>
                <w:szCs w:val="26"/>
              </w:rPr>
            </w:pPr>
            <w:r w:rsidDel="00000000" w:rsidR="00000000" w:rsidRPr="00000000">
              <w:rPr>
                <w:color w:val="000000"/>
                <w:sz w:val="26"/>
                <w:szCs w:val="26"/>
                <w:rtl w:val="0"/>
              </w:rPr>
              <w:t xml:space="preserve">5,56</w:t>
            </w:r>
          </w:p>
        </w:tc>
        <w:tc>
          <w:tcPr>
            <w:vAlign w:val="center"/>
          </w:tcPr>
          <w:p w:rsidR="00000000" w:rsidDel="00000000" w:rsidP="00000000" w:rsidRDefault="00000000" w:rsidRPr="00000000" w14:paraId="00000E1B">
            <w:pPr>
              <w:jc w:val="center"/>
              <w:rPr>
                <w:color w:val="000000"/>
                <w:sz w:val="26"/>
                <w:szCs w:val="26"/>
              </w:rPr>
            </w:pPr>
            <w:r w:rsidDel="00000000" w:rsidR="00000000" w:rsidRPr="00000000">
              <w:rPr>
                <w:color w:val="000000"/>
                <w:sz w:val="26"/>
                <w:szCs w:val="26"/>
                <w:rtl w:val="0"/>
              </w:rPr>
              <w:t xml:space="preserve">1,64</w:t>
            </w:r>
          </w:p>
        </w:tc>
        <w:tc>
          <w:tcPr>
            <w:vAlign w:val="center"/>
          </w:tcPr>
          <w:p w:rsidR="00000000" w:rsidDel="00000000" w:rsidP="00000000" w:rsidRDefault="00000000" w:rsidRPr="00000000" w14:paraId="00000E1C">
            <w:pPr>
              <w:jc w:val="center"/>
              <w:rPr>
                <w:color w:val="000000"/>
                <w:sz w:val="26"/>
                <w:szCs w:val="26"/>
              </w:rPr>
            </w:pPr>
            <w:r w:rsidDel="00000000" w:rsidR="00000000" w:rsidRPr="00000000">
              <w:rPr>
                <w:color w:val="000000"/>
                <w:sz w:val="26"/>
                <w:szCs w:val="26"/>
                <w:rtl w:val="0"/>
              </w:rPr>
              <w:t xml:space="preserve">1,04</w:t>
            </w:r>
          </w:p>
        </w:tc>
      </w:tr>
      <w:tr>
        <w:trPr>
          <w:cantSplit w:val="0"/>
          <w:trHeight w:val="300" w:hRule="atLeast"/>
          <w:tblHeader w:val="0"/>
        </w:trPr>
        <w:tc>
          <w:tcPr>
            <w:vAlign w:val="bottom"/>
          </w:tcPr>
          <w:p w:rsidR="00000000" w:rsidDel="00000000" w:rsidP="00000000" w:rsidRDefault="00000000" w:rsidRPr="00000000" w14:paraId="00000E1D">
            <w:pPr>
              <w:jc w:val="center"/>
              <w:rPr>
                <w:color w:val="000000"/>
                <w:sz w:val="26"/>
                <w:szCs w:val="26"/>
              </w:rPr>
            </w:pPr>
            <w:r w:rsidDel="00000000" w:rsidR="00000000" w:rsidRPr="00000000">
              <w:rPr>
                <w:color w:val="000000"/>
                <w:sz w:val="26"/>
                <w:szCs w:val="26"/>
                <w:rtl w:val="0"/>
              </w:rPr>
              <w:t xml:space="preserve">18</w:t>
            </w:r>
          </w:p>
        </w:tc>
        <w:tc>
          <w:tcPr>
            <w:vAlign w:val="center"/>
          </w:tcPr>
          <w:p w:rsidR="00000000" w:rsidDel="00000000" w:rsidP="00000000" w:rsidRDefault="00000000" w:rsidRPr="00000000" w14:paraId="00000E1E">
            <w:pPr>
              <w:rPr>
                <w:color w:val="000000"/>
                <w:sz w:val="26"/>
                <w:szCs w:val="26"/>
              </w:rPr>
            </w:pPr>
            <w:r w:rsidDel="00000000" w:rsidR="00000000" w:rsidRPr="00000000">
              <w:rPr>
                <w:color w:val="000000"/>
                <w:sz w:val="26"/>
                <w:szCs w:val="26"/>
                <w:rtl w:val="0"/>
              </w:rPr>
              <w:t xml:space="preserve">     Xã Bình Khê</w:t>
            </w:r>
          </w:p>
        </w:tc>
        <w:tc>
          <w:tcPr>
            <w:vAlign w:val="center"/>
          </w:tcPr>
          <w:p w:rsidR="00000000" w:rsidDel="00000000" w:rsidP="00000000" w:rsidRDefault="00000000" w:rsidRPr="00000000" w14:paraId="00000E1F">
            <w:pPr>
              <w:jc w:val="center"/>
              <w:rPr>
                <w:color w:val="000000"/>
                <w:sz w:val="26"/>
                <w:szCs w:val="26"/>
              </w:rPr>
            </w:pPr>
            <w:r w:rsidDel="00000000" w:rsidR="00000000" w:rsidRPr="00000000">
              <w:rPr>
                <w:color w:val="000000"/>
                <w:sz w:val="26"/>
                <w:szCs w:val="26"/>
                <w:rtl w:val="0"/>
              </w:rPr>
              <w:t xml:space="preserve">1.010.101</w:t>
            </w:r>
          </w:p>
        </w:tc>
        <w:tc>
          <w:tcPr>
            <w:vAlign w:val="center"/>
          </w:tcPr>
          <w:p w:rsidR="00000000" w:rsidDel="00000000" w:rsidP="00000000" w:rsidRDefault="00000000" w:rsidRPr="00000000" w14:paraId="00000E20">
            <w:pPr>
              <w:jc w:val="center"/>
              <w:rPr>
                <w:color w:val="000000"/>
                <w:sz w:val="26"/>
                <w:szCs w:val="26"/>
              </w:rPr>
            </w:pPr>
            <w:r w:rsidDel="00000000" w:rsidR="00000000" w:rsidRPr="00000000">
              <w:rPr>
                <w:color w:val="000000"/>
                <w:sz w:val="26"/>
                <w:szCs w:val="26"/>
                <w:rtl w:val="0"/>
              </w:rPr>
              <w:t xml:space="preserve">1.010.101</w:t>
            </w:r>
          </w:p>
        </w:tc>
        <w:tc>
          <w:tcPr>
            <w:vAlign w:val="center"/>
          </w:tcPr>
          <w:p w:rsidR="00000000" w:rsidDel="00000000" w:rsidP="00000000" w:rsidRDefault="00000000" w:rsidRPr="00000000" w14:paraId="00000E21">
            <w:pPr>
              <w:jc w:val="center"/>
              <w:rPr>
                <w:color w:val="000000"/>
                <w:sz w:val="26"/>
                <w:szCs w:val="26"/>
              </w:rPr>
            </w:pPr>
            <w:r w:rsidDel="00000000" w:rsidR="00000000" w:rsidRPr="00000000">
              <w:rPr>
                <w:color w:val="000000"/>
                <w:sz w:val="26"/>
                <w:szCs w:val="26"/>
                <w:rtl w:val="0"/>
              </w:rPr>
              <w:t xml:space="preserve">1.010.101</w:t>
            </w:r>
          </w:p>
        </w:tc>
        <w:tc>
          <w:tcPr>
            <w:vAlign w:val="center"/>
          </w:tcPr>
          <w:p w:rsidR="00000000" w:rsidDel="00000000" w:rsidP="00000000" w:rsidRDefault="00000000" w:rsidRPr="00000000" w14:paraId="00000E22">
            <w:pPr>
              <w:jc w:val="center"/>
              <w:rPr>
                <w:color w:val="000000"/>
                <w:sz w:val="26"/>
                <w:szCs w:val="26"/>
              </w:rPr>
            </w:pPr>
            <w:r w:rsidDel="00000000" w:rsidR="00000000" w:rsidRPr="00000000">
              <w:rPr>
                <w:color w:val="000000"/>
                <w:sz w:val="26"/>
                <w:szCs w:val="26"/>
                <w:rtl w:val="0"/>
              </w:rPr>
              <w:t xml:space="preserve">1,01</w:t>
            </w:r>
          </w:p>
        </w:tc>
        <w:tc>
          <w:tcPr>
            <w:vAlign w:val="center"/>
          </w:tcPr>
          <w:p w:rsidR="00000000" w:rsidDel="00000000" w:rsidP="00000000" w:rsidRDefault="00000000" w:rsidRPr="00000000" w14:paraId="00000E23">
            <w:pPr>
              <w:jc w:val="center"/>
              <w:rPr>
                <w:color w:val="000000"/>
                <w:sz w:val="26"/>
                <w:szCs w:val="26"/>
              </w:rPr>
            </w:pPr>
            <w:r w:rsidDel="00000000" w:rsidR="00000000" w:rsidRPr="00000000">
              <w:rPr>
                <w:color w:val="000000"/>
                <w:sz w:val="26"/>
                <w:szCs w:val="26"/>
                <w:rtl w:val="0"/>
              </w:rPr>
              <w:t xml:space="preserve">1,01</w:t>
            </w:r>
          </w:p>
        </w:tc>
        <w:tc>
          <w:tcPr>
            <w:vAlign w:val="center"/>
          </w:tcPr>
          <w:p w:rsidR="00000000" w:rsidDel="00000000" w:rsidP="00000000" w:rsidRDefault="00000000" w:rsidRPr="00000000" w14:paraId="00000E24">
            <w:pPr>
              <w:jc w:val="center"/>
              <w:rPr>
                <w:color w:val="000000"/>
                <w:sz w:val="26"/>
                <w:szCs w:val="26"/>
              </w:rPr>
            </w:pPr>
            <w:r w:rsidDel="00000000" w:rsidR="00000000" w:rsidRPr="00000000">
              <w:rPr>
                <w:color w:val="000000"/>
                <w:sz w:val="26"/>
                <w:szCs w:val="26"/>
                <w:rtl w:val="0"/>
              </w:rPr>
              <w:t xml:space="preserve">1,01</w:t>
            </w:r>
          </w:p>
        </w:tc>
      </w:tr>
      <w:tr>
        <w:trPr>
          <w:cantSplit w:val="0"/>
          <w:trHeight w:val="300" w:hRule="atLeast"/>
          <w:tblHeader w:val="0"/>
        </w:trPr>
        <w:tc>
          <w:tcPr>
            <w:vAlign w:val="bottom"/>
          </w:tcPr>
          <w:p w:rsidR="00000000" w:rsidDel="00000000" w:rsidP="00000000" w:rsidRDefault="00000000" w:rsidRPr="00000000" w14:paraId="00000E25">
            <w:pPr>
              <w:jc w:val="center"/>
              <w:rPr>
                <w:color w:val="000000"/>
                <w:sz w:val="26"/>
                <w:szCs w:val="26"/>
              </w:rPr>
            </w:pPr>
            <w:r w:rsidDel="00000000" w:rsidR="00000000" w:rsidRPr="00000000">
              <w:rPr>
                <w:color w:val="000000"/>
                <w:sz w:val="26"/>
                <w:szCs w:val="26"/>
                <w:rtl w:val="0"/>
              </w:rPr>
              <w:t xml:space="preserve">19</w:t>
            </w:r>
          </w:p>
        </w:tc>
        <w:tc>
          <w:tcPr>
            <w:vAlign w:val="center"/>
          </w:tcPr>
          <w:p w:rsidR="00000000" w:rsidDel="00000000" w:rsidP="00000000" w:rsidRDefault="00000000" w:rsidRPr="00000000" w14:paraId="00000E26">
            <w:pPr>
              <w:rPr>
                <w:color w:val="000000"/>
                <w:sz w:val="26"/>
                <w:szCs w:val="26"/>
              </w:rPr>
            </w:pPr>
            <w:r w:rsidDel="00000000" w:rsidR="00000000" w:rsidRPr="00000000">
              <w:rPr>
                <w:color w:val="000000"/>
                <w:sz w:val="26"/>
                <w:szCs w:val="26"/>
                <w:rtl w:val="0"/>
              </w:rPr>
              <w:t xml:space="preserve">     Xã Bình Phú</w:t>
            </w:r>
          </w:p>
        </w:tc>
        <w:tc>
          <w:tcPr>
            <w:vAlign w:val="center"/>
          </w:tcPr>
          <w:p w:rsidR="00000000" w:rsidDel="00000000" w:rsidP="00000000" w:rsidRDefault="00000000" w:rsidRPr="00000000" w14:paraId="00000E27">
            <w:pPr>
              <w:jc w:val="center"/>
              <w:rPr>
                <w:color w:val="000000"/>
                <w:sz w:val="26"/>
                <w:szCs w:val="26"/>
              </w:rPr>
            </w:pPr>
            <w:r w:rsidDel="00000000" w:rsidR="00000000" w:rsidRPr="00000000">
              <w:rPr>
                <w:color w:val="000000"/>
                <w:sz w:val="26"/>
                <w:szCs w:val="26"/>
                <w:rtl w:val="0"/>
              </w:rPr>
              <w:t xml:space="preserve">4.444.444</w:t>
            </w:r>
          </w:p>
        </w:tc>
        <w:tc>
          <w:tcPr>
            <w:vAlign w:val="center"/>
          </w:tcPr>
          <w:p w:rsidR="00000000" w:rsidDel="00000000" w:rsidP="00000000" w:rsidRDefault="00000000" w:rsidRPr="00000000" w14:paraId="00000E28">
            <w:pPr>
              <w:jc w:val="center"/>
              <w:rPr>
                <w:color w:val="000000"/>
                <w:sz w:val="26"/>
                <w:szCs w:val="26"/>
              </w:rPr>
            </w:pPr>
            <w:r w:rsidDel="00000000" w:rsidR="00000000" w:rsidRPr="00000000">
              <w:rPr>
                <w:color w:val="000000"/>
                <w:sz w:val="26"/>
                <w:szCs w:val="26"/>
                <w:rtl w:val="0"/>
              </w:rPr>
              <w:t xml:space="preserve">3.462.481</w:t>
            </w:r>
          </w:p>
        </w:tc>
        <w:tc>
          <w:tcPr>
            <w:vAlign w:val="center"/>
          </w:tcPr>
          <w:p w:rsidR="00000000" w:rsidDel="00000000" w:rsidP="00000000" w:rsidRDefault="00000000" w:rsidRPr="00000000" w14:paraId="00000E29">
            <w:pPr>
              <w:jc w:val="center"/>
              <w:rPr>
                <w:color w:val="000000"/>
                <w:sz w:val="26"/>
                <w:szCs w:val="26"/>
              </w:rPr>
            </w:pPr>
            <w:r w:rsidDel="00000000" w:rsidR="00000000" w:rsidRPr="00000000">
              <w:rPr>
                <w:color w:val="000000"/>
                <w:sz w:val="26"/>
                <w:szCs w:val="26"/>
                <w:rtl w:val="0"/>
              </w:rPr>
              <w:t xml:space="preserve">1.518.219</w:t>
            </w:r>
          </w:p>
        </w:tc>
        <w:tc>
          <w:tcPr>
            <w:vAlign w:val="center"/>
          </w:tcPr>
          <w:p w:rsidR="00000000" w:rsidDel="00000000" w:rsidP="00000000" w:rsidRDefault="00000000" w:rsidRPr="00000000" w14:paraId="00000E2A">
            <w:pPr>
              <w:jc w:val="center"/>
              <w:rPr>
                <w:color w:val="000000"/>
                <w:sz w:val="26"/>
                <w:szCs w:val="26"/>
              </w:rPr>
            </w:pPr>
            <w:r w:rsidDel="00000000" w:rsidR="00000000" w:rsidRPr="00000000">
              <w:rPr>
                <w:color w:val="000000"/>
                <w:sz w:val="26"/>
                <w:szCs w:val="26"/>
                <w:rtl w:val="0"/>
              </w:rPr>
              <w:t xml:space="preserve">1,01</w:t>
            </w:r>
          </w:p>
        </w:tc>
        <w:tc>
          <w:tcPr>
            <w:vAlign w:val="center"/>
          </w:tcPr>
          <w:p w:rsidR="00000000" w:rsidDel="00000000" w:rsidP="00000000" w:rsidRDefault="00000000" w:rsidRPr="00000000" w14:paraId="00000E2B">
            <w:pPr>
              <w:jc w:val="center"/>
              <w:rPr>
                <w:color w:val="000000"/>
                <w:sz w:val="26"/>
                <w:szCs w:val="26"/>
              </w:rPr>
            </w:pPr>
            <w:r w:rsidDel="00000000" w:rsidR="00000000" w:rsidRPr="00000000">
              <w:rPr>
                <w:color w:val="000000"/>
                <w:sz w:val="26"/>
                <w:szCs w:val="26"/>
                <w:rtl w:val="0"/>
              </w:rPr>
              <w:t xml:space="preserve">1,01</w:t>
            </w:r>
          </w:p>
        </w:tc>
        <w:tc>
          <w:tcPr>
            <w:vAlign w:val="center"/>
          </w:tcPr>
          <w:p w:rsidR="00000000" w:rsidDel="00000000" w:rsidP="00000000" w:rsidRDefault="00000000" w:rsidRPr="00000000" w14:paraId="00000E2C">
            <w:pPr>
              <w:jc w:val="center"/>
              <w:rPr>
                <w:color w:val="000000"/>
                <w:sz w:val="26"/>
                <w:szCs w:val="26"/>
              </w:rPr>
            </w:pPr>
            <w:r w:rsidDel="00000000" w:rsidR="00000000" w:rsidRPr="00000000">
              <w:rPr>
                <w:color w:val="000000"/>
                <w:sz w:val="26"/>
                <w:szCs w:val="26"/>
                <w:rtl w:val="0"/>
              </w:rPr>
              <w:t xml:space="preserve">1,01</w:t>
            </w:r>
          </w:p>
        </w:tc>
      </w:tr>
      <w:tr>
        <w:trPr>
          <w:cantSplit w:val="0"/>
          <w:trHeight w:val="300" w:hRule="atLeast"/>
          <w:tblHeader w:val="0"/>
        </w:trPr>
        <w:tc>
          <w:tcPr>
            <w:vAlign w:val="bottom"/>
          </w:tcPr>
          <w:p w:rsidR="00000000" w:rsidDel="00000000" w:rsidP="00000000" w:rsidRDefault="00000000" w:rsidRPr="00000000" w14:paraId="00000E2D">
            <w:pPr>
              <w:jc w:val="center"/>
              <w:rPr>
                <w:color w:val="000000"/>
                <w:sz w:val="26"/>
                <w:szCs w:val="26"/>
              </w:rPr>
            </w:pPr>
            <w:r w:rsidDel="00000000" w:rsidR="00000000" w:rsidRPr="00000000">
              <w:rPr>
                <w:color w:val="000000"/>
                <w:sz w:val="26"/>
                <w:szCs w:val="26"/>
                <w:rtl w:val="0"/>
              </w:rPr>
              <w:t xml:space="preserve">20</w:t>
            </w:r>
          </w:p>
        </w:tc>
        <w:tc>
          <w:tcPr>
            <w:vAlign w:val="center"/>
          </w:tcPr>
          <w:p w:rsidR="00000000" w:rsidDel="00000000" w:rsidP="00000000" w:rsidRDefault="00000000" w:rsidRPr="00000000" w14:paraId="00000E2E">
            <w:pPr>
              <w:rPr>
                <w:color w:val="000000"/>
                <w:sz w:val="26"/>
                <w:szCs w:val="26"/>
              </w:rPr>
            </w:pPr>
            <w:r w:rsidDel="00000000" w:rsidR="00000000" w:rsidRPr="00000000">
              <w:rPr>
                <w:color w:val="000000"/>
                <w:sz w:val="26"/>
                <w:szCs w:val="26"/>
                <w:rtl w:val="0"/>
              </w:rPr>
              <w:t xml:space="preserve">     Xã Bình Hiệp</w:t>
            </w:r>
          </w:p>
        </w:tc>
        <w:tc>
          <w:tcPr>
            <w:vAlign w:val="center"/>
          </w:tcPr>
          <w:p w:rsidR="00000000" w:rsidDel="00000000" w:rsidP="00000000" w:rsidRDefault="00000000" w:rsidRPr="00000000" w14:paraId="00000E2F">
            <w:pPr>
              <w:jc w:val="center"/>
              <w:rPr>
                <w:color w:val="000000"/>
                <w:sz w:val="26"/>
                <w:szCs w:val="26"/>
              </w:rPr>
            </w:pPr>
            <w:r w:rsidDel="00000000" w:rsidR="00000000" w:rsidRPr="00000000">
              <w:rPr>
                <w:color w:val="000000"/>
                <w:sz w:val="26"/>
                <w:szCs w:val="26"/>
                <w:rtl w:val="0"/>
              </w:rPr>
              <w:t xml:space="preserve">2.791.667</w:t>
            </w:r>
          </w:p>
        </w:tc>
        <w:tc>
          <w:tcPr>
            <w:vAlign w:val="center"/>
          </w:tcPr>
          <w:p w:rsidR="00000000" w:rsidDel="00000000" w:rsidP="00000000" w:rsidRDefault="00000000" w:rsidRPr="00000000" w14:paraId="00000E30">
            <w:pPr>
              <w:jc w:val="center"/>
              <w:rPr>
                <w:color w:val="000000"/>
                <w:sz w:val="26"/>
                <w:szCs w:val="26"/>
              </w:rPr>
            </w:pPr>
            <w:r w:rsidDel="00000000" w:rsidR="00000000" w:rsidRPr="00000000">
              <w:rPr>
                <w:color w:val="000000"/>
                <w:sz w:val="26"/>
                <w:szCs w:val="26"/>
                <w:rtl w:val="0"/>
              </w:rPr>
              <w:t xml:space="preserve">2.020.834</w:t>
            </w:r>
          </w:p>
        </w:tc>
        <w:tc>
          <w:tcPr>
            <w:vAlign w:val="center"/>
          </w:tcPr>
          <w:p w:rsidR="00000000" w:rsidDel="00000000" w:rsidP="00000000" w:rsidRDefault="00000000" w:rsidRPr="00000000" w14:paraId="00000E31">
            <w:pPr>
              <w:jc w:val="center"/>
              <w:rPr>
                <w:color w:val="000000"/>
                <w:sz w:val="26"/>
                <w:szCs w:val="26"/>
              </w:rPr>
            </w:pPr>
            <w:r w:rsidDel="00000000" w:rsidR="00000000" w:rsidRPr="00000000">
              <w:rPr>
                <w:color w:val="000000"/>
                <w:sz w:val="26"/>
                <w:szCs w:val="26"/>
                <w:rtl w:val="0"/>
              </w:rPr>
              <w:t xml:space="preserve">1.250.000</w:t>
            </w:r>
          </w:p>
        </w:tc>
        <w:tc>
          <w:tcPr>
            <w:vAlign w:val="center"/>
          </w:tcPr>
          <w:p w:rsidR="00000000" w:rsidDel="00000000" w:rsidP="00000000" w:rsidRDefault="00000000" w:rsidRPr="00000000" w14:paraId="00000E32">
            <w:pPr>
              <w:jc w:val="center"/>
              <w:rPr>
                <w:color w:val="000000"/>
                <w:sz w:val="26"/>
                <w:szCs w:val="26"/>
              </w:rPr>
            </w:pPr>
            <w:r w:rsidDel="00000000" w:rsidR="00000000" w:rsidRPr="00000000">
              <w:rPr>
                <w:color w:val="000000"/>
                <w:sz w:val="26"/>
                <w:szCs w:val="26"/>
                <w:rtl w:val="0"/>
              </w:rPr>
              <w:t xml:space="preserve">1,99</w:t>
            </w:r>
          </w:p>
        </w:tc>
        <w:tc>
          <w:tcPr>
            <w:vAlign w:val="center"/>
          </w:tcPr>
          <w:p w:rsidR="00000000" w:rsidDel="00000000" w:rsidP="00000000" w:rsidRDefault="00000000" w:rsidRPr="00000000" w14:paraId="00000E33">
            <w:pPr>
              <w:jc w:val="center"/>
              <w:rPr>
                <w:color w:val="000000"/>
                <w:sz w:val="26"/>
                <w:szCs w:val="26"/>
              </w:rPr>
            </w:pPr>
            <w:r w:rsidDel="00000000" w:rsidR="00000000" w:rsidRPr="00000000">
              <w:rPr>
                <w:color w:val="000000"/>
                <w:sz w:val="26"/>
                <w:szCs w:val="26"/>
                <w:rtl w:val="0"/>
              </w:rPr>
              <w:t xml:space="preserve">1,52</w:t>
            </w:r>
          </w:p>
        </w:tc>
        <w:tc>
          <w:tcPr>
            <w:vAlign w:val="center"/>
          </w:tcPr>
          <w:p w:rsidR="00000000" w:rsidDel="00000000" w:rsidP="00000000" w:rsidRDefault="00000000" w:rsidRPr="00000000" w14:paraId="00000E34">
            <w:pPr>
              <w:jc w:val="center"/>
              <w:rPr>
                <w:color w:val="000000"/>
                <w:sz w:val="26"/>
                <w:szCs w:val="26"/>
              </w:rPr>
            </w:pPr>
            <w:r w:rsidDel="00000000" w:rsidR="00000000" w:rsidRPr="00000000">
              <w:rPr>
                <w:color w:val="000000"/>
                <w:sz w:val="26"/>
                <w:szCs w:val="26"/>
                <w:rtl w:val="0"/>
              </w:rPr>
              <w:t xml:space="preserve">1,04</w:t>
            </w:r>
          </w:p>
        </w:tc>
      </w:tr>
      <w:tr>
        <w:trPr>
          <w:cantSplit w:val="0"/>
          <w:trHeight w:val="300" w:hRule="atLeast"/>
          <w:tblHeader w:val="0"/>
        </w:trPr>
        <w:tc>
          <w:tcPr>
            <w:vAlign w:val="bottom"/>
          </w:tcPr>
          <w:p w:rsidR="00000000" w:rsidDel="00000000" w:rsidP="00000000" w:rsidRDefault="00000000" w:rsidRPr="00000000" w14:paraId="00000E35">
            <w:pPr>
              <w:jc w:val="center"/>
              <w:rPr>
                <w:color w:val="000000"/>
                <w:sz w:val="26"/>
                <w:szCs w:val="26"/>
              </w:rPr>
            </w:pPr>
            <w:r w:rsidDel="00000000" w:rsidR="00000000" w:rsidRPr="00000000">
              <w:rPr>
                <w:color w:val="000000"/>
                <w:sz w:val="26"/>
                <w:szCs w:val="26"/>
                <w:rtl w:val="0"/>
              </w:rPr>
              <w:t xml:space="preserve">21</w:t>
            </w:r>
          </w:p>
        </w:tc>
        <w:tc>
          <w:tcPr>
            <w:vAlign w:val="center"/>
          </w:tcPr>
          <w:p w:rsidR="00000000" w:rsidDel="00000000" w:rsidP="00000000" w:rsidRDefault="00000000" w:rsidRPr="00000000" w14:paraId="00000E36">
            <w:pPr>
              <w:rPr>
                <w:color w:val="000000"/>
                <w:sz w:val="26"/>
                <w:szCs w:val="26"/>
              </w:rPr>
            </w:pPr>
            <w:r w:rsidDel="00000000" w:rsidR="00000000" w:rsidRPr="00000000">
              <w:rPr>
                <w:color w:val="000000"/>
                <w:sz w:val="26"/>
                <w:szCs w:val="26"/>
                <w:rtl w:val="0"/>
              </w:rPr>
              <w:t xml:space="preserve">     Xã Hoài Ân</w:t>
            </w:r>
          </w:p>
        </w:tc>
        <w:tc>
          <w:tcPr>
            <w:vAlign w:val="center"/>
          </w:tcPr>
          <w:p w:rsidR="00000000" w:rsidDel="00000000" w:rsidP="00000000" w:rsidRDefault="00000000" w:rsidRPr="00000000" w14:paraId="00000E37">
            <w:pPr>
              <w:jc w:val="center"/>
              <w:rPr>
                <w:color w:val="000000"/>
                <w:sz w:val="26"/>
                <w:szCs w:val="26"/>
              </w:rPr>
            </w:pPr>
            <w:r w:rsidDel="00000000" w:rsidR="00000000" w:rsidRPr="00000000">
              <w:rPr>
                <w:color w:val="000000"/>
                <w:sz w:val="26"/>
                <w:szCs w:val="26"/>
                <w:rtl w:val="0"/>
              </w:rPr>
              <w:t xml:space="preserve">17.729.730</w:t>
            </w:r>
          </w:p>
        </w:tc>
        <w:tc>
          <w:tcPr>
            <w:vAlign w:val="center"/>
          </w:tcPr>
          <w:p w:rsidR="00000000" w:rsidDel="00000000" w:rsidP="00000000" w:rsidRDefault="00000000" w:rsidRPr="00000000" w14:paraId="00000E38">
            <w:pPr>
              <w:jc w:val="center"/>
              <w:rPr>
                <w:color w:val="000000"/>
                <w:sz w:val="26"/>
                <w:szCs w:val="26"/>
              </w:rPr>
            </w:pPr>
            <w:r w:rsidDel="00000000" w:rsidR="00000000" w:rsidRPr="00000000">
              <w:rPr>
                <w:color w:val="000000"/>
                <w:sz w:val="26"/>
                <w:szCs w:val="26"/>
                <w:rtl w:val="0"/>
              </w:rPr>
              <w:t xml:space="preserve">8.102.939</w:t>
            </w:r>
          </w:p>
        </w:tc>
        <w:tc>
          <w:tcPr>
            <w:vAlign w:val="center"/>
          </w:tcPr>
          <w:p w:rsidR="00000000" w:rsidDel="00000000" w:rsidP="00000000" w:rsidRDefault="00000000" w:rsidRPr="00000000" w14:paraId="00000E39">
            <w:pPr>
              <w:jc w:val="center"/>
              <w:rPr>
                <w:color w:val="000000"/>
                <w:sz w:val="26"/>
                <w:szCs w:val="26"/>
              </w:rPr>
            </w:pPr>
            <w:r w:rsidDel="00000000" w:rsidR="00000000" w:rsidRPr="00000000">
              <w:rPr>
                <w:color w:val="000000"/>
                <w:sz w:val="26"/>
                <w:szCs w:val="26"/>
                <w:rtl w:val="0"/>
              </w:rPr>
              <w:t xml:space="preserve">1.363.636</w:t>
            </w:r>
          </w:p>
        </w:tc>
        <w:tc>
          <w:tcPr>
            <w:vAlign w:val="center"/>
          </w:tcPr>
          <w:p w:rsidR="00000000" w:rsidDel="00000000" w:rsidP="00000000" w:rsidRDefault="00000000" w:rsidRPr="00000000" w14:paraId="00000E3A">
            <w:pPr>
              <w:jc w:val="center"/>
              <w:rPr>
                <w:color w:val="000000"/>
                <w:sz w:val="26"/>
                <w:szCs w:val="26"/>
              </w:rPr>
            </w:pPr>
            <w:r w:rsidDel="00000000" w:rsidR="00000000" w:rsidRPr="00000000">
              <w:rPr>
                <w:color w:val="000000"/>
                <w:sz w:val="26"/>
                <w:szCs w:val="26"/>
                <w:rtl w:val="0"/>
              </w:rPr>
              <w:t xml:space="preserve">2,53</w:t>
            </w:r>
          </w:p>
        </w:tc>
        <w:tc>
          <w:tcPr>
            <w:vAlign w:val="center"/>
          </w:tcPr>
          <w:p w:rsidR="00000000" w:rsidDel="00000000" w:rsidP="00000000" w:rsidRDefault="00000000" w:rsidRPr="00000000" w14:paraId="00000E3B">
            <w:pPr>
              <w:jc w:val="center"/>
              <w:rPr>
                <w:color w:val="000000"/>
                <w:sz w:val="26"/>
                <w:szCs w:val="26"/>
              </w:rPr>
            </w:pPr>
            <w:r w:rsidDel="00000000" w:rsidR="00000000" w:rsidRPr="00000000">
              <w:rPr>
                <w:color w:val="000000"/>
                <w:sz w:val="26"/>
                <w:szCs w:val="26"/>
                <w:rtl w:val="0"/>
              </w:rPr>
              <w:t xml:space="preserve">1,95</w:t>
            </w:r>
          </w:p>
        </w:tc>
        <w:tc>
          <w:tcPr>
            <w:vAlign w:val="center"/>
          </w:tcPr>
          <w:p w:rsidR="00000000" w:rsidDel="00000000" w:rsidP="00000000" w:rsidRDefault="00000000" w:rsidRPr="00000000" w14:paraId="00000E3C">
            <w:pPr>
              <w:jc w:val="center"/>
              <w:rPr>
                <w:color w:val="000000"/>
                <w:sz w:val="26"/>
                <w:szCs w:val="26"/>
              </w:rPr>
            </w:pPr>
            <w:r w:rsidDel="00000000" w:rsidR="00000000" w:rsidRPr="00000000">
              <w:rPr>
                <w:color w:val="000000"/>
                <w:sz w:val="26"/>
                <w:szCs w:val="26"/>
                <w:rtl w:val="0"/>
              </w:rPr>
              <w:t xml:space="preserve">1,25</w:t>
            </w:r>
          </w:p>
        </w:tc>
      </w:tr>
      <w:tr>
        <w:trPr>
          <w:cantSplit w:val="0"/>
          <w:trHeight w:val="300" w:hRule="atLeast"/>
          <w:tblHeader w:val="0"/>
        </w:trPr>
        <w:tc>
          <w:tcPr>
            <w:vAlign w:val="bottom"/>
          </w:tcPr>
          <w:p w:rsidR="00000000" w:rsidDel="00000000" w:rsidP="00000000" w:rsidRDefault="00000000" w:rsidRPr="00000000" w14:paraId="00000E3D">
            <w:pPr>
              <w:jc w:val="center"/>
              <w:rPr>
                <w:color w:val="000000"/>
                <w:sz w:val="26"/>
                <w:szCs w:val="26"/>
              </w:rPr>
            </w:pPr>
            <w:r w:rsidDel="00000000" w:rsidR="00000000" w:rsidRPr="00000000">
              <w:rPr>
                <w:color w:val="000000"/>
                <w:sz w:val="26"/>
                <w:szCs w:val="26"/>
                <w:rtl w:val="0"/>
              </w:rPr>
              <w:t xml:space="preserve">22</w:t>
            </w:r>
          </w:p>
        </w:tc>
        <w:tc>
          <w:tcPr>
            <w:vAlign w:val="center"/>
          </w:tcPr>
          <w:p w:rsidR="00000000" w:rsidDel="00000000" w:rsidP="00000000" w:rsidRDefault="00000000" w:rsidRPr="00000000" w14:paraId="00000E3E">
            <w:pPr>
              <w:rPr>
                <w:color w:val="000000"/>
                <w:sz w:val="26"/>
                <w:szCs w:val="26"/>
              </w:rPr>
            </w:pPr>
            <w:r w:rsidDel="00000000" w:rsidR="00000000" w:rsidRPr="00000000">
              <w:rPr>
                <w:color w:val="000000"/>
                <w:sz w:val="26"/>
                <w:szCs w:val="26"/>
                <w:rtl w:val="0"/>
              </w:rPr>
              <w:t xml:space="preserve">     Xã Ân Tường</w:t>
            </w:r>
          </w:p>
        </w:tc>
        <w:tc>
          <w:tcPr>
            <w:vAlign w:val="center"/>
          </w:tcPr>
          <w:p w:rsidR="00000000" w:rsidDel="00000000" w:rsidP="00000000" w:rsidRDefault="00000000" w:rsidRPr="00000000" w14:paraId="00000E3F">
            <w:pPr>
              <w:jc w:val="center"/>
              <w:rPr>
                <w:color w:val="000000"/>
                <w:sz w:val="26"/>
                <w:szCs w:val="26"/>
              </w:rPr>
            </w:pPr>
            <w:r w:rsidDel="00000000" w:rsidR="00000000" w:rsidRPr="00000000">
              <w:rPr>
                <w:color w:val="000000"/>
                <w:sz w:val="26"/>
                <w:szCs w:val="26"/>
                <w:rtl w:val="0"/>
              </w:rPr>
              <w:t xml:space="preserve">7.540.000</w:t>
            </w:r>
          </w:p>
        </w:tc>
        <w:tc>
          <w:tcPr>
            <w:vAlign w:val="center"/>
          </w:tcPr>
          <w:p w:rsidR="00000000" w:rsidDel="00000000" w:rsidP="00000000" w:rsidRDefault="00000000" w:rsidRPr="00000000" w14:paraId="00000E40">
            <w:pPr>
              <w:jc w:val="center"/>
              <w:rPr>
                <w:color w:val="000000"/>
                <w:sz w:val="26"/>
                <w:szCs w:val="26"/>
              </w:rPr>
            </w:pPr>
            <w:r w:rsidDel="00000000" w:rsidR="00000000" w:rsidRPr="00000000">
              <w:rPr>
                <w:color w:val="000000"/>
                <w:sz w:val="26"/>
                <w:szCs w:val="26"/>
                <w:rtl w:val="0"/>
              </w:rPr>
              <w:t xml:space="preserve">5.473.560</w:t>
            </w:r>
          </w:p>
        </w:tc>
        <w:tc>
          <w:tcPr>
            <w:vAlign w:val="center"/>
          </w:tcPr>
          <w:p w:rsidR="00000000" w:rsidDel="00000000" w:rsidP="00000000" w:rsidRDefault="00000000" w:rsidRPr="00000000" w14:paraId="00000E41">
            <w:pPr>
              <w:jc w:val="center"/>
              <w:rPr>
                <w:color w:val="000000"/>
                <w:sz w:val="26"/>
                <w:szCs w:val="26"/>
              </w:rPr>
            </w:pPr>
            <w:r w:rsidDel="00000000" w:rsidR="00000000" w:rsidRPr="00000000">
              <w:rPr>
                <w:color w:val="000000"/>
                <w:sz w:val="26"/>
                <w:szCs w:val="26"/>
                <w:rtl w:val="0"/>
              </w:rPr>
              <w:t xml:space="preserve">833.333</w:t>
            </w:r>
          </w:p>
        </w:tc>
        <w:tc>
          <w:tcPr>
            <w:vAlign w:val="center"/>
          </w:tcPr>
          <w:p w:rsidR="00000000" w:rsidDel="00000000" w:rsidP="00000000" w:rsidRDefault="00000000" w:rsidRPr="00000000" w14:paraId="00000E42">
            <w:pPr>
              <w:jc w:val="center"/>
              <w:rPr>
                <w:color w:val="000000"/>
                <w:sz w:val="26"/>
                <w:szCs w:val="26"/>
              </w:rPr>
            </w:pPr>
            <w:r w:rsidDel="00000000" w:rsidR="00000000" w:rsidRPr="00000000">
              <w:rPr>
                <w:color w:val="000000"/>
                <w:sz w:val="26"/>
                <w:szCs w:val="26"/>
                <w:rtl w:val="0"/>
              </w:rPr>
              <w:t xml:space="preserve">2,69</w:t>
            </w:r>
          </w:p>
        </w:tc>
        <w:tc>
          <w:tcPr>
            <w:vAlign w:val="center"/>
          </w:tcPr>
          <w:p w:rsidR="00000000" w:rsidDel="00000000" w:rsidP="00000000" w:rsidRDefault="00000000" w:rsidRPr="00000000" w14:paraId="00000E43">
            <w:pPr>
              <w:jc w:val="center"/>
              <w:rPr>
                <w:color w:val="000000"/>
                <w:sz w:val="26"/>
                <w:szCs w:val="26"/>
              </w:rPr>
            </w:pPr>
            <w:r w:rsidDel="00000000" w:rsidR="00000000" w:rsidRPr="00000000">
              <w:rPr>
                <w:color w:val="000000"/>
                <w:sz w:val="26"/>
                <w:szCs w:val="26"/>
                <w:rtl w:val="0"/>
              </w:rPr>
              <w:t xml:space="preserve">2,23</w:t>
            </w:r>
          </w:p>
        </w:tc>
        <w:tc>
          <w:tcPr>
            <w:vAlign w:val="center"/>
          </w:tcPr>
          <w:p w:rsidR="00000000" w:rsidDel="00000000" w:rsidP="00000000" w:rsidRDefault="00000000" w:rsidRPr="00000000" w14:paraId="00000E44">
            <w:pPr>
              <w:jc w:val="center"/>
              <w:rPr>
                <w:color w:val="000000"/>
                <w:sz w:val="26"/>
                <w:szCs w:val="26"/>
              </w:rPr>
            </w:pPr>
            <w:r w:rsidDel="00000000" w:rsidR="00000000" w:rsidRPr="00000000">
              <w:rPr>
                <w:color w:val="000000"/>
                <w:sz w:val="26"/>
                <w:szCs w:val="26"/>
                <w:rtl w:val="0"/>
              </w:rPr>
              <w:t xml:space="preserve">1,39</w:t>
            </w:r>
          </w:p>
        </w:tc>
      </w:tr>
      <w:tr>
        <w:trPr>
          <w:cantSplit w:val="0"/>
          <w:trHeight w:val="300" w:hRule="atLeast"/>
          <w:tblHeader w:val="0"/>
        </w:trPr>
        <w:tc>
          <w:tcPr>
            <w:vAlign w:val="bottom"/>
          </w:tcPr>
          <w:p w:rsidR="00000000" w:rsidDel="00000000" w:rsidP="00000000" w:rsidRDefault="00000000" w:rsidRPr="00000000" w14:paraId="00000E45">
            <w:pPr>
              <w:jc w:val="center"/>
              <w:rPr>
                <w:color w:val="000000"/>
                <w:sz w:val="26"/>
                <w:szCs w:val="26"/>
              </w:rPr>
            </w:pPr>
            <w:r w:rsidDel="00000000" w:rsidR="00000000" w:rsidRPr="00000000">
              <w:rPr>
                <w:color w:val="000000"/>
                <w:sz w:val="26"/>
                <w:szCs w:val="26"/>
                <w:rtl w:val="0"/>
              </w:rPr>
              <w:t xml:space="preserve">23</w:t>
            </w:r>
          </w:p>
        </w:tc>
        <w:tc>
          <w:tcPr>
            <w:vAlign w:val="center"/>
          </w:tcPr>
          <w:p w:rsidR="00000000" w:rsidDel="00000000" w:rsidP="00000000" w:rsidRDefault="00000000" w:rsidRPr="00000000" w14:paraId="00000E46">
            <w:pPr>
              <w:rPr>
                <w:color w:val="000000"/>
                <w:sz w:val="26"/>
                <w:szCs w:val="26"/>
              </w:rPr>
            </w:pPr>
            <w:r w:rsidDel="00000000" w:rsidR="00000000" w:rsidRPr="00000000">
              <w:rPr>
                <w:color w:val="000000"/>
                <w:sz w:val="26"/>
                <w:szCs w:val="26"/>
                <w:rtl w:val="0"/>
              </w:rPr>
              <w:t xml:space="preserve">     Xã Kim Sơn</w:t>
            </w:r>
          </w:p>
        </w:tc>
        <w:tc>
          <w:tcPr>
            <w:vAlign w:val="center"/>
          </w:tcPr>
          <w:p w:rsidR="00000000" w:rsidDel="00000000" w:rsidP="00000000" w:rsidRDefault="00000000" w:rsidRPr="00000000" w14:paraId="00000E47">
            <w:pPr>
              <w:jc w:val="center"/>
              <w:rPr>
                <w:color w:val="000000"/>
                <w:sz w:val="26"/>
                <w:szCs w:val="26"/>
              </w:rPr>
            </w:pPr>
            <w:r w:rsidDel="00000000" w:rsidR="00000000" w:rsidRPr="00000000">
              <w:rPr>
                <w:color w:val="000000"/>
                <w:sz w:val="26"/>
                <w:szCs w:val="26"/>
                <w:rtl w:val="0"/>
              </w:rPr>
              <w:t xml:space="preserve">822.368</w:t>
            </w:r>
          </w:p>
        </w:tc>
        <w:tc>
          <w:tcPr>
            <w:vAlign w:val="center"/>
          </w:tcPr>
          <w:p w:rsidR="00000000" w:rsidDel="00000000" w:rsidP="00000000" w:rsidRDefault="00000000" w:rsidRPr="00000000" w14:paraId="00000E48">
            <w:pPr>
              <w:jc w:val="center"/>
              <w:rPr>
                <w:color w:val="000000"/>
                <w:sz w:val="26"/>
                <w:szCs w:val="26"/>
              </w:rPr>
            </w:pPr>
            <w:r w:rsidDel="00000000" w:rsidR="00000000" w:rsidRPr="00000000">
              <w:rPr>
                <w:color w:val="000000"/>
                <w:sz w:val="26"/>
                <w:szCs w:val="26"/>
                <w:rtl w:val="0"/>
              </w:rPr>
              <w:t xml:space="preserve">811.184</w:t>
            </w:r>
          </w:p>
        </w:tc>
        <w:tc>
          <w:tcPr>
            <w:vAlign w:val="center"/>
          </w:tcPr>
          <w:p w:rsidR="00000000" w:rsidDel="00000000" w:rsidP="00000000" w:rsidRDefault="00000000" w:rsidRPr="00000000" w14:paraId="00000E49">
            <w:pPr>
              <w:jc w:val="center"/>
              <w:rPr>
                <w:color w:val="000000"/>
                <w:sz w:val="26"/>
                <w:szCs w:val="26"/>
              </w:rPr>
            </w:pPr>
            <w:r w:rsidDel="00000000" w:rsidR="00000000" w:rsidRPr="00000000">
              <w:rPr>
                <w:color w:val="000000"/>
                <w:sz w:val="26"/>
                <w:szCs w:val="26"/>
                <w:rtl w:val="0"/>
              </w:rPr>
              <w:t xml:space="preserve">800.000</w:t>
            </w:r>
          </w:p>
        </w:tc>
        <w:tc>
          <w:tcPr>
            <w:vAlign w:val="center"/>
          </w:tcPr>
          <w:p w:rsidR="00000000" w:rsidDel="00000000" w:rsidP="00000000" w:rsidRDefault="00000000" w:rsidRPr="00000000" w14:paraId="00000E4A">
            <w:pPr>
              <w:jc w:val="center"/>
              <w:rPr>
                <w:color w:val="000000"/>
                <w:sz w:val="26"/>
                <w:szCs w:val="26"/>
              </w:rPr>
            </w:pPr>
            <w:r w:rsidDel="00000000" w:rsidR="00000000" w:rsidRPr="00000000">
              <w:rPr>
                <w:color w:val="000000"/>
                <w:sz w:val="26"/>
                <w:szCs w:val="26"/>
                <w:rtl w:val="0"/>
              </w:rPr>
              <w:t xml:space="preserve">1,31</w:t>
            </w:r>
          </w:p>
        </w:tc>
        <w:tc>
          <w:tcPr>
            <w:vAlign w:val="center"/>
          </w:tcPr>
          <w:p w:rsidR="00000000" w:rsidDel="00000000" w:rsidP="00000000" w:rsidRDefault="00000000" w:rsidRPr="00000000" w14:paraId="00000E4B">
            <w:pPr>
              <w:jc w:val="center"/>
              <w:rPr>
                <w:color w:val="000000"/>
                <w:sz w:val="26"/>
                <w:szCs w:val="26"/>
              </w:rPr>
            </w:pPr>
            <w:r w:rsidDel="00000000" w:rsidR="00000000" w:rsidRPr="00000000">
              <w:rPr>
                <w:color w:val="000000"/>
                <w:sz w:val="26"/>
                <w:szCs w:val="26"/>
                <w:rtl w:val="0"/>
              </w:rPr>
              <w:t xml:space="preserve">1,29</w:t>
            </w:r>
          </w:p>
        </w:tc>
        <w:tc>
          <w:tcPr>
            <w:vAlign w:val="center"/>
          </w:tcPr>
          <w:p w:rsidR="00000000" w:rsidDel="00000000" w:rsidP="00000000" w:rsidRDefault="00000000" w:rsidRPr="00000000" w14:paraId="00000E4C">
            <w:pPr>
              <w:jc w:val="center"/>
              <w:rPr>
                <w:color w:val="000000"/>
                <w:sz w:val="26"/>
                <w:szCs w:val="26"/>
              </w:rPr>
            </w:pPr>
            <w:r w:rsidDel="00000000" w:rsidR="00000000" w:rsidRPr="00000000">
              <w:rPr>
                <w:color w:val="000000"/>
                <w:sz w:val="26"/>
                <w:szCs w:val="26"/>
                <w:rtl w:val="0"/>
              </w:rPr>
              <w:t xml:space="preserve">1,27</w:t>
            </w:r>
          </w:p>
        </w:tc>
      </w:tr>
      <w:tr>
        <w:trPr>
          <w:cantSplit w:val="0"/>
          <w:trHeight w:val="300" w:hRule="atLeast"/>
          <w:tblHeader w:val="0"/>
        </w:trPr>
        <w:tc>
          <w:tcPr>
            <w:vAlign w:val="bottom"/>
          </w:tcPr>
          <w:p w:rsidR="00000000" w:rsidDel="00000000" w:rsidP="00000000" w:rsidRDefault="00000000" w:rsidRPr="00000000" w14:paraId="00000E4D">
            <w:pPr>
              <w:jc w:val="center"/>
              <w:rPr>
                <w:color w:val="000000"/>
                <w:sz w:val="26"/>
                <w:szCs w:val="26"/>
              </w:rPr>
            </w:pPr>
            <w:r w:rsidDel="00000000" w:rsidR="00000000" w:rsidRPr="00000000">
              <w:rPr>
                <w:color w:val="000000"/>
                <w:sz w:val="26"/>
                <w:szCs w:val="26"/>
                <w:rtl w:val="0"/>
              </w:rPr>
              <w:t xml:space="preserve">24</w:t>
            </w:r>
          </w:p>
        </w:tc>
        <w:tc>
          <w:tcPr>
            <w:vAlign w:val="center"/>
          </w:tcPr>
          <w:p w:rsidR="00000000" w:rsidDel="00000000" w:rsidP="00000000" w:rsidRDefault="00000000" w:rsidRPr="00000000" w14:paraId="00000E4E">
            <w:pPr>
              <w:rPr>
                <w:color w:val="000000"/>
                <w:sz w:val="26"/>
                <w:szCs w:val="26"/>
              </w:rPr>
            </w:pPr>
            <w:r w:rsidDel="00000000" w:rsidR="00000000" w:rsidRPr="00000000">
              <w:rPr>
                <w:color w:val="000000"/>
                <w:sz w:val="26"/>
                <w:szCs w:val="26"/>
                <w:rtl w:val="0"/>
              </w:rPr>
              <w:t xml:space="preserve">     Xã Vạn Đức</w:t>
            </w:r>
          </w:p>
        </w:tc>
        <w:tc>
          <w:tcPr>
            <w:vAlign w:val="center"/>
          </w:tcPr>
          <w:p w:rsidR="00000000" w:rsidDel="00000000" w:rsidP="00000000" w:rsidRDefault="00000000" w:rsidRPr="00000000" w14:paraId="00000E4F">
            <w:pPr>
              <w:jc w:val="center"/>
              <w:rPr>
                <w:color w:val="000000"/>
                <w:sz w:val="26"/>
                <w:szCs w:val="26"/>
              </w:rPr>
            </w:pPr>
            <w:r w:rsidDel="00000000" w:rsidR="00000000" w:rsidRPr="00000000">
              <w:rPr>
                <w:color w:val="000000"/>
                <w:sz w:val="26"/>
                <w:szCs w:val="26"/>
                <w:rtl w:val="0"/>
              </w:rPr>
              <w:t xml:space="preserve">8.755.956</w:t>
            </w:r>
          </w:p>
        </w:tc>
        <w:tc>
          <w:tcPr>
            <w:vAlign w:val="center"/>
          </w:tcPr>
          <w:p w:rsidR="00000000" w:rsidDel="00000000" w:rsidP="00000000" w:rsidRDefault="00000000" w:rsidRPr="00000000" w14:paraId="00000E50">
            <w:pPr>
              <w:jc w:val="center"/>
              <w:rPr>
                <w:color w:val="000000"/>
                <w:sz w:val="26"/>
                <w:szCs w:val="26"/>
              </w:rPr>
            </w:pPr>
            <w:r w:rsidDel="00000000" w:rsidR="00000000" w:rsidRPr="00000000">
              <w:rPr>
                <w:color w:val="000000"/>
                <w:sz w:val="26"/>
                <w:szCs w:val="26"/>
                <w:rtl w:val="0"/>
              </w:rPr>
              <w:t xml:space="preserve">3.615.291</w:t>
            </w:r>
          </w:p>
        </w:tc>
        <w:tc>
          <w:tcPr>
            <w:vAlign w:val="center"/>
          </w:tcPr>
          <w:p w:rsidR="00000000" w:rsidDel="00000000" w:rsidP="00000000" w:rsidRDefault="00000000" w:rsidRPr="00000000" w14:paraId="00000E51">
            <w:pPr>
              <w:jc w:val="center"/>
              <w:rPr>
                <w:color w:val="000000"/>
                <w:sz w:val="26"/>
                <w:szCs w:val="26"/>
              </w:rPr>
            </w:pPr>
            <w:r w:rsidDel="00000000" w:rsidR="00000000" w:rsidRPr="00000000">
              <w:rPr>
                <w:color w:val="000000"/>
                <w:sz w:val="26"/>
                <w:szCs w:val="26"/>
                <w:rtl w:val="0"/>
              </w:rPr>
              <w:t xml:space="preserve">1.639.344</w:t>
            </w:r>
          </w:p>
        </w:tc>
        <w:tc>
          <w:tcPr>
            <w:vAlign w:val="center"/>
          </w:tcPr>
          <w:p w:rsidR="00000000" w:rsidDel="00000000" w:rsidP="00000000" w:rsidRDefault="00000000" w:rsidRPr="00000000" w14:paraId="00000E52">
            <w:pPr>
              <w:jc w:val="center"/>
              <w:rPr>
                <w:color w:val="000000"/>
                <w:sz w:val="26"/>
                <w:szCs w:val="26"/>
              </w:rPr>
            </w:pPr>
            <w:r w:rsidDel="00000000" w:rsidR="00000000" w:rsidRPr="00000000">
              <w:rPr>
                <w:color w:val="000000"/>
                <w:sz w:val="26"/>
                <w:szCs w:val="26"/>
                <w:rtl w:val="0"/>
              </w:rPr>
              <w:t xml:space="preserve">2,25</w:t>
            </w:r>
          </w:p>
        </w:tc>
        <w:tc>
          <w:tcPr>
            <w:vAlign w:val="center"/>
          </w:tcPr>
          <w:p w:rsidR="00000000" w:rsidDel="00000000" w:rsidP="00000000" w:rsidRDefault="00000000" w:rsidRPr="00000000" w14:paraId="00000E53">
            <w:pPr>
              <w:jc w:val="center"/>
              <w:rPr>
                <w:color w:val="000000"/>
                <w:sz w:val="26"/>
                <w:szCs w:val="26"/>
              </w:rPr>
            </w:pPr>
            <w:r w:rsidDel="00000000" w:rsidR="00000000" w:rsidRPr="00000000">
              <w:rPr>
                <w:color w:val="000000"/>
                <w:sz w:val="26"/>
                <w:szCs w:val="26"/>
                <w:rtl w:val="0"/>
              </w:rPr>
              <w:t xml:space="preserve">1,74</w:t>
            </w:r>
          </w:p>
        </w:tc>
        <w:tc>
          <w:tcPr>
            <w:vAlign w:val="center"/>
          </w:tcPr>
          <w:p w:rsidR="00000000" w:rsidDel="00000000" w:rsidP="00000000" w:rsidRDefault="00000000" w:rsidRPr="00000000" w14:paraId="00000E54">
            <w:pPr>
              <w:jc w:val="center"/>
              <w:rPr>
                <w:color w:val="000000"/>
                <w:sz w:val="26"/>
                <w:szCs w:val="26"/>
              </w:rPr>
            </w:pPr>
            <w:r w:rsidDel="00000000" w:rsidR="00000000" w:rsidRPr="00000000">
              <w:rPr>
                <w:color w:val="000000"/>
                <w:sz w:val="26"/>
                <w:szCs w:val="26"/>
                <w:rtl w:val="0"/>
              </w:rPr>
              <w:t xml:space="preserve">1,00</w:t>
            </w:r>
          </w:p>
        </w:tc>
      </w:tr>
      <w:tr>
        <w:trPr>
          <w:cantSplit w:val="0"/>
          <w:trHeight w:val="300" w:hRule="atLeast"/>
          <w:tblHeader w:val="0"/>
        </w:trPr>
        <w:tc>
          <w:tcPr>
            <w:vAlign w:val="bottom"/>
          </w:tcPr>
          <w:p w:rsidR="00000000" w:rsidDel="00000000" w:rsidP="00000000" w:rsidRDefault="00000000" w:rsidRPr="00000000" w14:paraId="00000E55">
            <w:pPr>
              <w:jc w:val="center"/>
              <w:rPr>
                <w:color w:val="000000"/>
                <w:sz w:val="26"/>
                <w:szCs w:val="26"/>
              </w:rPr>
            </w:pPr>
            <w:r w:rsidDel="00000000" w:rsidR="00000000" w:rsidRPr="00000000">
              <w:rPr>
                <w:color w:val="000000"/>
                <w:sz w:val="26"/>
                <w:szCs w:val="26"/>
                <w:rtl w:val="0"/>
              </w:rPr>
              <w:t xml:space="preserve">25</w:t>
            </w:r>
          </w:p>
        </w:tc>
        <w:tc>
          <w:tcPr>
            <w:vAlign w:val="center"/>
          </w:tcPr>
          <w:p w:rsidR="00000000" w:rsidDel="00000000" w:rsidP="00000000" w:rsidRDefault="00000000" w:rsidRPr="00000000" w14:paraId="00000E56">
            <w:pPr>
              <w:rPr>
                <w:color w:val="000000"/>
                <w:sz w:val="26"/>
                <w:szCs w:val="26"/>
              </w:rPr>
            </w:pPr>
            <w:r w:rsidDel="00000000" w:rsidR="00000000" w:rsidRPr="00000000">
              <w:rPr>
                <w:color w:val="000000"/>
                <w:sz w:val="26"/>
                <w:szCs w:val="26"/>
                <w:rtl w:val="0"/>
              </w:rPr>
              <w:t xml:space="preserve">     Xã Ân Hảo</w:t>
            </w:r>
          </w:p>
        </w:tc>
        <w:tc>
          <w:tcPr>
            <w:vAlign w:val="center"/>
          </w:tcPr>
          <w:p w:rsidR="00000000" w:rsidDel="00000000" w:rsidP="00000000" w:rsidRDefault="00000000" w:rsidRPr="00000000" w14:paraId="00000E57">
            <w:pPr>
              <w:jc w:val="center"/>
              <w:rPr>
                <w:color w:val="000000"/>
                <w:sz w:val="26"/>
                <w:szCs w:val="26"/>
              </w:rPr>
            </w:pPr>
            <w:r w:rsidDel="00000000" w:rsidR="00000000" w:rsidRPr="00000000">
              <w:rPr>
                <w:color w:val="000000"/>
                <w:sz w:val="26"/>
                <w:szCs w:val="26"/>
                <w:rtl w:val="0"/>
              </w:rPr>
              <w:t xml:space="preserve">4.200.000</w:t>
            </w:r>
          </w:p>
        </w:tc>
        <w:tc>
          <w:tcPr>
            <w:vAlign w:val="center"/>
          </w:tcPr>
          <w:p w:rsidR="00000000" w:rsidDel="00000000" w:rsidP="00000000" w:rsidRDefault="00000000" w:rsidRPr="00000000" w14:paraId="00000E58">
            <w:pPr>
              <w:jc w:val="center"/>
              <w:rPr>
                <w:color w:val="000000"/>
                <w:sz w:val="26"/>
                <w:szCs w:val="26"/>
              </w:rPr>
            </w:pPr>
            <w:r w:rsidDel="00000000" w:rsidR="00000000" w:rsidRPr="00000000">
              <w:rPr>
                <w:color w:val="000000"/>
                <w:sz w:val="26"/>
                <w:szCs w:val="26"/>
                <w:rtl w:val="0"/>
              </w:rPr>
              <w:t xml:space="preserve">4.200.000</w:t>
            </w:r>
          </w:p>
        </w:tc>
        <w:tc>
          <w:tcPr>
            <w:vAlign w:val="center"/>
          </w:tcPr>
          <w:p w:rsidR="00000000" w:rsidDel="00000000" w:rsidP="00000000" w:rsidRDefault="00000000" w:rsidRPr="00000000" w14:paraId="00000E59">
            <w:pPr>
              <w:jc w:val="center"/>
              <w:rPr>
                <w:color w:val="000000"/>
                <w:sz w:val="26"/>
                <w:szCs w:val="26"/>
              </w:rPr>
            </w:pPr>
            <w:r w:rsidDel="00000000" w:rsidR="00000000" w:rsidRPr="00000000">
              <w:rPr>
                <w:color w:val="000000"/>
                <w:sz w:val="26"/>
                <w:szCs w:val="26"/>
                <w:rtl w:val="0"/>
              </w:rPr>
              <w:t xml:space="preserve">4.200.000</w:t>
            </w:r>
          </w:p>
        </w:tc>
        <w:tc>
          <w:tcPr>
            <w:vAlign w:val="center"/>
          </w:tcPr>
          <w:p w:rsidR="00000000" w:rsidDel="00000000" w:rsidP="00000000" w:rsidRDefault="00000000" w:rsidRPr="00000000" w14:paraId="00000E5A">
            <w:pPr>
              <w:jc w:val="center"/>
              <w:rPr>
                <w:color w:val="000000"/>
                <w:sz w:val="26"/>
                <w:szCs w:val="26"/>
              </w:rPr>
            </w:pPr>
            <w:r w:rsidDel="00000000" w:rsidR="00000000" w:rsidRPr="00000000">
              <w:rPr>
                <w:color w:val="000000"/>
                <w:sz w:val="26"/>
                <w:szCs w:val="26"/>
                <w:rtl w:val="0"/>
              </w:rPr>
              <w:t xml:space="preserve">2,33</w:t>
            </w:r>
          </w:p>
        </w:tc>
        <w:tc>
          <w:tcPr>
            <w:vAlign w:val="center"/>
          </w:tcPr>
          <w:p w:rsidR="00000000" w:rsidDel="00000000" w:rsidP="00000000" w:rsidRDefault="00000000" w:rsidRPr="00000000" w14:paraId="00000E5B">
            <w:pPr>
              <w:jc w:val="center"/>
              <w:rPr>
                <w:color w:val="000000"/>
                <w:sz w:val="26"/>
                <w:szCs w:val="26"/>
              </w:rPr>
            </w:pPr>
            <w:r w:rsidDel="00000000" w:rsidR="00000000" w:rsidRPr="00000000">
              <w:rPr>
                <w:color w:val="000000"/>
                <w:sz w:val="26"/>
                <w:szCs w:val="26"/>
                <w:rtl w:val="0"/>
              </w:rPr>
              <w:t xml:space="preserve">2,33</w:t>
            </w:r>
          </w:p>
        </w:tc>
        <w:tc>
          <w:tcPr>
            <w:vAlign w:val="center"/>
          </w:tcPr>
          <w:p w:rsidR="00000000" w:rsidDel="00000000" w:rsidP="00000000" w:rsidRDefault="00000000" w:rsidRPr="00000000" w14:paraId="00000E5C">
            <w:pPr>
              <w:jc w:val="center"/>
              <w:rPr>
                <w:color w:val="000000"/>
                <w:sz w:val="26"/>
                <w:szCs w:val="26"/>
              </w:rPr>
            </w:pPr>
            <w:r w:rsidDel="00000000" w:rsidR="00000000" w:rsidRPr="00000000">
              <w:rPr>
                <w:color w:val="000000"/>
                <w:sz w:val="26"/>
                <w:szCs w:val="26"/>
                <w:rtl w:val="0"/>
              </w:rPr>
              <w:t xml:space="preserve">2,33</w:t>
            </w:r>
          </w:p>
        </w:tc>
      </w:tr>
      <w:tr>
        <w:trPr>
          <w:cantSplit w:val="0"/>
          <w:trHeight w:val="300" w:hRule="atLeast"/>
          <w:tblHeader w:val="0"/>
        </w:trPr>
        <w:tc>
          <w:tcPr>
            <w:vAlign w:val="bottom"/>
          </w:tcPr>
          <w:p w:rsidR="00000000" w:rsidDel="00000000" w:rsidP="00000000" w:rsidRDefault="00000000" w:rsidRPr="00000000" w14:paraId="00000E5D">
            <w:pPr>
              <w:jc w:val="center"/>
              <w:rPr>
                <w:color w:val="000000"/>
                <w:sz w:val="26"/>
                <w:szCs w:val="26"/>
              </w:rPr>
            </w:pPr>
            <w:r w:rsidDel="00000000" w:rsidR="00000000" w:rsidRPr="00000000">
              <w:rPr>
                <w:color w:val="000000"/>
                <w:sz w:val="26"/>
                <w:szCs w:val="26"/>
                <w:rtl w:val="0"/>
              </w:rPr>
              <w:t xml:space="preserve">26</w:t>
            </w:r>
          </w:p>
        </w:tc>
        <w:tc>
          <w:tcPr>
            <w:vAlign w:val="center"/>
          </w:tcPr>
          <w:p w:rsidR="00000000" w:rsidDel="00000000" w:rsidP="00000000" w:rsidRDefault="00000000" w:rsidRPr="00000000" w14:paraId="00000E5E">
            <w:pPr>
              <w:rPr>
                <w:color w:val="000000"/>
                <w:sz w:val="26"/>
                <w:szCs w:val="26"/>
              </w:rPr>
            </w:pPr>
            <w:r w:rsidDel="00000000" w:rsidR="00000000" w:rsidRPr="00000000">
              <w:rPr>
                <w:color w:val="000000"/>
                <w:sz w:val="26"/>
                <w:szCs w:val="26"/>
                <w:rtl w:val="0"/>
              </w:rPr>
              <w:t xml:space="preserve">     Xã Canh Vinh</w:t>
            </w:r>
          </w:p>
        </w:tc>
        <w:tc>
          <w:tcPr>
            <w:vAlign w:val="center"/>
          </w:tcPr>
          <w:p w:rsidR="00000000" w:rsidDel="00000000" w:rsidP="00000000" w:rsidRDefault="00000000" w:rsidRPr="00000000" w14:paraId="00000E5F">
            <w:pPr>
              <w:jc w:val="center"/>
              <w:rPr>
                <w:color w:val="000000"/>
                <w:sz w:val="26"/>
                <w:szCs w:val="26"/>
              </w:rPr>
            </w:pPr>
            <w:r w:rsidDel="00000000" w:rsidR="00000000" w:rsidRPr="00000000">
              <w:rPr>
                <w:color w:val="000000"/>
                <w:sz w:val="26"/>
                <w:szCs w:val="26"/>
                <w:rtl w:val="0"/>
              </w:rPr>
              <w:t xml:space="preserve">3.333.333</w:t>
            </w:r>
          </w:p>
        </w:tc>
        <w:tc>
          <w:tcPr>
            <w:vAlign w:val="center"/>
          </w:tcPr>
          <w:p w:rsidR="00000000" w:rsidDel="00000000" w:rsidP="00000000" w:rsidRDefault="00000000" w:rsidRPr="00000000" w14:paraId="00000E60">
            <w:pPr>
              <w:jc w:val="center"/>
              <w:rPr>
                <w:color w:val="000000"/>
                <w:sz w:val="26"/>
                <w:szCs w:val="26"/>
              </w:rPr>
            </w:pPr>
            <w:r w:rsidDel="00000000" w:rsidR="00000000" w:rsidRPr="00000000">
              <w:rPr>
                <w:color w:val="000000"/>
                <w:sz w:val="26"/>
                <w:szCs w:val="26"/>
                <w:rtl w:val="0"/>
              </w:rPr>
              <w:t xml:space="preserve">1.688.095</w:t>
            </w:r>
          </w:p>
        </w:tc>
        <w:tc>
          <w:tcPr>
            <w:vAlign w:val="center"/>
          </w:tcPr>
          <w:p w:rsidR="00000000" w:rsidDel="00000000" w:rsidP="00000000" w:rsidRDefault="00000000" w:rsidRPr="00000000" w14:paraId="00000E61">
            <w:pPr>
              <w:jc w:val="center"/>
              <w:rPr>
                <w:color w:val="000000"/>
                <w:sz w:val="26"/>
                <w:szCs w:val="26"/>
              </w:rPr>
            </w:pPr>
            <w:r w:rsidDel="00000000" w:rsidR="00000000" w:rsidRPr="00000000">
              <w:rPr>
                <w:color w:val="000000"/>
                <w:sz w:val="26"/>
                <w:szCs w:val="26"/>
                <w:rtl w:val="0"/>
              </w:rPr>
              <w:t xml:space="preserve">1.250.000</w:t>
            </w:r>
          </w:p>
        </w:tc>
        <w:tc>
          <w:tcPr>
            <w:vAlign w:val="center"/>
          </w:tcPr>
          <w:p w:rsidR="00000000" w:rsidDel="00000000" w:rsidP="00000000" w:rsidRDefault="00000000" w:rsidRPr="00000000" w14:paraId="00000E62">
            <w:pPr>
              <w:jc w:val="center"/>
              <w:rPr>
                <w:color w:val="000000"/>
                <w:sz w:val="26"/>
                <w:szCs w:val="26"/>
              </w:rPr>
            </w:pPr>
            <w:r w:rsidDel="00000000" w:rsidR="00000000" w:rsidRPr="00000000">
              <w:rPr>
                <w:color w:val="000000"/>
                <w:sz w:val="26"/>
                <w:szCs w:val="26"/>
                <w:rtl w:val="0"/>
              </w:rPr>
              <w:t xml:space="preserve">3,03</w:t>
            </w:r>
          </w:p>
        </w:tc>
        <w:tc>
          <w:tcPr>
            <w:vAlign w:val="center"/>
          </w:tcPr>
          <w:p w:rsidR="00000000" w:rsidDel="00000000" w:rsidP="00000000" w:rsidRDefault="00000000" w:rsidRPr="00000000" w14:paraId="00000E63">
            <w:pPr>
              <w:jc w:val="center"/>
              <w:rPr>
                <w:color w:val="000000"/>
                <w:sz w:val="26"/>
                <w:szCs w:val="26"/>
              </w:rPr>
            </w:pPr>
            <w:r w:rsidDel="00000000" w:rsidR="00000000" w:rsidRPr="00000000">
              <w:rPr>
                <w:color w:val="000000"/>
                <w:sz w:val="26"/>
                <w:szCs w:val="26"/>
                <w:rtl w:val="0"/>
              </w:rPr>
              <w:t xml:space="preserve">1,53</w:t>
            </w:r>
          </w:p>
        </w:tc>
        <w:tc>
          <w:tcPr>
            <w:vAlign w:val="center"/>
          </w:tcPr>
          <w:p w:rsidR="00000000" w:rsidDel="00000000" w:rsidP="00000000" w:rsidRDefault="00000000" w:rsidRPr="00000000" w14:paraId="00000E64">
            <w:pPr>
              <w:jc w:val="center"/>
              <w:rPr>
                <w:color w:val="000000"/>
                <w:sz w:val="26"/>
                <w:szCs w:val="26"/>
              </w:rPr>
            </w:pPr>
            <w:r w:rsidDel="00000000" w:rsidR="00000000" w:rsidRPr="00000000">
              <w:rPr>
                <w:color w:val="000000"/>
                <w:sz w:val="26"/>
                <w:szCs w:val="26"/>
                <w:rtl w:val="0"/>
              </w:rPr>
              <w:t xml:space="preserve">1,14</w:t>
            </w:r>
          </w:p>
        </w:tc>
      </w:tr>
      <w:tr>
        <w:trPr>
          <w:cantSplit w:val="0"/>
          <w:trHeight w:val="300" w:hRule="atLeast"/>
          <w:tblHeader w:val="0"/>
        </w:trPr>
        <w:tc>
          <w:tcPr>
            <w:vAlign w:val="bottom"/>
          </w:tcPr>
          <w:p w:rsidR="00000000" w:rsidDel="00000000" w:rsidP="00000000" w:rsidRDefault="00000000" w:rsidRPr="00000000" w14:paraId="00000E65">
            <w:pPr>
              <w:jc w:val="center"/>
              <w:rPr>
                <w:color w:val="000000"/>
                <w:sz w:val="26"/>
                <w:szCs w:val="26"/>
              </w:rPr>
            </w:pPr>
            <w:r w:rsidDel="00000000" w:rsidR="00000000" w:rsidRPr="00000000">
              <w:rPr>
                <w:color w:val="000000"/>
                <w:sz w:val="26"/>
                <w:szCs w:val="26"/>
                <w:rtl w:val="0"/>
              </w:rPr>
              <w:t xml:space="preserve">27</w:t>
            </w:r>
          </w:p>
        </w:tc>
        <w:tc>
          <w:tcPr>
            <w:vAlign w:val="center"/>
          </w:tcPr>
          <w:p w:rsidR="00000000" w:rsidDel="00000000" w:rsidP="00000000" w:rsidRDefault="00000000" w:rsidRPr="00000000" w14:paraId="00000E66">
            <w:pPr>
              <w:rPr>
                <w:color w:val="000000"/>
                <w:sz w:val="26"/>
                <w:szCs w:val="26"/>
              </w:rPr>
            </w:pPr>
            <w:r w:rsidDel="00000000" w:rsidR="00000000" w:rsidRPr="00000000">
              <w:rPr>
                <w:color w:val="000000"/>
                <w:sz w:val="26"/>
                <w:szCs w:val="26"/>
                <w:rtl w:val="0"/>
              </w:rPr>
              <w:t xml:space="preserve">     Xã Vĩnh Thạnh</w:t>
            </w:r>
          </w:p>
        </w:tc>
        <w:tc>
          <w:tcPr>
            <w:vAlign w:val="center"/>
          </w:tcPr>
          <w:p w:rsidR="00000000" w:rsidDel="00000000" w:rsidP="00000000" w:rsidRDefault="00000000" w:rsidRPr="00000000" w14:paraId="00000E67">
            <w:pPr>
              <w:jc w:val="center"/>
              <w:rPr>
                <w:color w:val="000000"/>
                <w:sz w:val="26"/>
                <w:szCs w:val="26"/>
              </w:rPr>
            </w:pPr>
            <w:r w:rsidDel="00000000" w:rsidR="00000000" w:rsidRPr="00000000">
              <w:rPr>
                <w:color w:val="000000"/>
                <w:sz w:val="26"/>
                <w:szCs w:val="26"/>
                <w:rtl w:val="0"/>
              </w:rPr>
              <w:t xml:space="preserve">3.079.365</w:t>
            </w:r>
          </w:p>
        </w:tc>
        <w:tc>
          <w:tcPr>
            <w:vAlign w:val="center"/>
          </w:tcPr>
          <w:p w:rsidR="00000000" w:rsidDel="00000000" w:rsidP="00000000" w:rsidRDefault="00000000" w:rsidRPr="00000000" w14:paraId="00000E68">
            <w:pPr>
              <w:jc w:val="center"/>
              <w:rPr>
                <w:color w:val="000000"/>
                <w:sz w:val="26"/>
                <w:szCs w:val="26"/>
              </w:rPr>
            </w:pPr>
            <w:r w:rsidDel="00000000" w:rsidR="00000000" w:rsidRPr="00000000">
              <w:rPr>
                <w:color w:val="000000"/>
                <w:sz w:val="26"/>
                <w:szCs w:val="26"/>
                <w:rtl w:val="0"/>
              </w:rPr>
              <w:t xml:space="preserve">1.844.108</w:t>
            </w:r>
          </w:p>
        </w:tc>
        <w:tc>
          <w:tcPr>
            <w:vAlign w:val="center"/>
          </w:tcPr>
          <w:p w:rsidR="00000000" w:rsidDel="00000000" w:rsidP="00000000" w:rsidRDefault="00000000" w:rsidRPr="00000000" w14:paraId="00000E69">
            <w:pPr>
              <w:jc w:val="center"/>
              <w:rPr>
                <w:color w:val="000000"/>
                <w:sz w:val="26"/>
                <w:szCs w:val="26"/>
              </w:rPr>
            </w:pPr>
            <w:r w:rsidDel="00000000" w:rsidR="00000000" w:rsidRPr="00000000">
              <w:rPr>
                <w:color w:val="000000"/>
                <w:sz w:val="26"/>
                <w:szCs w:val="26"/>
                <w:rtl w:val="0"/>
              </w:rPr>
              <w:t xml:space="preserve">1.001.669</w:t>
            </w:r>
          </w:p>
        </w:tc>
        <w:tc>
          <w:tcPr>
            <w:vAlign w:val="center"/>
          </w:tcPr>
          <w:p w:rsidR="00000000" w:rsidDel="00000000" w:rsidP="00000000" w:rsidRDefault="00000000" w:rsidRPr="00000000" w14:paraId="00000E6A">
            <w:pPr>
              <w:jc w:val="center"/>
              <w:rPr>
                <w:color w:val="000000"/>
                <w:sz w:val="26"/>
                <w:szCs w:val="26"/>
              </w:rPr>
            </w:pPr>
            <w:r w:rsidDel="00000000" w:rsidR="00000000" w:rsidRPr="00000000">
              <w:rPr>
                <w:color w:val="000000"/>
                <w:sz w:val="26"/>
                <w:szCs w:val="26"/>
                <w:rtl w:val="0"/>
              </w:rPr>
              <w:t xml:space="preserve">2,94</w:t>
            </w:r>
          </w:p>
        </w:tc>
        <w:tc>
          <w:tcPr>
            <w:vAlign w:val="center"/>
          </w:tcPr>
          <w:p w:rsidR="00000000" w:rsidDel="00000000" w:rsidP="00000000" w:rsidRDefault="00000000" w:rsidRPr="00000000" w14:paraId="00000E6B">
            <w:pPr>
              <w:jc w:val="center"/>
              <w:rPr>
                <w:color w:val="000000"/>
                <w:sz w:val="26"/>
                <w:szCs w:val="26"/>
              </w:rPr>
            </w:pPr>
            <w:r w:rsidDel="00000000" w:rsidR="00000000" w:rsidRPr="00000000">
              <w:rPr>
                <w:color w:val="000000"/>
                <w:sz w:val="26"/>
                <w:szCs w:val="26"/>
                <w:rtl w:val="0"/>
              </w:rPr>
              <w:t xml:space="preserve">1,71</w:t>
            </w:r>
          </w:p>
        </w:tc>
        <w:tc>
          <w:tcPr>
            <w:vAlign w:val="center"/>
          </w:tcPr>
          <w:p w:rsidR="00000000" w:rsidDel="00000000" w:rsidP="00000000" w:rsidRDefault="00000000" w:rsidRPr="00000000" w14:paraId="00000E6C">
            <w:pPr>
              <w:jc w:val="center"/>
              <w:rPr>
                <w:color w:val="000000"/>
                <w:sz w:val="26"/>
                <w:szCs w:val="26"/>
              </w:rPr>
            </w:pPr>
            <w:r w:rsidDel="00000000" w:rsidR="00000000" w:rsidRPr="00000000">
              <w:rPr>
                <w:color w:val="000000"/>
                <w:sz w:val="26"/>
                <w:szCs w:val="26"/>
                <w:rtl w:val="0"/>
              </w:rPr>
              <w:t xml:space="preserve">1,00</w:t>
            </w:r>
          </w:p>
        </w:tc>
      </w:tr>
      <w:tr>
        <w:trPr>
          <w:cantSplit w:val="0"/>
          <w:trHeight w:val="300" w:hRule="atLeast"/>
          <w:tblHeader w:val="0"/>
        </w:trPr>
        <w:tc>
          <w:tcPr>
            <w:vAlign w:val="bottom"/>
          </w:tcPr>
          <w:p w:rsidR="00000000" w:rsidDel="00000000" w:rsidP="00000000" w:rsidRDefault="00000000" w:rsidRPr="00000000" w14:paraId="00000E6D">
            <w:pPr>
              <w:jc w:val="center"/>
              <w:rPr>
                <w:color w:val="000000"/>
                <w:sz w:val="26"/>
                <w:szCs w:val="26"/>
              </w:rPr>
            </w:pPr>
            <w:r w:rsidDel="00000000" w:rsidR="00000000" w:rsidRPr="00000000">
              <w:rPr>
                <w:color w:val="000000"/>
                <w:sz w:val="26"/>
                <w:szCs w:val="26"/>
                <w:rtl w:val="0"/>
              </w:rPr>
              <w:t xml:space="preserve">28</w:t>
            </w:r>
          </w:p>
        </w:tc>
        <w:tc>
          <w:tcPr>
            <w:vAlign w:val="center"/>
          </w:tcPr>
          <w:p w:rsidR="00000000" w:rsidDel="00000000" w:rsidP="00000000" w:rsidRDefault="00000000" w:rsidRPr="00000000" w14:paraId="00000E6E">
            <w:pPr>
              <w:rPr>
                <w:color w:val="000000"/>
                <w:sz w:val="26"/>
                <w:szCs w:val="26"/>
              </w:rPr>
            </w:pPr>
            <w:r w:rsidDel="00000000" w:rsidR="00000000" w:rsidRPr="00000000">
              <w:rPr>
                <w:color w:val="000000"/>
                <w:sz w:val="26"/>
                <w:szCs w:val="26"/>
                <w:rtl w:val="0"/>
              </w:rPr>
              <w:t xml:space="preserve">     Xã An Hòa</w:t>
            </w:r>
          </w:p>
        </w:tc>
        <w:tc>
          <w:tcPr>
            <w:vAlign w:val="center"/>
          </w:tcPr>
          <w:p w:rsidR="00000000" w:rsidDel="00000000" w:rsidP="00000000" w:rsidRDefault="00000000" w:rsidRPr="00000000" w14:paraId="00000E6F">
            <w:pPr>
              <w:jc w:val="center"/>
              <w:rPr>
                <w:color w:val="000000"/>
                <w:sz w:val="26"/>
                <w:szCs w:val="26"/>
              </w:rPr>
            </w:pPr>
            <w:r w:rsidDel="00000000" w:rsidR="00000000" w:rsidRPr="00000000">
              <w:rPr>
                <w:color w:val="000000"/>
                <w:sz w:val="26"/>
                <w:szCs w:val="26"/>
                <w:rtl w:val="0"/>
              </w:rPr>
              <w:t xml:space="preserve">3.990.000</w:t>
            </w:r>
          </w:p>
        </w:tc>
        <w:tc>
          <w:tcPr>
            <w:vAlign w:val="center"/>
          </w:tcPr>
          <w:p w:rsidR="00000000" w:rsidDel="00000000" w:rsidP="00000000" w:rsidRDefault="00000000" w:rsidRPr="00000000" w14:paraId="00000E70">
            <w:pPr>
              <w:jc w:val="center"/>
              <w:rPr>
                <w:color w:val="000000"/>
                <w:sz w:val="26"/>
                <w:szCs w:val="26"/>
              </w:rPr>
            </w:pPr>
            <w:r w:rsidDel="00000000" w:rsidR="00000000" w:rsidRPr="00000000">
              <w:rPr>
                <w:color w:val="000000"/>
                <w:sz w:val="26"/>
                <w:szCs w:val="26"/>
                <w:rtl w:val="0"/>
              </w:rPr>
              <w:t xml:space="preserve">2.282.032</w:t>
            </w:r>
          </w:p>
        </w:tc>
        <w:tc>
          <w:tcPr>
            <w:vAlign w:val="center"/>
          </w:tcPr>
          <w:p w:rsidR="00000000" w:rsidDel="00000000" w:rsidP="00000000" w:rsidRDefault="00000000" w:rsidRPr="00000000" w14:paraId="00000E71">
            <w:pPr>
              <w:jc w:val="center"/>
              <w:rPr>
                <w:color w:val="000000"/>
                <w:sz w:val="26"/>
                <w:szCs w:val="26"/>
              </w:rPr>
            </w:pPr>
            <w:r w:rsidDel="00000000" w:rsidR="00000000" w:rsidRPr="00000000">
              <w:rPr>
                <w:color w:val="000000"/>
                <w:sz w:val="26"/>
                <w:szCs w:val="26"/>
                <w:rtl w:val="0"/>
              </w:rPr>
              <w:t xml:space="preserve">1.865.332</w:t>
            </w:r>
          </w:p>
        </w:tc>
        <w:tc>
          <w:tcPr>
            <w:vAlign w:val="center"/>
          </w:tcPr>
          <w:p w:rsidR="00000000" w:rsidDel="00000000" w:rsidP="00000000" w:rsidRDefault="00000000" w:rsidRPr="00000000" w14:paraId="00000E72">
            <w:pPr>
              <w:jc w:val="center"/>
              <w:rPr>
                <w:color w:val="000000"/>
                <w:sz w:val="26"/>
                <w:szCs w:val="26"/>
              </w:rPr>
            </w:pPr>
            <w:r w:rsidDel="00000000" w:rsidR="00000000" w:rsidRPr="00000000">
              <w:rPr>
                <w:color w:val="000000"/>
                <w:sz w:val="26"/>
                <w:szCs w:val="26"/>
                <w:rtl w:val="0"/>
              </w:rPr>
              <w:t xml:space="preserve">2,66</w:t>
            </w:r>
          </w:p>
        </w:tc>
        <w:tc>
          <w:tcPr>
            <w:vAlign w:val="center"/>
          </w:tcPr>
          <w:p w:rsidR="00000000" w:rsidDel="00000000" w:rsidP="00000000" w:rsidRDefault="00000000" w:rsidRPr="00000000" w14:paraId="00000E73">
            <w:pPr>
              <w:jc w:val="center"/>
              <w:rPr>
                <w:color w:val="000000"/>
                <w:sz w:val="26"/>
                <w:szCs w:val="26"/>
              </w:rPr>
            </w:pPr>
            <w:r w:rsidDel="00000000" w:rsidR="00000000" w:rsidRPr="00000000">
              <w:rPr>
                <w:color w:val="000000"/>
                <w:sz w:val="26"/>
                <w:szCs w:val="26"/>
                <w:rtl w:val="0"/>
              </w:rPr>
              <w:t xml:space="preserve">1,52</w:t>
            </w:r>
          </w:p>
        </w:tc>
        <w:tc>
          <w:tcPr>
            <w:vAlign w:val="center"/>
          </w:tcPr>
          <w:p w:rsidR="00000000" w:rsidDel="00000000" w:rsidP="00000000" w:rsidRDefault="00000000" w:rsidRPr="00000000" w14:paraId="00000E74">
            <w:pPr>
              <w:jc w:val="center"/>
              <w:rPr>
                <w:color w:val="000000"/>
                <w:sz w:val="26"/>
                <w:szCs w:val="26"/>
              </w:rPr>
            </w:pPr>
            <w:r w:rsidDel="00000000" w:rsidR="00000000" w:rsidRPr="00000000">
              <w:rPr>
                <w:color w:val="000000"/>
                <w:sz w:val="26"/>
                <w:szCs w:val="26"/>
                <w:rtl w:val="0"/>
              </w:rPr>
              <w:t xml:space="preserve">1,28</w:t>
            </w:r>
          </w:p>
        </w:tc>
      </w:tr>
      <w:tr>
        <w:trPr>
          <w:cantSplit w:val="0"/>
          <w:trHeight w:val="300" w:hRule="atLeast"/>
          <w:tblHeader w:val="0"/>
        </w:trPr>
        <w:tc>
          <w:tcPr>
            <w:vAlign w:val="bottom"/>
          </w:tcPr>
          <w:p w:rsidR="00000000" w:rsidDel="00000000" w:rsidP="00000000" w:rsidRDefault="00000000" w:rsidRPr="00000000" w14:paraId="00000E75">
            <w:pPr>
              <w:jc w:val="center"/>
              <w:rPr>
                <w:color w:val="000000"/>
                <w:sz w:val="26"/>
                <w:szCs w:val="26"/>
              </w:rPr>
            </w:pPr>
            <w:r w:rsidDel="00000000" w:rsidR="00000000" w:rsidRPr="00000000">
              <w:rPr>
                <w:color w:val="000000"/>
                <w:sz w:val="26"/>
                <w:szCs w:val="26"/>
                <w:rtl w:val="0"/>
              </w:rPr>
              <w:t xml:space="preserve">29</w:t>
            </w:r>
          </w:p>
        </w:tc>
        <w:tc>
          <w:tcPr>
            <w:vAlign w:val="center"/>
          </w:tcPr>
          <w:p w:rsidR="00000000" w:rsidDel="00000000" w:rsidP="00000000" w:rsidRDefault="00000000" w:rsidRPr="00000000" w14:paraId="00000E76">
            <w:pPr>
              <w:rPr>
                <w:color w:val="000000"/>
                <w:sz w:val="26"/>
                <w:szCs w:val="26"/>
              </w:rPr>
            </w:pPr>
            <w:r w:rsidDel="00000000" w:rsidR="00000000" w:rsidRPr="00000000">
              <w:rPr>
                <w:color w:val="000000"/>
                <w:sz w:val="26"/>
                <w:szCs w:val="26"/>
                <w:rtl w:val="0"/>
              </w:rPr>
              <w:t xml:space="preserve">     Xã An Lão</w:t>
            </w:r>
          </w:p>
        </w:tc>
        <w:tc>
          <w:tcPr>
            <w:vAlign w:val="center"/>
          </w:tcPr>
          <w:p w:rsidR="00000000" w:rsidDel="00000000" w:rsidP="00000000" w:rsidRDefault="00000000" w:rsidRPr="00000000" w14:paraId="00000E77">
            <w:pPr>
              <w:jc w:val="center"/>
              <w:rPr>
                <w:color w:val="000000"/>
                <w:sz w:val="26"/>
                <w:szCs w:val="26"/>
              </w:rPr>
            </w:pPr>
            <w:r w:rsidDel="00000000" w:rsidR="00000000" w:rsidRPr="00000000">
              <w:rPr>
                <w:color w:val="000000"/>
                <w:sz w:val="26"/>
                <w:szCs w:val="26"/>
                <w:rtl w:val="0"/>
              </w:rPr>
              <w:t xml:space="preserve">4.083.636</w:t>
            </w:r>
          </w:p>
        </w:tc>
        <w:tc>
          <w:tcPr>
            <w:vAlign w:val="center"/>
          </w:tcPr>
          <w:p w:rsidR="00000000" w:rsidDel="00000000" w:rsidP="00000000" w:rsidRDefault="00000000" w:rsidRPr="00000000" w14:paraId="00000E78">
            <w:pPr>
              <w:jc w:val="center"/>
              <w:rPr>
                <w:color w:val="000000"/>
                <w:sz w:val="26"/>
                <w:szCs w:val="26"/>
              </w:rPr>
            </w:pPr>
            <w:r w:rsidDel="00000000" w:rsidR="00000000" w:rsidRPr="00000000">
              <w:rPr>
                <w:color w:val="000000"/>
                <w:sz w:val="26"/>
                <w:szCs w:val="26"/>
                <w:rtl w:val="0"/>
              </w:rPr>
              <w:t xml:space="preserve">2.223.068</w:t>
            </w:r>
          </w:p>
        </w:tc>
        <w:tc>
          <w:tcPr>
            <w:vAlign w:val="center"/>
          </w:tcPr>
          <w:p w:rsidR="00000000" w:rsidDel="00000000" w:rsidP="00000000" w:rsidRDefault="00000000" w:rsidRPr="00000000" w14:paraId="00000E79">
            <w:pPr>
              <w:jc w:val="center"/>
              <w:rPr>
                <w:color w:val="000000"/>
                <w:sz w:val="26"/>
                <w:szCs w:val="26"/>
              </w:rPr>
            </w:pPr>
            <w:r w:rsidDel="00000000" w:rsidR="00000000" w:rsidRPr="00000000">
              <w:rPr>
                <w:color w:val="000000"/>
                <w:sz w:val="26"/>
                <w:szCs w:val="26"/>
                <w:rtl w:val="0"/>
              </w:rPr>
              <w:t xml:space="preserve">362.500</w:t>
            </w:r>
          </w:p>
        </w:tc>
        <w:tc>
          <w:tcPr>
            <w:vAlign w:val="center"/>
          </w:tcPr>
          <w:p w:rsidR="00000000" w:rsidDel="00000000" w:rsidP="00000000" w:rsidRDefault="00000000" w:rsidRPr="00000000" w14:paraId="00000E7A">
            <w:pPr>
              <w:jc w:val="center"/>
              <w:rPr>
                <w:color w:val="000000"/>
                <w:sz w:val="26"/>
                <w:szCs w:val="26"/>
              </w:rPr>
            </w:pPr>
            <w:r w:rsidDel="00000000" w:rsidR="00000000" w:rsidRPr="00000000">
              <w:rPr>
                <w:color w:val="000000"/>
                <w:sz w:val="26"/>
                <w:szCs w:val="26"/>
                <w:rtl w:val="0"/>
              </w:rPr>
              <w:t xml:space="preserve">2,72</w:t>
            </w:r>
          </w:p>
        </w:tc>
        <w:tc>
          <w:tcPr>
            <w:vAlign w:val="center"/>
          </w:tcPr>
          <w:p w:rsidR="00000000" w:rsidDel="00000000" w:rsidP="00000000" w:rsidRDefault="00000000" w:rsidRPr="00000000" w14:paraId="00000E7B">
            <w:pPr>
              <w:jc w:val="center"/>
              <w:rPr>
                <w:color w:val="000000"/>
                <w:sz w:val="26"/>
                <w:szCs w:val="26"/>
              </w:rPr>
            </w:pPr>
            <w:r w:rsidDel="00000000" w:rsidR="00000000" w:rsidRPr="00000000">
              <w:rPr>
                <w:color w:val="000000"/>
                <w:sz w:val="26"/>
                <w:szCs w:val="26"/>
                <w:rtl w:val="0"/>
              </w:rPr>
              <w:t xml:space="preserve">1,88</w:t>
            </w:r>
          </w:p>
        </w:tc>
        <w:tc>
          <w:tcPr>
            <w:vAlign w:val="center"/>
          </w:tcPr>
          <w:p w:rsidR="00000000" w:rsidDel="00000000" w:rsidP="00000000" w:rsidRDefault="00000000" w:rsidRPr="00000000" w14:paraId="00000E7C">
            <w:pPr>
              <w:jc w:val="center"/>
              <w:rPr>
                <w:color w:val="000000"/>
                <w:sz w:val="26"/>
                <w:szCs w:val="26"/>
              </w:rPr>
            </w:pPr>
            <w:r w:rsidDel="00000000" w:rsidR="00000000" w:rsidRPr="00000000">
              <w:rPr>
                <w:color w:val="000000"/>
                <w:sz w:val="26"/>
                <w:szCs w:val="26"/>
                <w:rtl w:val="0"/>
              </w:rPr>
              <w:t xml:space="preserve">1,04</w:t>
            </w:r>
          </w:p>
        </w:tc>
      </w:tr>
      <w:tr>
        <w:trPr>
          <w:cantSplit w:val="0"/>
          <w:trHeight w:val="300" w:hRule="atLeast"/>
          <w:tblHeader w:val="0"/>
        </w:trPr>
        <w:tc>
          <w:tcPr>
            <w:vAlign w:val="bottom"/>
          </w:tcPr>
          <w:p w:rsidR="00000000" w:rsidDel="00000000" w:rsidP="00000000" w:rsidRDefault="00000000" w:rsidRPr="00000000" w14:paraId="00000E7D">
            <w:pPr>
              <w:jc w:val="center"/>
              <w:rPr>
                <w:color w:val="000000"/>
                <w:sz w:val="26"/>
                <w:szCs w:val="26"/>
              </w:rPr>
            </w:pPr>
            <w:r w:rsidDel="00000000" w:rsidR="00000000" w:rsidRPr="00000000">
              <w:rPr>
                <w:color w:val="000000"/>
                <w:sz w:val="26"/>
                <w:szCs w:val="26"/>
                <w:rtl w:val="0"/>
              </w:rPr>
              <w:t xml:space="preserve">30</w:t>
            </w:r>
          </w:p>
        </w:tc>
        <w:tc>
          <w:tcPr>
            <w:vAlign w:val="center"/>
          </w:tcPr>
          <w:p w:rsidR="00000000" w:rsidDel="00000000" w:rsidP="00000000" w:rsidRDefault="00000000" w:rsidRPr="00000000" w14:paraId="00000E7E">
            <w:pPr>
              <w:rPr>
                <w:color w:val="000000"/>
                <w:sz w:val="26"/>
                <w:szCs w:val="26"/>
              </w:rPr>
            </w:pPr>
            <w:r w:rsidDel="00000000" w:rsidR="00000000" w:rsidRPr="00000000">
              <w:rPr>
                <w:color w:val="000000"/>
                <w:sz w:val="26"/>
                <w:szCs w:val="26"/>
                <w:rtl w:val="0"/>
              </w:rPr>
              <w:t xml:space="preserve">     Xã Bình An</w:t>
            </w:r>
          </w:p>
        </w:tc>
        <w:tc>
          <w:tcPr>
            <w:vAlign w:val="center"/>
          </w:tcPr>
          <w:p w:rsidR="00000000" w:rsidDel="00000000" w:rsidP="00000000" w:rsidRDefault="00000000" w:rsidRPr="00000000" w14:paraId="00000E7F">
            <w:pPr>
              <w:jc w:val="center"/>
              <w:rPr>
                <w:color w:val="000000"/>
                <w:sz w:val="26"/>
                <w:szCs w:val="26"/>
              </w:rPr>
            </w:pPr>
            <w:r w:rsidDel="00000000" w:rsidR="00000000" w:rsidRPr="00000000">
              <w:rPr>
                <w:color w:val="000000"/>
                <w:sz w:val="26"/>
                <w:szCs w:val="26"/>
                <w:rtl w:val="0"/>
              </w:rPr>
              <w:t xml:space="preserve">6.000.000</w:t>
            </w:r>
          </w:p>
        </w:tc>
        <w:tc>
          <w:tcPr>
            <w:vAlign w:val="center"/>
          </w:tcPr>
          <w:p w:rsidR="00000000" w:rsidDel="00000000" w:rsidP="00000000" w:rsidRDefault="00000000" w:rsidRPr="00000000" w14:paraId="00000E80">
            <w:pPr>
              <w:jc w:val="center"/>
              <w:rPr>
                <w:color w:val="000000"/>
                <w:sz w:val="26"/>
                <w:szCs w:val="26"/>
              </w:rPr>
            </w:pPr>
            <w:r w:rsidDel="00000000" w:rsidR="00000000" w:rsidRPr="00000000">
              <w:rPr>
                <w:color w:val="000000"/>
                <w:sz w:val="26"/>
                <w:szCs w:val="26"/>
                <w:rtl w:val="0"/>
              </w:rPr>
              <w:t xml:space="preserve">4.666.667</w:t>
            </w:r>
          </w:p>
        </w:tc>
        <w:tc>
          <w:tcPr>
            <w:vAlign w:val="center"/>
          </w:tcPr>
          <w:p w:rsidR="00000000" w:rsidDel="00000000" w:rsidP="00000000" w:rsidRDefault="00000000" w:rsidRPr="00000000" w14:paraId="00000E81">
            <w:pPr>
              <w:jc w:val="center"/>
              <w:rPr>
                <w:color w:val="000000"/>
                <w:sz w:val="26"/>
                <w:szCs w:val="26"/>
              </w:rPr>
            </w:pPr>
            <w:r w:rsidDel="00000000" w:rsidR="00000000" w:rsidRPr="00000000">
              <w:rPr>
                <w:color w:val="000000"/>
                <w:sz w:val="26"/>
                <w:szCs w:val="26"/>
                <w:rtl w:val="0"/>
              </w:rPr>
              <w:t xml:space="preserve">4.000.000</w:t>
            </w:r>
          </w:p>
        </w:tc>
        <w:tc>
          <w:tcPr>
            <w:vAlign w:val="center"/>
          </w:tcPr>
          <w:p w:rsidR="00000000" w:rsidDel="00000000" w:rsidP="00000000" w:rsidRDefault="00000000" w:rsidRPr="00000000" w14:paraId="00000E82">
            <w:pPr>
              <w:jc w:val="center"/>
              <w:rPr>
                <w:color w:val="000000"/>
                <w:sz w:val="26"/>
                <w:szCs w:val="26"/>
              </w:rPr>
            </w:pPr>
            <w:r w:rsidDel="00000000" w:rsidR="00000000" w:rsidRPr="00000000">
              <w:rPr>
                <w:color w:val="000000"/>
                <w:sz w:val="26"/>
                <w:szCs w:val="26"/>
                <w:rtl w:val="0"/>
              </w:rPr>
              <w:t xml:space="preserve">2,00</w:t>
            </w:r>
          </w:p>
        </w:tc>
        <w:tc>
          <w:tcPr>
            <w:vAlign w:val="center"/>
          </w:tcPr>
          <w:p w:rsidR="00000000" w:rsidDel="00000000" w:rsidP="00000000" w:rsidRDefault="00000000" w:rsidRPr="00000000" w14:paraId="00000E83">
            <w:pPr>
              <w:jc w:val="center"/>
              <w:rPr>
                <w:color w:val="000000"/>
                <w:sz w:val="26"/>
                <w:szCs w:val="26"/>
              </w:rPr>
            </w:pPr>
            <w:r w:rsidDel="00000000" w:rsidR="00000000" w:rsidRPr="00000000">
              <w:rPr>
                <w:color w:val="000000"/>
                <w:sz w:val="26"/>
                <w:szCs w:val="26"/>
                <w:rtl w:val="0"/>
              </w:rPr>
              <w:t xml:space="preserve">1,37</w:t>
            </w:r>
          </w:p>
        </w:tc>
        <w:tc>
          <w:tcPr>
            <w:vAlign w:val="center"/>
          </w:tcPr>
          <w:p w:rsidR="00000000" w:rsidDel="00000000" w:rsidP="00000000" w:rsidRDefault="00000000" w:rsidRPr="00000000" w14:paraId="00000E84">
            <w:pPr>
              <w:jc w:val="center"/>
              <w:rPr>
                <w:color w:val="000000"/>
                <w:sz w:val="26"/>
                <w:szCs w:val="26"/>
              </w:rPr>
            </w:pPr>
            <w:r w:rsidDel="00000000" w:rsidR="00000000" w:rsidRPr="00000000">
              <w:rPr>
                <w:color w:val="000000"/>
                <w:sz w:val="26"/>
                <w:szCs w:val="26"/>
                <w:rtl w:val="0"/>
              </w:rPr>
              <w:t xml:space="preserve">1,05</w:t>
            </w:r>
          </w:p>
        </w:tc>
      </w:tr>
    </w:tbl>
    <w:p w:rsidR="00000000" w:rsidDel="00000000" w:rsidP="00000000" w:rsidRDefault="00000000" w:rsidRPr="00000000" w14:paraId="00000E85">
      <w:pPr>
        <w:tabs>
          <w:tab w:val="left" w:leader="none" w:pos="3686"/>
        </w:tabs>
        <w:spacing w:line="276" w:lineRule="auto"/>
        <w:ind w:left="567" w:firstLine="0"/>
        <w:jc w:val="both"/>
        <w:rPr>
          <w:b w:val="1"/>
          <w:bCs w:val="1"/>
          <w:sz w:val="26"/>
          <w:szCs w:val="26"/>
          <w:u w:val="single"/>
        </w:rPr>
      </w:pPr>
      <w:r w:rsidDel="00000000" w:rsidR="00000000" w:rsidRPr="00000000">
        <w:rPr>
          <w:b w:val="1"/>
          <w:bCs w:val="1"/>
          <w:sz w:val="26"/>
          <w:szCs w:val="26"/>
          <w:u w:val="single"/>
          <w:rtl w:val="0"/>
        </w:rPr>
        <w:t xml:space="preserve">Đánh giá tình hình biến động:</w:t>
      </w:r>
    </w:p>
    <w:p w:rsidR="00000000" w:rsidDel="00000000" w:rsidP="00000000" w:rsidRDefault="00000000" w:rsidRPr="00000000" w14:paraId="00000E86">
      <w:pPr>
        <w:tabs>
          <w:tab w:val="left" w:leader="none" w:pos="3686"/>
        </w:tabs>
        <w:spacing w:line="276" w:lineRule="auto"/>
        <w:ind w:firstLine="567"/>
        <w:jc w:val="both"/>
        <w:rPr>
          <w:sz w:val="26"/>
          <w:szCs w:val="26"/>
        </w:rPr>
      </w:pPr>
      <w:r w:rsidDel="00000000" w:rsidR="00000000" w:rsidRPr="00000000">
        <w:rPr>
          <w:sz w:val="26"/>
          <w:szCs w:val="26"/>
          <w:rtl w:val="0"/>
        </w:rPr>
        <w:t xml:space="preserve">Qua kết quả điều tra, thống kê giá đất tại các xã trên địa bàn tỉnh Gia Lai (Bình Định cũ), có thể đưa ra một kết luận chung và nhất quán: Giá đất ở tại nông thôn trên thị trường (giá điều tra) luôn cao hơn đáng kể so với giá quy định trong Bảng giá đất hiện hành. Tình trạng này không chỉ tồn tại mà còn thể hiện một sự chênh lệch rất lớn, cho thấy Bảng giá đất của tỉnh đã không còn phản ánh đúng giá trị thực tế và đã trở nên lỗi thời so với sự phát triển kinh tế - xã hội.</w:t>
      </w:r>
    </w:p>
    <w:p w:rsidR="00000000" w:rsidDel="00000000" w:rsidP="00000000" w:rsidRDefault="00000000" w:rsidRPr="00000000" w14:paraId="00000E87">
      <w:pPr>
        <w:numPr>
          <w:ilvl w:val="0"/>
          <w:numId w:val="1"/>
        </w:numPr>
        <w:spacing w:line="276" w:lineRule="auto"/>
        <w:ind w:left="540" w:firstLine="0"/>
        <w:jc w:val="both"/>
        <w:rPr>
          <w:b w:val="1"/>
          <w:bCs w:val="1"/>
          <w:sz w:val="26"/>
          <w:szCs w:val="26"/>
        </w:rPr>
      </w:pPr>
      <w:r w:rsidDel="00000000" w:rsidR="00000000" w:rsidRPr="00000000">
        <w:rPr>
          <w:b w:val="1"/>
          <w:bCs w:val="1"/>
          <w:sz w:val="26"/>
          <w:szCs w:val="26"/>
          <w:rtl w:val="0"/>
        </w:rPr>
        <w:t xml:space="preserve">Xu hướng biến động một chiều (Chỉ tăng): </w:t>
      </w:r>
      <w:r w:rsidDel="00000000" w:rsidR="00000000" w:rsidRPr="00000000">
        <w:rPr>
          <w:sz w:val="26"/>
          <w:szCs w:val="26"/>
          <w:rtl w:val="0"/>
        </w:rPr>
        <w:t xml:space="preserve">Kết quả điều tra tại tất cả các xã cho thấy giá đất trên thị trường luôn cao hơn giá trong Bảng giá đất. Mức chênh lệch thấp nhất cũng được ghi nhận là 1,01 lần (tại xã Bình Khê, xã Bình Phú), cho thấy không có trường hợp nào giá thị trường bằng hoặc thấp hơn giá nhà nước quy định. Đây là một xu hướng tăng giá nhất quán trên toàn bộ khu vực nông thôn của tỉnh.</w:t>
      </w:r>
      <w:r w:rsidDel="00000000" w:rsidR="00000000" w:rsidRPr="00000000">
        <w:rPr>
          <w:rtl w:val="0"/>
        </w:rPr>
      </w:r>
    </w:p>
    <w:p w:rsidR="00000000" w:rsidDel="00000000" w:rsidP="00000000" w:rsidRDefault="00000000" w:rsidRPr="00000000" w14:paraId="00000E88">
      <w:pPr>
        <w:numPr>
          <w:ilvl w:val="0"/>
          <w:numId w:val="1"/>
        </w:numPr>
        <w:spacing w:line="276" w:lineRule="auto"/>
        <w:ind w:left="540" w:firstLine="0"/>
        <w:jc w:val="both"/>
        <w:rPr>
          <w:sz w:val="26"/>
          <w:szCs w:val="26"/>
        </w:rPr>
      </w:pPr>
      <w:r w:rsidDel="00000000" w:rsidR="00000000" w:rsidRPr="00000000">
        <w:rPr>
          <w:b w:val="1"/>
          <w:bCs w:val="1"/>
          <w:sz w:val="26"/>
          <w:szCs w:val="26"/>
          <w:rtl w:val="0"/>
        </w:rPr>
        <w:t xml:space="preserve">Mức chênh lệch bình quân phổ biến:</w:t>
      </w:r>
      <w:r w:rsidDel="00000000" w:rsidR="00000000" w:rsidRPr="00000000">
        <w:rPr>
          <w:sz w:val="26"/>
          <w:szCs w:val="26"/>
          <w:rtl w:val="0"/>
        </w:rPr>
        <w:t xml:space="preserve"> Mặc dù có sự khác biệt lớn giữa các xã, mức chênh lệch bình quân (trung bình cộng giữa mức cao nhất và thấp nhất) thường dao động trong khoảng từ 1,01 đến 2,33 lần.</w:t>
      </w:r>
    </w:p>
    <w:p w:rsidR="00000000" w:rsidDel="00000000" w:rsidP="00000000" w:rsidRDefault="00000000" w:rsidRPr="00000000" w14:paraId="00000E89">
      <w:pPr>
        <w:tabs>
          <w:tab w:val="left" w:leader="none" w:pos="3686"/>
        </w:tabs>
        <w:spacing w:line="276" w:lineRule="auto"/>
        <w:ind w:left="567" w:firstLine="0"/>
        <w:jc w:val="both"/>
        <w:rPr>
          <w:b w:val="1"/>
          <w:bCs w:val="1"/>
          <w:sz w:val="26"/>
          <w:szCs w:val="26"/>
          <w:u w:val="single"/>
        </w:rPr>
      </w:pPr>
      <w:r w:rsidDel="00000000" w:rsidR="00000000" w:rsidRPr="00000000">
        <w:rPr>
          <w:b w:val="1"/>
          <w:bCs w:val="1"/>
          <w:sz w:val="26"/>
          <w:szCs w:val="26"/>
          <w:u w:val="single"/>
          <w:rtl w:val="0"/>
        </w:rPr>
        <w:t xml:space="preserve">Nhận xét chung:</w:t>
      </w:r>
    </w:p>
    <w:p w:rsidR="00000000" w:rsidDel="00000000" w:rsidP="00000000" w:rsidRDefault="00000000" w:rsidRPr="00000000" w14:paraId="00000E8A">
      <w:pPr>
        <w:tabs>
          <w:tab w:val="left" w:leader="none" w:pos="3686"/>
        </w:tabs>
        <w:spacing w:line="276" w:lineRule="auto"/>
        <w:ind w:firstLine="567"/>
        <w:jc w:val="both"/>
        <w:rPr>
          <w:sz w:val="26"/>
          <w:szCs w:val="26"/>
        </w:rPr>
      </w:pPr>
      <w:r w:rsidDel="00000000" w:rsidR="00000000" w:rsidRPr="00000000">
        <w:rPr>
          <w:sz w:val="26"/>
          <w:szCs w:val="26"/>
          <w:rtl w:val="0"/>
        </w:rPr>
        <w:t xml:space="preserve">Từ kết quả điều tra đã cho thấy một bức tranh toàn diện về sự lạc hậu của Bảng giá đất hiện hành đối với đất ở tại nông thôn. Sự chênh lệch giá không chỉ lớn mà còn biến động rất mạnh tùy thuộc vào tiềm năng phát triển của từng khu vực.</w:t>
      </w:r>
    </w:p>
    <w:p w:rsidR="00000000" w:rsidDel="00000000" w:rsidP="00000000" w:rsidRDefault="00000000" w:rsidRPr="00000000" w14:paraId="00000E8B">
      <w:pPr>
        <w:numPr>
          <w:ilvl w:val="0"/>
          <w:numId w:val="34"/>
        </w:numPr>
        <w:tabs>
          <w:tab w:val="left" w:leader="none" w:pos="3686"/>
        </w:tabs>
        <w:spacing w:line="276" w:lineRule="auto"/>
        <w:ind w:left="1440" w:hanging="360"/>
        <w:jc w:val="both"/>
        <w:rPr>
          <w:b w:val="1"/>
          <w:bCs w:val="1"/>
          <w:i w:val="1"/>
          <w:iCs w:val="1"/>
          <w:sz w:val="26"/>
          <w:szCs w:val="26"/>
        </w:rPr>
      </w:pPr>
      <w:r w:rsidDel="00000000" w:rsidR="00000000" w:rsidRPr="00000000">
        <w:rPr>
          <w:b w:val="1"/>
          <w:bCs w:val="1"/>
          <w:i w:val="1"/>
          <w:iCs w:val="1"/>
          <w:sz w:val="26"/>
          <w:szCs w:val="26"/>
          <w:rtl w:val="0"/>
        </w:rPr>
        <w:t xml:space="preserve">Đất ở tại đô thị</w:t>
      </w:r>
    </w:p>
    <w:p w:rsidR="00000000" w:rsidDel="00000000" w:rsidP="00000000" w:rsidRDefault="00000000" w:rsidRPr="00000000" w14:paraId="00000E8C">
      <w:pPr>
        <w:tabs>
          <w:tab w:val="left" w:leader="none" w:pos="3686"/>
        </w:tabs>
        <w:spacing w:line="276" w:lineRule="auto"/>
        <w:ind w:firstLine="567"/>
        <w:jc w:val="both"/>
        <w:rPr>
          <w:sz w:val="26"/>
          <w:szCs w:val="26"/>
        </w:rPr>
      </w:pPr>
      <w:r w:rsidDel="00000000" w:rsidR="00000000" w:rsidRPr="00000000">
        <w:rPr>
          <w:sz w:val="26"/>
          <w:szCs w:val="26"/>
          <w:rtl w:val="0"/>
        </w:rPr>
        <w:t xml:space="preserve">Căn cứ từ kết quả điều tra đơn vị tư vấn tổng hợp mức biến động giữa giá đất điều tra với giá đất cùng loại trong bảng giá đất hiện hành. Cụ thể như sau:</w:t>
      </w:r>
    </w:p>
    <w:tbl>
      <w:tblPr>
        <w:tblStyle w:val="Table13"/>
        <w:tblW w:w="9737.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5"/>
        <w:gridCol w:w="2756"/>
        <w:gridCol w:w="1316"/>
        <w:gridCol w:w="1206"/>
        <w:gridCol w:w="1096"/>
        <w:gridCol w:w="1372"/>
        <w:gridCol w:w="742"/>
        <w:gridCol w:w="654"/>
        <w:tblGridChange w:id="0">
          <w:tblGrid>
            <w:gridCol w:w="595"/>
            <w:gridCol w:w="2756"/>
            <w:gridCol w:w="1316"/>
            <w:gridCol w:w="1206"/>
            <w:gridCol w:w="1096"/>
            <w:gridCol w:w="1372"/>
            <w:gridCol w:w="742"/>
            <w:gridCol w:w="654"/>
          </w:tblGrid>
        </w:tblGridChange>
      </w:tblGrid>
      <w:tr>
        <w:trPr>
          <w:cantSplit w:val="0"/>
          <w:trHeight w:val="649" w:hRule="atLeast"/>
          <w:tblHeader w:val="0"/>
        </w:trPr>
        <w:tc>
          <w:tcPr>
            <w:vMerge w:val="restart"/>
            <w:vAlign w:val="center"/>
          </w:tcPr>
          <w:p w:rsidR="00000000" w:rsidDel="00000000" w:rsidP="00000000" w:rsidRDefault="00000000" w:rsidRPr="00000000" w14:paraId="00000E8D">
            <w:pPr>
              <w:jc w:val="center"/>
              <w:rPr>
                <w:b w:val="1"/>
                <w:bCs w:val="1"/>
                <w:sz w:val="20"/>
                <w:szCs w:val="20"/>
              </w:rPr>
            </w:pPr>
            <w:r w:rsidDel="00000000" w:rsidR="00000000" w:rsidRPr="00000000">
              <w:rPr>
                <w:b w:val="1"/>
                <w:bCs w:val="1"/>
                <w:sz w:val="20"/>
                <w:szCs w:val="20"/>
                <w:rtl w:val="0"/>
              </w:rPr>
              <w:t xml:space="preserve">STT</w:t>
            </w:r>
          </w:p>
        </w:tc>
        <w:tc>
          <w:tcPr>
            <w:vMerge w:val="restart"/>
            <w:vAlign w:val="center"/>
          </w:tcPr>
          <w:p w:rsidR="00000000" w:rsidDel="00000000" w:rsidP="00000000" w:rsidRDefault="00000000" w:rsidRPr="00000000" w14:paraId="00000E8E">
            <w:pPr>
              <w:jc w:val="center"/>
              <w:rPr>
                <w:b w:val="1"/>
                <w:bCs w:val="1"/>
                <w:color w:val="000000"/>
                <w:sz w:val="22"/>
                <w:szCs w:val="22"/>
              </w:rPr>
            </w:pPr>
            <w:r w:rsidDel="00000000" w:rsidR="00000000" w:rsidRPr="00000000">
              <w:rPr>
                <w:b w:val="1"/>
                <w:bCs w:val="1"/>
                <w:color w:val="000000"/>
                <w:sz w:val="22"/>
                <w:szCs w:val="22"/>
                <w:rtl w:val="0"/>
              </w:rPr>
              <w:t xml:space="preserve">Xã/ phường mới</w:t>
            </w:r>
          </w:p>
        </w:tc>
        <w:tc>
          <w:tcPr>
            <w:gridSpan w:val="3"/>
            <w:vAlign w:val="center"/>
          </w:tcPr>
          <w:p w:rsidR="00000000" w:rsidDel="00000000" w:rsidP="00000000" w:rsidRDefault="00000000" w:rsidRPr="00000000" w14:paraId="00000E8F">
            <w:pPr>
              <w:jc w:val="center"/>
              <w:rPr>
                <w:b w:val="1"/>
                <w:bCs w:val="1"/>
                <w:color w:val="000000"/>
                <w:sz w:val="22"/>
                <w:szCs w:val="22"/>
              </w:rPr>
            </w:pPr>
            <w:r w:rsidDel="00000000" w:rsidR="00000000" w:rsidRPr="00000000">
              <w:rPr>
                <w:b w:val="1"/>
                <w:bCs w:val="1"/>
                <w:color w:val="000000"/>
                <w:sz w:val="22"/>
                <w:szCs w:val="22"/>
                <w:rtl w:val="0"/>
              </w:rPr>
              <w:t xml:space="preserve">Giá đất điều tra</w:t>
            </w:r>
          </w:p>
        </w:tc>
        <w:tc>
          <w:tcPr>
            <w:gridSpan w:val="3"/>
            <w:vAlign w:val="center"/>
          </w:tcPr>
          <w:p w:rsidR="00000000" w:rsidDel="00000000" w:rsidP="00000000" w:rsidRDefault="00000000" w:rsidRPr="00000000" w14:paraId="00000E92">
            <w:pPr>
              <w:jc w:val="center"/>
              <w:rPr>
                <w:b w:val="1"/>
                <w:bCs w:val="1"/>
                <w:color w:val="000000"/>
                <w:sz w:val="22"/>
                <w:szCs w:val="22"/>
              </w:rPr>
            </w:pPr>
            <w:r w:rsidDel="00000000" w:rsidR="00000000" w:rsidRPr="00000000">
              <w:rPr>
                <w:b w:val="1"/>
                <w:bCs w:val="1"/>
                <w:color w:val="000000"/>
                <w:sz w:val="22"/>
                <w:szCs w:val="22"/>
                <w:rtl w:val="0"/>
              </w:rPr>
              <w:t xml:space="preserve">So sánh giữa giá đất điều tra và giá đất hiện hành</w:t>
            </w:r>
          </w:p>
        </w:tc>
      </w:tr>
      <w:tr>
        <w:trPr>
          <w:cantSplit w:val="0"/>
          <w:trHeight w:val="855" w:hRule="atLeast"/>
          <w:tblHeader w:val="0"/>
        </w:trPr>
        <w:tc>
          <w:tcPr>
            <w:vMerge w:val="continue"/>
            <w:vAlign w:val="center"/>
          </w:tcPr>
          <w:p w:rsidR="00000000" w:rsidDel="00000000" w:rsidP="00000000" w:rsidRDefault="00000000" w:rsidRPr="00000000" w14:paraId="00000E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2"/>
                <w:szCs w:val="22"/>
              </w:rPr>
            </w:pPr>
            <w:r w:rsidDel="00000000" w:rsidR="00000000" w:rsidRPr="00000000">
              <w:rPr>
                <w:rtl w:val="0"/>
              </w:rPr>
            </w:r>
          </w:p>
        </w:tc>
        <w:tc>
          <w:tcPr>
            <w:vMerge w:val="continue"/>
            <w:vAlign w:val="center"/>
          </w:tcPr>
          <w:p w:rsidR="00000000" w:rsidDel="00000000" w:rsidP="00000000" w:rsidRDefault="00000000" w:rsidRPr="00000000" w14:paraId="00000E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000000"/>
                <w:sz w:val="22"/>
                <w:szCs w:val="22"/>
              </w:rPr>
            </w:pPr>
            <w:r w:rsidDel="00000000" w:rsidR="00000000" w:rsidRPr="00000000">
              <w:rPr>
                <w:rtl w:val="0"/>
              </w:rPr>
            </w:r>
          </w:p>
        </w:tc>
        <w:tc>
          <w:tcPr>
            <w:vAlign w:val="center"/>
          </w:tcPr>
          <w:p w:rsidR="00000000" w:rsidDel="00000000" w:rsidP="00000000" w:rsidRDefault="00000000" w:rsidRPr="00000000" w14:paraId="00000E97">
            <w:pPr>
              <w:jc w:val="center"/>
              <w:rPr>
                <w:b w:val="1"/>
                <w:bCs w:val="1"/>
                <w:color w:val="000000"/>
                <w:sz w:val="22"/>
                <w:szCs w:val="22"/>
              </w:rPr>
            </w:pPr>
            <w:r w:rsidDel="00000000" w:rsidR="00000000" w:rsidRPr="00000000">
              <w:rPr>
                <w:b w:val="1"/>
                <w:bCs w:val="1"/>
                <w:color w:val="000000"/>
                <w:sz w:val="22"/>
                <w:szCs w:val="22"/>
                <w:rtl w:val="0"/>
              </w:rPr>
              <w:t xml:space="preserve">Giá cao nhất</w:t>
            </w:r>
          </w:p>
        </w:tc>
        <w:tc>
          <w:tcPr>
            <w:vAlign w:val="center"/>
          </w:tcPr>
          <w:p w:rsidR="00000000" w:rsidDel="00000000" w:rsidP="00000000" w:rsidRDefault="00000000" w:rsidRPr="00000000" w14:paraId="00000E98">
            <w:pPr>
              <w:jc w:val="center"/>
              <w:rPr>
                <w:b w:val="1"/>
                <w:bCs w:val="1"/>
                <w:color w:val="000000"/>
                <w:sz w:val="22"/>
                <w:szCs w:val="22"/>
              </w:rPr>
            </w:pPr>
            <w:r w:rsidDel="00000000" w:rsidR="00000000" w:rsidRPr="00000000">
              <w:rPr>
                <w:b w:val="1"/>
                <w:bCs w:val="1"/>
                <w:color w:val="000000"/>
                <w:sz w:val="22"/>
                <w:szCs w:val="22"/>
                <w:rtl w:val="0"/>
              </w:rPr>
              <w:t xml:space="preserve">Giá trung bình</w:t>
            </w:r>
          </w:p>
        </w:tc>
        <w:tc>
          <w:tcPr>
            <w:vAlign w:val="center"/>
          </w:tcPr>
          <w:p w:rsidR="00000000" w:rsidDel="00000000" w:rsidP="00000000" w:rsidRDefault="00000000" w:rsidRPr="00000000" w14:paraId="00000E99">
            <w:pPr>
              <w:jc w:val="center"/>
              <w:rPr>
                <w:b w:val="1"/>
                <w:bCs w:val="1"/>
                <w:color w:val="000000"/>
                <w:sz w:val="22"/>
                <w:szCs w:val="22"/>
              </w:rPr>
            </w:pPr>
            <w:r w:rsidDel="00000000" w:rsidR="00000000" w:rsidRPr="00000000">
              <w:rPr>
                <w:b w:val="1"/>
                <w:bCs w:val="1"/>
                <w:color w:val="000000"/>
                <w:sz w:val="22"/>
                <w:szCs w:val="22"/>
                <w:rtl w:val="0"/>
              </w:rPr>
              <w:t xml:space="preserve">Giá thấp nhất</w:t>
            </w:r>
          </w:p>
        </w:tc>
        <w:tc>
          <w:tcPr>
            <w:vAlign w:val="center"/>
          </w:tcPr>
          <w:p w:rsidR="00000000" w:rsidDel="00000000" w:rsidP="00000000" w:rsidRDefault="00000000" w:rsidRPr="00000000" w14:paraId="00000E9A">
            <w:pPr>
              <w:jc w:val="center"/>
              <w:rPr>
                <w:b w:val="1"/>
                <w:bCs w:val="1"/>
                <w:color w:val="000000"/>
                <w:sz w:val="22"/>
                <w:szCs w:val="22"/>
              </w:rPr>
            </w:pPr>
            <w:r w:rsidDel="00000000" w:rsidR="00000000" w:rsidRPr="00000000">
              <w:rPr>
                <w:b w:val="1"/>
                <w:bCs w:val="1"/>
                <w:color w:val="000000"/>
                <w:sz w:val="22"/>
                <w:szCs w:val="22"/>
                <w:rtl w:val="0"/>
              </w:rPr>
              <w:t xml:space="preserve">Mức tăng cao nhất</w:t>
            </w:r>
          </w:p>
        </w:tc>
        <w:tc>
          <w:tcPr>
            <w:vAlign w:val="center"/>
          </w:tcPr>
          <w:p w:rsidR="00000000" w:rsidDel="00000000" w:rsidP="00000000" w:rsidRDefault="00000000" w:rsidRPr="00000000" w14:paraId="00000E9B">
            <w:pPr>
              <w:jc w:val="center"/>
              <w:rPr>
                <w:b w:val="1"/>
                <w:bCs w:val="1"/>
                <w:color w:val="000000"/>
                <w:sz w:val="22"/>
                <w:szCs w:val="22"/>
              </w:rPr>
            </w:pPr>
            <w:r w:rsidDel="00000000" w:rsidR="00000000" w:rsidRPr="00000000">
              <w:rPr>
                <w:b w:val="1"/>
                <w:bCs w:val="1"/>
                <w:color w:val="000000"/>
                <w:sz w:val="22"/>
                <w:szCs w:val="22"/>
                <w:rtl w:val="0"/>
              </w:rPr>
              <w:t xml:space="preserve">Mức tăng trung bình</w:t>
            </w:r>
          </w:p>
        </w:tc>
        <w:tc>
          <w:tcPr>
            <w:vAlign w:val="center"/>
          </w:tcPr>
          <w:p w:rsidR="00000000" w:rsidDel="00000000" w:rsidP="00000000" w:rsidRDefault="00000000" w:rsidRPr="00000000" w14:paraId="00000E9C">
            <w:pPr>
              <w:jc w:val="center"/>
              <w:rPr>
                <w:b w:val="1"/>
                <w:bCs w:val="1"/>
                <w:color w:val="000000"/>
                <w:sz w:val="22"/>
                <w:szCs w:val="22"/>
              </w:rPr>
            </w:pPr>
            <w:r w:rsidDel="00000000" w:rsidR="00000000" w:rsidRPr="00000000">
              <w:rPr>
                <w:b w:val="1"/>
                <w:bCs w:val="1"/>
                <w:color w:val="000000"/>
                <w:sz w:val="22"/>
                <w:szCs w:val="22"/>
                <w:rtl w:val="0"/>
              </w:rPr>
              <w:t xml:space="preserve">Mức tăng thấp nhất</w:t>
            </w:r>
          </w:p>
        </w:tc>
      </w:tr>
      <w:tr>
        <w:trPr>
          <w:cantSplit w:val="0"/>
          <w:trHeight w:val="300" w:hRule="atLeast"/>
          <w:tblHeader w:val="0"/>
        </w:trPr>
        <w:tc>
          <w:tcPr>
            <w:vAlign w:val="bottom"/>
          </w:tcPr>
          <w:p w:rsidR="00000000" w:rsidDel="00000000" w:rsidP="00000000" w:rsidRDefault="00000000" w:rsidRPr="00000000" w14:paraId="00000E9D">
            <w:pPr>
              <w:jc w:val="center"/>
              <w:rPr>
                <w:b w:val="1"/>
                <w:bCs w:val="1"/>
                <w:color w:val="000000"/>
                <w:sz w:val="22"/>
                <w:szCs w:val="22"/>
              </w:rPr>
            </w:pPr>
            <w:r w:rsidDel="00000000" w:rsidR="00000000" w:rsidRPr="00000000">
              <w:rPr>
                <w:b w:val="1"/>
                <w:bCs w:val="1"/>
                <w:color w:val="000000"/>
                <w:sz w:val="22"/>
                <w:szCs w:val="22"/>
                <w:rtl w:val="0"/>
              </w:rPr>
              <w:t xml:space="preserve">1</w:t>
            </w:r>
          </w:p>
        </w:tc>
        <w:tc>
          <w:tcPr>
            <w:vAlign w:val="center"/>
          </w:tcPr>
          <w:p w:rsidR="00000000" w:rsidDel="00000000" w:rsidP="00000000" w:rsidRDefault="00000000" w:rsidRPr="00000000" w14:paraId="00000E9E">
            <w:pPr>
              <w:rPr>
                <w:color w:val="000000"/>
                <w:sz w:val="22"/>
                <w:szCs w:val="22"/>
              </w:rPr>
            </w:pPr>
            <w:r w:rsidDel="00000000" w:rsidR="00000000" w:rsidRPr="00000000">
              <w:rPr>
                <w:color w:val="000000"/>
                <w:sz w:val="22"/>
                <w:szCs w:val="22"/>
                <w:rtl w:val="0"/>
              </w:rPr>
              <w:t xml:space="preserve">     Phường Quy Nhơn</w:t>
            </w:r>
          </w:p>
        </w:tc>
        <w:tc>
          <w:tcPr>
            <w:vAlign w:val="center"/>
          </w:tcPr>
          <w:p w:rsidR="00000000" w:rsidDel="00000000" w:rsidP="00000000" w:rsidRDefault="00000000" w:rsidRPr="00000000" w14:paraId="00000E9F">
            <w:pPr>
              <w:jc w:val="center"/>
              <w:rPr>
                <w:color w:val="000000"/>
                <w:sz w:val="22"/>
                <w:szCs w:val="22"/>
              </w:rPr>
            </w:pPr>
            <w:r w:rsidDel="00000000" w:rsidR="00000000" w:rsidRPr="00000000">
              <w:rPr>
                <w:color w:val="000000"/>
                <w:sz w:val="22"/>
                <w:szCs w:val="22"/>
                <w:rtl w:val="0"/>
              </w:rPr>
              <w:t xml:space="preserve">192.854.031</w:t>
            </w:r>
          </w:p>
        </w:tc>
        <w:tc>
          <w:tcPr>
            <w:vAlign w:val="center"/>
          </w:tcPr>
          <w:p w:rsidR="00000000" w:rsidDel="00000000" w:rsidP="00000000" w:rsidRDefault="00000000" w:rsidRPr="00000000" w14:paraId="00000EA0">
            <w:pPr>
              <w:jc w:val="center"/>
              <w:rPr>
                <w:color w:val="000000"/>
                <w:sz w:val="22"/>
                <w:szCs w:val="22"/>
              </w:rPr>
            </w:pPr>
            <w:r w:rsidDel="00000000" w:rsidR="00000000" w:rsidRPr="00000000">
              <w:rPr>
                <w:color w:val="000000"/>
                <w:sz w:val="22"/>
                <w:szCs w:val="22"/>
                <w:rtl w:val="0"/>
              </w:rPr>
              <w:t xml:space="preserve">34.691.715</w:t>
            </w:r>
          </w:p>
        </w:tc>
        <w:tc>
          <w:tcPr>
            <w:vAlign w:val="center"/>
          </w:tcPr>
          <w:p w:rsidR="00000000" w:rsidDel="00000000" w:rsidP="00000000" w:rsidRDefault="00000000" w:rsidRPr="00000000" w14:paraId="00000EA1">
            <w:pPr>
              <w:jc w:val="center"/>
              <w:rPr>
                <w:color w:val="000000"/>
                <w:sz w:val="22"/>
                <w:szCs w:val="22"/>
              </w:rPr>
            </w:pPr>
            <w:r w:rsidDel="00000000" w:rsidR="00000000" w:rsidRPr="00000000">
              <w:rPr>
                <w:color w:val="000000"/>
                <w:sz w:val="22"/>
                <w:szCs w:val="22"/>
                <w:rtl w:val="0"/>
              </w:rPr>
              <w:t xml:space="preserve">7.450.331</w:t>
            </w:r>
          </w:p>
        </w:tc>
        <w:tc>
          <w:tcPr>
            <w:vAlign w:val="center"/>
          </w:tcPr>
          <w:p w:rsidR="00000000" w:rsidDel="00000000" w:rsidP="00000000" w:rsidRDefault="00000000" w:rsidRPr="00000000" w14:paraId="00000EA2">
            <w:pPr>
              <w:jc w:val="center"/>
              <w:rPr>
                <w:color w:val="000000"/>
                <w:sz w:val="22"/>
                <w:szCs w:val="22"/>
              </w:rPr>
            </w:pPr>
            <w:r w:rsidDel="00000000" w:rsidR="00000000" w:rsidRPr="00000000">
              <w:rPr>
                <w:color w:val="000000"/>
                <w:sz w:val="22"/>
                <w:szCs w:val="22"/>
                <w:rtl w:val="0"/>
              </w:rPr>
              <w:t xml:space="preserve">3,64</w:t>
            </w:r>
          </w:p>
        </w:tc>
        <w:tc>
          <w:tcPr>
            <w:vAlign w:val="center"/>
          </w:tcPr>
          <w:p w:rsidR="00000000" w:rsidDel="00000000" w:rsidP="00000000" w:rsidRDefault="00000000" w:rsidRPr="00000000" w14:paraId="00000EA3">
            <w:pPr>
              <w:jc w:val="center"/>
              <w:rPr>
                <w:color w:val="000000"/>
                <w:sz w:val="22"/>
                <w:szCs w:val="22"/>
              </w:rPr>
            </w:pPr>
            <w:r w:rsidDel="00000000" w:rsidR="00000000" w:rsidRPr="00000000">
              <w:rPr>
                <w:color w:val="000000"/>
                <w:sz w:val="22"/>
                <w:szCs w:val="22"/>
                <w:rtl w:val="0"/>
              </w:rPr>
              <w:t xml:space="preserve">2,21</w:t>
            </w:r>
          </w:p>
        </w:tc>
        <w:tc>
          <w:tcPr>
            <w:vAlign w:val="center"/>
          </w:tcPr>
          <w:p w:rsidR="00000000" w:rsidDel="00000000" w:rsidP="00000000" w:rsidRDefault="00000000" w:rsidRPr="00000000" w14:paraId="00000EA4">
            <w:pPr>
              <w:jc w:val="center"/>
              <w:rPr>
                <w:color w:val="000000"/>
                <w:sz w:val="22"/>
                <w:szCs w:val="22"/>
              </w:rPr>
            </w:pPr>
            <w:r w:rsidDel="00000000" w:rsidR="00000000" w:rsidRPr="00000000">
              <w:rPr>
                <w:color w:val="000000"/>
                <w:sz w:val="22"/>
                <w:szCs w:val="22"/>
                <w:rtl w:val="0"/>
              </w:rPr>
              <w:t xml:space="preserve">1,00</w:t>
            </w:r>
          </w:p>
        </w:tc>
      </w:tr>
      <w:tr>
        <w:trPr>
          <w:cantSplit w:val="0"/>
          <w:trHeight w:val="300" w:hRule="atLeast"/>
          <w:tblHeader w:val="0"/>
        </w:trPr>
        <w:tc>
          <w:tcPr>
            <w:vAlign w:val="bottom"/>
          </w:tcPr>
          <w:p w:rsidR="00000000" w:rsidDel="00000000" w:rsidP="00000000" w:rsidRDefault="00000000" w:rsidRPr="00000000" w14:paraId="00000EA5">
            <w:pPr>
              <w:jc w:val="center"/>
              <w:rPr>
                <w:color w:val="000000"/>
                <w:sz w:val="22"/>
                <w:szCs w:val="22"/>
              </w:rPr>
            </w:pPr>
            <w:r w:rsidDel="00000000" w:rsidR="00000000" w:rsidRPr="00000000">
              <w:rPr>
                <w:color w:val="000000"/>
                <w:sz w:val="22"/>
                <w:szCs w:val="22"/>
                <w:rtl w:val="0"/>
              </w:rPr>
              <w:t xml:space="preserve">2</w:t>
            </w:r>
          </w:p>
        </w:tc>
        <w:tc>
          <w:tcPr>
            <w:vAlign w:val="center"/>
          </w:tcPr>
          <w:p w:rsidR="00000000" w:rsidDel="00000000" w:rsidP="00000000" w:rsidRDefault="00000000" w:rsidRPr="00000000" w14:paraId="00000EA6">
            <w:pPr>
              <w:rPr>
                <w:color w:val="000000"/>
                <w:sz w:val="22"/>
                <w:szCs w:val="22"/>
              </w:rPr>
            </w:pPr>
            <w:r w:rsidDel="00000000" w:rsidR="00000000" w:rsidRPr="00000000">
              <w:rPr>
                <w:color w:val="000000"/>
                <w:sz w:val="22"/>
                <w:szCs w:val="22"/>
                <w:rtl w:val="0"/>
              </w:rPr>
              <w:t xml:space="preserve">     Phường Quy Nhơn Đông</w:t>
            </w:r>
          </w:p>
        </w:tc>
        <w:tc>
          <w:tcPr>
            <w:vAlign w:val="center"/>
          </w:tcPr>
          <w:p w:rsidR="00000000" w:rsidDel="00000000" w:rsidP="00000000" w:rsidRDefault="00000000" w:rsidRPr="00000000" w14:paraId="00000EA7">
            <w:pPr>
              <w:jc w:val="center"/>
              <w:rPr>
                <w:color w:val="000000"/>
                <w:sz w:val="22"/>
                <w:szCs w:val="22"/>
              </w:rPr>
            </w:pPr>
            <w:r w:rsidDel="00000000" w:rsidR="00000000" w:rsidRPr="00000000">
              <w:rPr>
                <w:color w:val="000000"/>
                <w:sz w:val="22"/>
                <w:szCs w:val="22"/>
                <w:rtl w:val="0"/>
              </w:rPr>
              <w:t xml:space="preserve">44.444.444</w:t>
            </w:r>
          </w:p>
        </w:tc>
        <w:tc>
          <w:tcPr>
            <w:vAlign w:val="center"/>
          </w:tcPr>
          <w:p w:rsidR="00000000" w:rsidDel="00000000" w:rsidP="00000000" w:rsidRDefault="00000000" w:rsidRPr="00000000" w14:paraId="00000EA8">
            <w:pPr>
              <w:jc w:val="center"/>
              <w:rPr>
                <w:color w:val="000000"/>
                <w:sz w:val="22"/>
                <w:szCs w:val="22"/>
              </w:rPr>
            </w:pPr>
            <w:r w:rsidDel="00000000" w:rsidR="00000000" w:rsidRPr="00000000">
              <w:rPr>
                <w:color w:val="000000"/>
                <w:sz w:val="22"/>
                <w:szCs w:val="22"/>
                <w:rtl w:val="0"/>
              </w:rPr>
              <w:t xml:space="preserve">16.652.344</w:t>
            </w:r>
          </w:p>
        </w:tc>
        <w:tc>
          <w:tcPr>
            <w:vAlign w:val="center"/>
          </w:tcPr>
          <w:p w:rsidR="00000000" w:rsidDel="00000000" w:rsidP="00000000" w:rsidRDefault="00000000" w:rsidRPr="00000000" w14:paraId="00000EA9">
            <w:pPr>
              <w:jc w:val="center"/>
              <w:rPr>
                <w:color w:val="000000"/>
                <w:sz w:val="22"/>
                <w:szCs w:val="22"/>
              </w:rPr>
            </w:pPr>
            <w:r w:rsidDel="00000000" w:rsidR="00000000" w:rsidRPr="00000000">
              <w:rPr>
                <w:color w:val="000000"/>
                <w:sz w:val="22"/>
                <w:szCs w:val="22"/>
                <w:rtl w:val="0"/>
              </w:rPr>
              <w:t xml:space="preserve">2.166.847</w:t>
            </w:r>
          </w:p>
        </w:tc>
        <w:tc>
          <w:tcPr>
            <w:vAlign w:val="center"/>
          </w:tcPr>
          <w:p w:rsidR="00000000" w:rsidDel="00000000" w:rsidP="00000000" w:rsidRDefault="00000000" w:rsidRPr="00000000" w14:paraId="00000EAA">
            <w:pPr>
              <w:jc w:val="center"/>
              <w:rPr>
                <w:color w:val="000000"/>
                <w:sz w:val="22"/>
                <w:szCs w:val="22"/>
              </w:rPr>
            </w:pPr>
            <w:r w:rsidDel="00000000" w:rsidR="00000000" w:rsidRPr="00000000">
              <w:rPr>
                <w:color w:val="000000"/>
                <w:sz w:val="22"/>
                <w:szCs w:val="22"/>
                <w:rtl w:val="0"/>
              </w:rPr>
              <w:t xml:space="preserve">3,64</w:t>
            </w:r>
          </w:p>
        </w:tc>
        <w:tc>
          <w:tcPr>
            <w:vAlign w:val="center"/>
          </w:tcPr>
          <w:p w:rsidR="00000000" w:rsidDel="00000000" w:rsidP="00000000" w:rsidRDefault="00000000" w:rsidRPr="00000000" w14:paraId="00000EAB">
            <w:pPr>
              <w:jc w:val="center"/>
              <w:rPr>
                <w:color w:val="000000"/>
                <w:sz w:val="22"/>
                <w:szCs w:val="22"/>
              </w:rPr>
            </w:pPr>
            <w:r w:rsidDel="00000000" w:rsidR="00000000" w:rsidRPr="00000000">
              <w:rPr>
                <w:color w:val="000000"/>
                <w:sz w:val="22"/>
                <w:szCs w:val="22"/>
                <w:rtl w:val="0"/>
              </w:rPr>
              <w:t xml:space="preserve">2,15</w:t>
            </w:r>
          </w:p>
        </w:tc>
        <w:tc>
          <w:tcPr>
            <w:vAlign w:val="center"/>
          </w:tcPr>
          <w:p w:rsidR="00000000" w:rsidDel="00000000" w:rsidP="00000000" w:rsidRDefault="00000000" w:rsidRPr="00000000" w14:paraId="00000EAC">
            <w:pPr>
              <w:jc w:val="center"/>
              <w:rPr>
                <w:color w:val="000000"/>
                <w:sz w:val="22"/>
                <w:szCs w:val="22"/>
              </w:rPr>
            </w:pPr>
            <w:r w:rsidDel="00000000" w:rsidR="00000000" w:rsidRPr="00000000">
              <w:rPr>
                <w:color w:val="000000"/>
                <w:sz w:val="22"/>
                <w:szCs w:val="22"/>
                <w:rtl w:val="0"/>
              </w:rPr>
              <w:t xml:space="preserve">1,00</w:t>
            </w:r>
          </w:p>
        </w:tc>
      </w:tr>
      <w:tr>
        <w:trPr>
          <w:cantSplit w:val="0"/>
          <w:trHeight w:val="300" w:hRule="atLeast"/>
          <w:tblHeader w:val="0"/>
        </w:trPr>
        <w:tc>
          <w:tcPr>
            <w:vAlign w:val="bottom"/>
          </w:tcPr>
          <w:p w:rsidR="00000000" w:rsidDel="00000000" w:rsidP="00000000" w:rsidRDefault="00000000" w:rsidRPr="00000000" w14:paraId="00000EAD">
            <w:pPr>
              <w:jc w:val="center"/>
              <w:rPr>
                <w:color w:val="000000"/>
                <w:sz w:val="22"/>
                <w:szCs w:val="22"/>
              </w:rPr>
            </w:pPr>
            <w:r w:rsidDel="00000000" w:rsidR="00000000" w:rsidRPr="00000000">
              <w:rPr>
                <w:color w:val="000000"/>
                <w:sz w:val="22"/>
                <w:szCs w:val="22"/>
                <w:rtl w:val="0"/>
              </w:rPr>
              <w:t xml:space="preserve">3</w:t>
            </w:r>
          </w:p>
        </w:tc>
        <w:tc>
          <w:tcPr>
            <w:vAlign w:val="center"/>
          </w:tcPr>
          <w:p w:rsidR="00000000" w:rsidDel="00000000" w:rsidP="00000000" w:rsidRDefault="00000000" w:rsidRPr="00000000" w14:paraId="00000EAE">
            <w:pPr>
              <w:rPr>
                <w:color w:val="000000"/>
                <w:sz w:val="22"/>
                <w:szCs w:val="22"/>
              </w:rPr>
            </w:pPr>
            <w:r w:rsidDel="00000000" w:rsidR="00000000" w:rsidRPr="00000000">
              <w:rPr>
                <w:color w:val="000000"/>
                <w:sz w:val="22"/>
                <w:szCs w:val="22"/>
                <w:rtl w:val="0"/>
              </w:rPr>
              <w:t xml:space="preserve">     Phường Quy Nhơn Tây</w:t>
            </w:r>
          </w:p>
        </w:tc>
        <w:tc>
          <w:tcPr>
            <w:vAlign w:val="center"/>
          </w:tcPr>
          <w:p w:rsidR="00000000" w:rsidDel="00000000" w:rsidP="00000000" w:rsidRDefault="00000000" w:rsidRPr="00000000" w14:paraId="00000EAF">
            <w:pPr>
              <w:jc w:val="center"/>
              <w:rPr>
                <w:color w:val="000000"/>
                <w:sz w:val="22"/>
                <w:szCs w:val="22"/>
              </w:rPr>
            </w:pPr>
            <w:r w:rsidDel="00000000" w:rsidR="00000000" w:rsidRPr="00000000">
              <w:rPr>
                <w:color w:val="000000"/>
                <w:sz w:val="22"/>
                <w:szCs w:val="22"/>
                <w:rtl w:val="0"/>
              </w:rPr>
              <w:t xml:space="preserve">16.304.348</w:t>
            </w:r>
          </w:p>
        </w:tc>
        <w:tc>
          <w:tcPr>
            <w:vAlign w:val="center"/>
          </w:tcPr>
          <w:p w:rsidR="00000000" w:rsidDel="00000000" w:rsidP="00000000" w:rsidRDefault="00000000" w:rsidRPr="00000000" w14:paraId="00000EB0">
            <w:pPr>
              <w:jc w:val="center"/>
              <w:rPr>
                <w:color w:val="000000"/>
                <w:sz w:val="22"/>
                <w:szCs w:val="22"/>
              </w:rPr>
            </w:pPr>
            <w:r w:rsidDel="00000000" w:rsidR="00000000" w:rsidRPr="00000000">
              <w:rPr>
                <w:color w:val="000000"/>
                <w:sz w:val="22"/>
                <w:szCs w:val="22"/>
                <w:rtl w:val="0"/>
              </w:rPr>
              <w:t xml:space="preserve">7.381.402</w:t>
            </w:r>
          </w:p>
        </w:tc>
        <w:tc>
          <w:tcPr>
            <w:vAlign w:val="center"/>
          </w:tcPr>
          <w:p w:rsidR="00000000" w:rsidDel="00000000" w:rsidP="00000000" w:rsidRDefault="00000000" w:rsidRPr="00000000" w14:paraId="00000EB1">
            <w:pPr>
              <w:jc w:val="center"/>
              <w:rPr>
                <w:color w:val="000000"/>
                <w:sz w:val="22"/>
                <w:szCs w:val="22"/>
              </w:rPr>
            </w:pPr>
            <w:r w:rsidDel="00000000" w:rsidR="00000000" w:rsidRPr="00000000">
              <w:rPr>
                <w:color w:val="000000"/>
                <w:sz w:val="22"/>
                <w:szCs w:val="22"/>
                <w:rtl w:val="0"/>
              </w:rPr>
              <w:t xml:space="preserve">1.164.144</w:t>
            </w:r>
          </w:p>
        </w:tc>
        <w:tc>
          <w:tcPr>
            <w:vAlign w:val="center"/>
          </w:tcPr>
          <w:p w:rsidR="00000000" w:rsidDel="00000000" w:rsidP="00000000" w:rsidRDefault="00000000" w:rsidRPr="00000000" w14:paraId="00000EB2">
            <w:pPr>
              <w:jc w:val="center"/>
              <w:rPr>
                <w:color w:val="000000"/>
                <w:sz w:val="22"/>
                <w:szCs w:val="22"/>
              </w:rPr>
            </w:pPr>
            <w:r w:rsidDel="00000000" w:rsidR="00000000" w:rsidRPr="00000000">
              <w:rPr>
                <w:color w:val="000000"/>
                <w:sz w:val="22"/>
                <w:szCs w:val="22"/>
                <w:rtl w:val="0"/>
              </w:rPr>
              <w:t xml:space="preserve">3,56</w:t>
            </w:r>
          </w:p>
        </w:tc>
        <w:tc>
          <w:tcPr>
            <w:vAlign w:val="center"/>
          </w:tcPr>
          <w:p w:rsidR="00000000" w:rsidDel="00000000" w:rsidP="00000000" w:rsidRDefault="00000000" w:rsidRPr="00000000" w14:paraId="00000EB3">
            <w:pPr>
              <w:jc w:val="center"/>
              <w:rPr>
                <w:color w:val="000000"/>
                <w:sz w:val="22"/>
                <w:szCs w:val="22"/>
              </w:rPr>
            </w:pPr>
            <w:r w:rsidDel="00000000" w:rsidR="00000000" w:rsidRPr="00000000">
              <w:rPr>
                <w:color w:val="000000"/>
                <w:sz w:val="22"/>
                <w:szCs w:val="22"/>
                <w:rtl w:val="0"/>
              </w:rPr>
              <w:t xml:space="preserve">2,12</w:t>
            </w:r>
          </w:p>
        </w:tc>
        <w:tc>
          <w:tcPr>
            <w:vAlign w:val="center"/>
          </w:tcPr>
          <w:p w:rsidR="00000000" w:rsidDel="00000000" w:rsidP="00000000" w:rsidRDefault="00000000" w:rsidRPr="00000000" w14:paraId="00000EB4">
            <w:pPr>
              <w:jc w:val="center"/>
              <w:rPr>
                <w:color w:val="000000"/>
                <w:sz w:val="22"/>
                <w:szCs w:val="22"/>
              </w:rPr>
            </w:pPr>
            <w:r w:rsidDel="00000000" w:rsidR="00000000" w:rsidRPr="00000000">
              <w:rPr>
                <w:color w:val="000000"/>
                <w:sz w:val="22"/>
                <w:szCs w:val="22"/>
                <w:rtl w:val="0"/>
              </w:rPr>
              <w:t xml:space="preserve">1,13</w:t>
            </w:r>
          </w:p>
        </w:tc>
      </w:tr>
      <w:tr>
        <w:trPr>
          <w:cantSplit w:val="0"/>
          <w:trHeight w:val="300" w:hRule="atLeast"/>
          <w:tblHeader w:val="0"/>
        </w:trPr>
        <w:tc>
          <w:tcPr>
            <w:vAlign w:val="bottom"/>
          </w:tcPr>
          <w:p w:rsidR="00000000" w:rsidDel="00000000" w:rsidP="00000000" w:rsidRDefault="00000000" w:rsidRPr="00000000" w14:paraId="00000EB5">
            <w:pPr>
              <w:jc w:val="center"/>
              <w:rPr>
                <w:color w:val="000000"/>
                <w:sz w:val="22"/>
                <w:szCs w:val="22"/>
              </w:rPr>
            </w:pPr>
            <w:r w:rsidDel="00000000" w:rsidR="00000000" w:rsidRPr="00000000">
              <w:rPr>
                <w:color w:val="000000"/>
                <w:sz w:val="22"/>
                <w:szCs w:val="22"/>
                <w:rtl w:val="0"/>
              </w:rPr>
              <w:t xml:space="preserve">4</w:t>
            </w:r>
          </w:p>
        </w:tc>
        <w:tc>
          <w:tcPr>
            <w:vAlign w:val="center"/>
          </w:tcPr>
          <w:p w:rsidR="00000000" w:rsidDel="00000000" w:rsidP="00000000" w:rsidRDefault="00000000" w:rsidRPr="00000000" w14:paraId="00000EB6">
            <w:pPr>
              <w:rPr>
                <w:color w:val="000000"/>
                <w:sz w:val="22"/>
                <w:szCs w:val="22"/>
              </w:rPr>
            </w:pPr>
            <w:r w:rsidDel="00000000" w:rsidR="00000000" w:rsidRPr="00000000">
              <w:rPr>
                <w:color w:val="000000"/>
                <w:sz w:val="22"/>
                <w:szCs w:val="22"/>
                <w:rtl w:val="0"/>
              </w:rPr>
              <w:t xml:space="preserve">     Phường Quy Nhơn Nam</w:t>
            </w:r>
          </w:p>
        </w:tc>
        <w:tc>
          <w:tcPr>
            <w:vAlign w:val="center"/>
          </w:tcPr>
          <w:p w:rsidR="00000000" w:rsidDel="00000000" w:rsidP="00000000" w:rsidRDefault="00000000" w:rsidRPr="00000000" w14:paraId="00000EB7">
            <w:pPr>
              <w:jc w:val="center"/>
              <w:rPr>
                <w:color w:val="000000"/>
                <w:sz w:val="22"/>
                <w:szCs w:val="22"/>
              </w:rPr>
            </w:pPr>
            <w:r w:rsidDel="00000000" w:rsidR="00000000" w:rsidRPr="00000000">
              <w:rPr>
                <w:color w:val="000000"/>
                <w:sz w:val="22"/>
                <w:szCs w:val="22"/>
                <w:rtl w:val="0"/>
              </w:rPr>
              <w:t xml:space="preserve">120.192.308</w:t>
            </w:r>
          </w:p>
        </w:tc>
        <w:tc>
          <w:tcPr>
            <w:vAlign w:val="center"/>
          </w:tcPr>
          <w:p w:rsidR="00000000" w:rsidDel="00000000" w:rsidP="00000000" w:rsidRDefault="00000000" w:rsidRPr="00000000" w14:paraId="00000EB8">
            <w:pPr>
              <w:jc w:val="center"/>
              <w:rPr>
                <w:color w:val="000000"/>
                <w:sz w:val="22"/>
                <w:szCs w:val="22"/>
              </w:rPr>
            </w:pPr>
            <w:r w:rsidDel="00000000" w:rsidR="00000000" w:rsidRPr="00000000">
              <w:rPr>
                <w:color w:val="000000"/>
                <w:sz w:val="22"/>
                <w:szCs w:val="22"/>
                <w:rtl w:val="0"/>
              </w:rPr>
              <w:t xml:space="preserve">37.453.999</w:t>
            </w:r>
          </w:p>
        </w:tc>
        <w:tc>
          <w:tcPr>
            <w:vAlign w:val="center"/>
          </w:tcPr>
          <w:p w:rsidR="00000000" w:rsidDel="00000000" w:rsidP="00000000" w:rsidRDefault="00000000" w:rsidRPr="00000000" w14:paraId="00000EB9">
            <w:pPr>
              <w:jc w:val="center"/>
              <w:rPr>
                <w:color w:val="000000"/>
                <w:sz w:val="22"/>
                <w:szCs w:val="22"/>
              </w:rPr>
            </w:pPr>
            <w:r w:rsidDel="00000000" w:rsidR="00000000" w:rsidRPr="00000000">
              <w:rPr>
                <w:color w:val="000000"/>
                <w:sz w:val="22"/>
                <w:szCs w:val="22"/>
                <w:rtl w:val="0"/>
              </w:rPr>
              <w:t xml:space="preserve">7.500.000</w:t>
            </w:r>
          </w:p>
        </w:tc>
        <w:tc>
          <w:tcPr>
            <w:vAlign w:val="center"/>
          </w:tcPr>
          <w:p w:rsidR="00000000" w:rsidDel="00000000" w:rsidP="00000000" w:rsidRDefault="00000000" w:rsidRPr="00000000" w14:paraId="00000EBA">
            <w:pPr>
              <w:jc w:val="center"/>
              <w:rPr>
                <w:color w:val="000000"/>
                <w:sz w:val="22"/>
                <w:szCs w:val="22"/>
              </w:rPr>
            </w:pPr>
            <w:r w:rsidDel="00000000" w:rsidR="00000000" w:rsidRPr="00000000">
              <w:rPr>
                <w:color w:val="000000"/>
                <w:sz w:val="22"/>
                <w:szCs w:val="22"/>
                <w:rtl w:val="0"/>
              </w:rPr>
              <w:t xml:space="preserve">3,60</w:t>
            </w:r>
          </w:p>
        </w:tc>
        <w:tc>
          <w:tcPr>
            <w:vAlign w:val="center"/>
          </w:tcPr>
          <w:p w:rsidR="00000000" w:rsidDel="00000000" w:rsidP="00000000" w:rsidRDefault="00000000" w:rsidRPr="00000000" w14:paraId="00000EBB">
            <w:pPr>
              <w:jc w:val="center"/>
              <w:rPr>
                <w:color w:val="000000"/>
                <w:sz w:val="22"/>
                <w:szCs w:val="22"/>
              </w:rPr>
            </w:pPr>
            <w:r w:rsidDel="00000000" w:rsidR="00000000" w:rsidRPr="00000000">
              <w:rPr>
                <w:color w:val="000000"/>
                <w:sz w:val="22"/>
                <w:szCs w:val="22"/>
                <w:rtl w:val="0"/>
              </w:rPr>
              <w:t xml:space="preserve">2,24</w:t>
            </w:r>
          </w:p>
        </w:tc>
        <w:tc>
          <w:tcPr>
            <w:vAlign w:val="center"/>
          </w:tcPr>
          <w:p w:rsidR="00000000" w:rsidDel="00000000" w:rsidP="00000000" w:rsidRDefault="00000000" w:rsidRPr="00000000" w14:paraId="00000EBC">
            <w:pPr>
              <w:jc w:val="center"/>
              <w:rPr>
                <w:color w:val="000000"/>
                <w:sz w:val="22"/>
                <w:szCs w:val="22"/>
              </w:rPr>
            </w:pPr>
            <w:r w:rsidDel="00000000" w:rsidR="00000000" w:rsidRPr="00000000">
              <w:rPr>
                <w:color w:val="000000"/>
                <w:sz w:val="22"/>
                <w:szCs w:val="22"/>
                <w:rtl w:val="0"/>
              </w:rPr>
              <w:t xml:space="preserve">1,01</w:t>
            </w:r>
          </w:p>
        </w:tc>
      </w:tr>
      <w:tr>
        <w:trPr>
          <w:cantSplit w:val="0"/>
          <w:trHeight w:val="300" w:hRule="atLeast"/>
          <w:tblHeader w:val="0"/>
        </w:trPr>
        <w:tc>
          <w:tcPr>
            <w:vAlign w:val="bottom"/>
          </w:tcPr>
          <w:p w:rsidR="00000000" w:rsidDel="00000000" w:rsidP="00000000" w:rsidRDefault="00000000" w:rsidRPr="00000000" w14:paraId="00000EBD">
            <w:pPr>
              <w:jc w:val="center"/>
              <w:rPr>
                <w:color w:val="000000"/>
                <w:sz w:val="22"/>
                <w:szCs w:val="22"/>
              </w:rPr>
            </w:pPr>
            <w:r w:rsidDel="00000000" w:rsidR="00000000" w:rsidRPr="00000000">
              <w:rPr>
                <w:color w:val="000000"/>
                <w:sz w:val="22"/>
                <w:szCs w:val="22"/>
                <w:rtl w:val="0"/>
              </w:rPr>
              <w:t xml:space="preserve">5</w:t>
            </w:r>
          </w:p>
        </w:tc>
        <w:tc>
          <w:tcPr>
            <w:vAlign w:val="center"/>
          </w:tcPr>
          <w:p w:rsidR="00000000" w:rsidDel="00000000" w:rsidP="00000000" w:rsidRDefault="00000000" w:rsidRPr="00000000" w14:paraId="00000EBE">
            <w:pPr>
              <w:rPr>
                <w:color w:val="000000"/>
                <w:sz w:val="22"/>
                <w:szCs w:val="22"/>
              </w:rPr>
            </w:pPr>
            <w:r w:rsidDel="00000000" w:rsidR="00000000" w:rsidRPr="00000000">
              <w:rPr>
                <w:color w:val="000000"/>
                <w:sz w:val="22"/>
                <w:szCs w:val="22"/>
                <w:rtl w:val="0"/>
              </w:rPr>
              <w:t xml:space="preserve">     Phường Quy Nhơn Bắc</w:t>
            </w:r>
          </w:p>
        </w:tc>
        <w:tc>
          <w:tcPr>
            <w:vAlign w:val="center"/>
          </w:tcPr>
          <w:p w:rsidR="00000000" w:rsidDel="00000000" w:rsidP="00000000" w:rsidRDefault="00000000" w:rsidRPr="00000000" w14:paraId="00000EBF">
            <w:pPr>
              <w:jc w:val="center"/>
              <w:rPr>
                <w:color w:val="000000"/>
                <w:sz w:val="22"/>
                <w:szCs w:val="22"/>
              </w:rPr>
            </w:pPr>
            <w:r w:rsidDel="00000000" w:rsidR="00000000" w:rsidRPr="00000000">
              <w:rPr>
                <w:color w:val="000000"/>
                <w:sz w:val="22"/>
                <w:szCs w:val="22"/>
                <w:rtl w:val="0"/>
              </w:rPr>
              <w:t xml:space="preserve">50.505.051</w:t>
            </w:r>
          </w:p>
        </w:tc>
        <w:tc>
          <w:tcPr>
            <w:vAlign w:val="center"/>
          </w:tcPr>
          <w:p w:rsidR="00000000" w:rsidDel="00000000" w:rsidP="00000000" w:rsidRDefault="00000000" w:rsidRPr="00000000" w14:paraId="00000EC0">
            <w:pPr>
              <w:jc w:val="center"/>
              <w:rPr>
                <w:color w:val="000000"/>
                <w:sz w:val="22"/>
                <w:szCs w:val="22"/>
              </w:rPr>
            </w:pPr>
            <w:r w:rsidDel="00000000" w:rsidR="00000000" w:rsidRPr="00000000">
              <w:rPr>
                <w:color w:val="000000"/>
                <w:sz w:val="22"/>
                <w:szCs w:val="22"/>
                <w:rtl w:val="0"/>
              </w:rPr>
              <w:t xml:space="preserve">15.713.457</w:t>
            </w:r>
          </w:p>
        </w:tc>
        <w:tc>
          <w:tcPr>
            <w:vAlign w:val="center"/>
          </w:tcPr>
          <w:p w:rsidR="00000000" w:rsidDel="00000000" w:rsidP="00000000" w:rsidRDefault="00000000" w:rsidRPr="00000000" w14:paraId="00000EC1">
            <w:pPr>
              <w:jc w:val="center"/>
              <w:rPr>
                <w:color w:val="000000"/>
                <w:sz w:val="22"/>
                <w:szCs w:val="22"/>
              </w:rPr>
            </w:pPr>
            <w:r w:rsidDel="00000000" w:rsidR="00000000" w:rsidRPr="00000000">
              <w:rPr>
                <w:color w:val="000000"/>
                <w:sz w:val="22"/>
                <w:szCs w:val="22"/>
                <w:rtl w:val="0"/>
              </w:rPr>
              <w:t xml:space="preserve">3.170.732</w:t>
            </w:r>
          </w:p>
        </w:tc>
        <w:tc>
          <w:tcPr>
            <w:vAlign w:val="center"/>
          </w:tcPr>
          <w:p w:rsidR="00000000" w:rsidDel="00000000" w:rsidP="00000000" w:rsidRDefault="00000000" w:rsidRPr="00000000" w14:paraId="00000EC2">
            <w:pPr>
              <w:jc w:val="center"/>
              <w:rPr>
                <w:color w:val="000000"/>
                <w:sz w:val="22"/>
                <w:szCs w:val="22"/>
              </w:rPr>
            </w:pPr>
            <w:r w:rsidDel="00000000" w:rsidR="00000000" w:rsidRPr="00000000">
              <w:rPr>
                <w:color w:val="000000"/>
                <w:sz w:val="22"/>
                <w:szCs w:val="22"/>
                <w:rtl w:val="0"/>
              </w:rPr>
              <w:t xml:space="preserve">3,64</w:t>
            </w:r>
          </w:p>
        </w:tc>
        <w:tc>
          <w:tcPr>
            <w:vAlign w:val="center"/>
          </w:tcPr>
          <w:p w:rsidR="00000000" w:rsidDel="00000000" w:rsidP="00000000" w:rsidRDefault="00000000" w:rsidRPr="00000000" w14:paraId="00000EC3">
            <w:pPr>
              <w:jc w:val="center"/>
              <w:rPr>
                <w:color w:val="000000"/>
                <w:sz w:val="22"/>
                <w:szCs w:val="22"/>
              </w:rPr>
            </w:pPr>
            <w:r w:rsidDel="00000000" w:rsidR="00000000" w:rsidRPr="00000000">
              <w:rPr>
                <w:color w:val="000000"/>
                <w:sz w:val="22"/>
                <w:szCs w:val="22"/>
                <w:rtl w:val="0"/>
              </w:rPr>
              <w:t xml:space="preserve">2,07</w:t>
            </w:r>
          </w:p>
        </w:tc>
        <w:tc>
          <w:tcPr>
            <w:vAlign w:val="center"/>
          </w:tcPr>
          <w:p w:rsidR="00000000" w:rsidDel="00000000" w:rsidP="00000000" w:rsidRDefault="00000000" w:rsidRPr="00000000" w14:paraId="00000EC4">
            <w:pPr>
              <w:jc w:val="center"/>
              <w:rPr>
                <w:color w:val="000000"/>
                <w:sz w:val="22"/>
                <w:szCs w:val="22"/>
              </w:rPr>
            </w:pPr>
            <w:r w:rsidDel="00000000" w:rsidR="00000000" w:rsidRPr="00000000">
              <w:rPr>
                <w:color w:val="000000"/>
                <w:sz w:val="22"/>
                <w:szCs w:val="22"/>
                <w:rtl w:val="0"/>
              </w:rPr>
              <w:t xml:space="preserve">1,01</w:t>
            </w:r>
          </w:p>
        </w:tc>
      </w:tr>
      <w:tr>
        <w:trPr>
          <w:cantSplit w:val="0"/>
          <w:trHeight w:val="300" w:hRule="atLeast"/>
          <w:tblHeader w:val="0"/>
        </w:trPr>
        <w:tc>
          <w:tcPr>
            <w:vAlign w:val="bottom"/>
          </w:tcPr>
          <w:p w:rsidR="00000000" w:rsidDel="00000000" w:rsidP="00000000" w:rsidRDefault="00000000" w:rsidRPr="00000000" w14:paraId="00000EC5">
            <w:pPr>
              <w:jc w:val="center"/>
              <w:rPr>
                <w:color w:val="000000"/>
                <w:sz w:val="22"/>
                <w:szCs w:val="22"/>
              </w:rPr>
            </w:pPr>
            <w:r w:rsidDel="00000000" w:rsidR="00000000" w:rsidRPr="00000000">
              <w:rPr>
                <w:color w:val="000000"/>
                <w:sz w:val="22"/>
                <w:szCs w:val="22"/>
                <w:rtl w:val="0"/>
              </w:rPr>
              <w:t xml:space="preserve">6</w:t>
            </w:r>
          </w:p>
        </w:tc>
        <w:tc>
          <w:tcPr>
            <w:vAlign w:val="center"/>
          </w:tcPr>
          <w:p w:rsidR="00000000" w:rsidDel="00000000" w:rsidP="00000000" w:rsidRDefault="00000000" w:rsidRPr="00000000" w14:paraId="00000EC6">
            <w:pPr>
              <w:rPr>
                <w:color w:val="000000"/>
                <w:sz w:val="22"/>
                <w:szCs w:val="22"/>
              </w:rPr>
            </w:pPr>
            <w:r w:rsidDel="00000000" w:rsidR="00000000" w:rsidRPr="00000000">
              <w:rPr>
                <w:color w:val="000000"/>
                <w:sz w:val="22"/>
                <w:szCs w:val="22"/>
                <w:rtl w:val="0"/>
              </w:rPr>
              <w:t xml:space="preserve">     Phường Bình Định</w:t>
            </w:r>
          </w:p>
        </w:tc>
        <w:tc>
          <w:tcPr>
            <w:vAlign w:val="center"/>
          </w:tcPr>
          <w:p w:rsidR="00000000" w:rsidDel="00000000" w:rsidP="00000000" w:rsidRDefault="00000000" w:rsidRPr="00000000" w14:paraId="00000EC7">
            <w:pPr>
              <w:jc w:val="center"/>
              <w:rPr>
                <w:color w:val="000000"/>
                <w:sz w:val="22"/>
                <w:szCs w:val="22"/>
              </w:rPr>
            </w:pPr>
            <w:r w:rsidDel="00000000" w:rsidR="00000000" w:rsidRPr="00000000">
              <w:rPr>
                <w:color w:val="000000"/>
                <w:sz w:val="22"/>
                <w:szCs w:val="22"/>
                <w:rtl w:val="0"/>
              </w:rPr>
              <w:t xml:space="preserve">20.032.051</w:t>
            </w:r>
          </w:p>
        </w:tc>
        <w:tc>
          <w:tcPr>
            <w:vAlign w:val="center"/>
          </w:tcPr>
          <w:p w:rsidR="00000000" w:rsidDel="00000000" w:rsidP="00000000" w:rsidRDefault="00000000" w:rsidRPr="00000000" w14:paraId="00000EC8">
            <w:pPr>
              <w:jc w:val="center"/>
              <w:rPr>
                <w:color w:val="000000"/>
                <w:sz w:val="22"/>
                <w:szCs w:val="22"/>
              </w:rPr>
            </w:pPr>
            <w:r w:rsidDel="00000000" w:rsidR="00000000" w:rsidRPr="00000000">
              <w:rPr>
                <w:color w:val="000000"/>
                <w:sz w:val="22"/>
                <w:szCs w:val="22"/>
                <w:rtl w:val="0"/>
              </w:rPr>
              <w:t xml:space="preserve">7.496.134</w:t>
            </w:r>
          </w:p>
        </w:tc>
        <w:tc>
          <w:tcPr>
            <w:vAlign w:val="center"/>
          </w:tcPr>
          <w:p w:rsidR="00000000" w:rsidDel="00000000" w:rsidP="00000000" w:rsidRDefault="00000000" w:rsidRPr="00000000" w14:paraId="00000EC9">
            <w:pPr>
              <w:jc w:val="center"/>
              <w:rPr>
                <w:color w:val="000000"/>
                <w:sz w:val="22"/>
                <w:szCs w:val="22"/>
              </w:rPr>
            </w:pPr>
            <w:r w:rsidDel="00000000" w:rsidR="00000000" w:rsidRPr="00000000">
              <w:rPr>
                <w:color w:val="000000"/>
                <w:sz w:val="22"/>
                <w:szCs w:val="22"/>
                <w:rtl w:val="0"/>
              </w:rPr>
              <w:t xml:space="preserve">1.243.201</w:t>
            </w:r>
          </w:p>
        </w:tc>
        <w:tc>
          <w:tcPr>
            <w:vAlign w:val="center"/>
          </w:tcPr>
          <w:p w:rsidR="00000000" w:rsidDel="00000000" w:rsidP="00000000" w:rsidRDefault="00000000" w:rsidRPr="00000000" w14:paraId="00000ECA">
            <w:pPr>
              <w:jc w:val="center"/>
              <w:rPr>
                <w:color w:val="000000"/>
                <w:sz w:val="22"/>
                <w:szCs w:val="22"/>
              </w:rPr>
            </w:pPr>
            <w:r w:rsidDel="00000000" w:rsidR="00000000" w:rsidRPr="00000000">
              <w:rPr>
                <w:color w:val="000000"/>
                <w:sz w:val="22"/>
                <w:szCs w:val="22"/>
                <w:rtl w:val="0"/>
              </w:rPr>
              <w:t xml:space="preserve">2,42</w:t>
            </w:r>
          </w:p>
        </w:tc>
        <w:tc>
          <w:tcPr>
            <w:vAlign w:val="center"/>
          </w:tcPr>
          <w:p w:rsidR="00000000" w:rsidDel="00000000" w:rsidP="00000000" w:rsidRDefault="00000000" w:rsidRPr="00000000" w14:paraId="00000ECB">
            <w:pPr>
              <w:jc w:val="center"/>
              <w:rPr>
                <w:color w:val="000000"/>
                <w:sz w:val="22"/>
                <w:szCs w:val="22"/>
              </w:rPr>
            </w:pPr>
            <w:r w:rsidDel="00000000" w:rsidR="00000000" w:rsidRPr="00000000">
              <w:rPr>
                <w:color w:val="000000"/>
                <w:sz w:val="22"/>
                <w:szCs w:val="22"/>
                <w:rtl w:val="0"/>
              </w:rPr>
              <w:t xml:space="preserve">1,39</w:t>
            </w:r>
          </w:p>
        </w:tc>
        <w:tc>
          <w:tcPr>
            <w:vAlign w:val="center"/>
          </w:tcPr>
          <w:p w:rsidR="00000000" w:rsidDel="00000000" w:rsidP="00000000" w:rsidRDefault="00000000" w:rsidRPr="00000000" w14:paraId="00000ECC">
            <w:pPr>
              <w:jc w:val="center"/>
              <w:rPr>
                <w:color w:val="000000"/>
                <w:sz w:val="22"/>
                <w:szCs w:val="22"/>
              </w:rPr>
            </w:pPr>
            <w:r w:rsidDel="00000000" w:rsidR="00000000" w:rsidRPr="00000000">
              <w:rPr>
                <w:color w:val="000000"/>
                <w:sz w:val="22"/>
                <w:szCs w:val="22"/>
                <w:rtl w:val="0"/>
              </w:rPr>
              <w:t xml:space="preserve">1,00</w:t>
            </w:r>
          </w:p>
        </w:tc>
      </w:tr>
      <w:tr>
        <w:trPr>
          <w:cantSplit w:val="0"/>
          <w:trHeight w:val="300" w:hRule="atLeast"/>
          <w:tblHeader w:val="0"/>
        </w:trPr>
        <w:tc>
          <w:tcPr>
            <w:vAlign w:val="bottom"/>
          </w:tcPr>
          <w:p w:rsidR="00000000" w:rsidDel="00000000" w:rsidP="00000000" w:rsidRDefault="00000000" w:rsidRPr="00000000" w14:paraId="00000ECD">
            <w:pPr>
              <w:jc w:val="center"/>
              <w:rPr>
                <w:color w:val="000000"/>
                <w:sz w:val="22"/>
                <w:szCs w:val="22"/>
              </w:rPr>
            </w:pPr>
            <w:r w:rsidDel="00000000" w:rsidR="00000000" w:rsidRPr="00000000">
              <w:rPr>
                <w:color w:val="000000"/>
                <w:sz w:val="22"/>
                <w:szCs w:val="22"/>
                <w:rtl w:val="0"/>
              </w:rPr>
              <w:t xml:space="preserve">7</w:t>
            </w:r>
          </w:p>
        </w:tc>
        <w:tc>
          <w:tcPr>
            <w:vAlign w:val="center"/>
          </w:tcPr>
          <w:p w:rsidR="00000000" w:rsidDel="00000000" w:rsidP="00000000" w:rsidRDefault="00000000" w:rsidRPr="00000000" w14:paraId="00000ECE">
            <w:pPr>
              <w:rPr>
                <w:color w:val="000000"/>
                <w:sz w:val="22"/>
                <w:szCs w:val="22"/>
              </w:rPr>
            </w:pPr>
            <w:r w:rsidDel="00000000" w:rsidR="00000000" w:rsidRPr="00000000">
              <w:rPr>
                <w:color w:val="000000"/>
                <w:sz w:val="22"/>
                <w:szCs w:val="22"/>
                <w:rtl w:val="0"/>
              </w:rPr>
              <w:t xml:space="preserve">     Phường An Nhơn</w:t>
            </w:r>
          </w:p>
        </w:tc>
        <w:tc>
          <w:tcPr>
            <w:vAlign w:val="center"/>
          </w:tcPr>
          <w:p w:rsidR="00000000" w:rsidDel="00000000" w:rsidP="00000000" w:rsidRDefault="00000000" w:rsidRPr="00000000" w14:paraId="00000ECF">
            <w:pPr>
              <w:jc w:val="center"/>
              <w:rPr>
                <w:color w:val="000000"/>
                <w:sz w:val="22"/>
                <w:szCs w:val="22"/>
              </w:rPr>
            </w:pPr>
            <w:r w:rsidDel="00000000" w:rsidR="00000000" w:rsidRPr="00000000">
              <w:rPr>
                <w:color w:val="000000"/>
                <w:sz w:val="22"/>
                <w:szCs w:val="22"/>
                <w:rtl w:val="0"/>
              </w:rPr>
              <w:t xml:space="preserve">18.274.112</w:t>
            </w:r>
          </w:p>
        </w:tc>
        <w:tc>
          <w:tcPr>
            <w:vAlign w:val="center"/>
          </w:tcPr>
          <w:p w:rsidR="00000000" w:rsidDel="00000000" w:rsidP="00000000" w:rsidRDefault="00000000" w:rsidRPr="00000000" w14:paraId="00000ED0">
            <w:pPr>
              <w:jc w:val="center"/>
              <w:rPr>
                <w:color w:val="000000"/>
                <w:sz w:val="22"/>
                <w:szCs w:val="22"/>
              </w:rPr>
            </w:pPr>
            <w:r w:rsidDel="00000000" w:rsidR="00000000" w:rsidRPr="00000000">
              <w:rPr>
                <w:color w:val="000000"/>
                <w:sz w:val="22"/>
                <w:szCs w:val="22"/>
                <w:rtl w:val="0"/>
              </w:rPr>
              <w:t xml:space="preserve">8.178.552</w:t>
            </w:r>
          </w:p>
        </w:tc>
        <w:tc>
          <w:tcPr>
            <w:vAlign w:val="center"/>
          </w:tcPr>
          <w:p w:rsidR="00000000" w:rsidDel="00000000" w:rsidP="00000000" w:rsidRDefault="00000000" w:rsidRPr="00000000" w14:paraId="00000ED1">
            <w:pPr>
              <w:jc w:val="center"/>
              <w:rPr>
                <w:color w:val="000000"/>
                <w:sz w:val="22"/>
                <w:szCs w:val="22"/>
              </w:rPr>
            </w:pPr>
            <w:r w:rsidDel="00000000" w:rsidR="00000000" w:rsidRPr="00000000">
              <w:rPr>
                <w:color w:val="000000"/>
                <w:sz w:val="22"/>
                <w:szCs w:val="22"/>
                <w:rtl w:val="0"/>
              </w:rPr>
              <w:t xml:space="preserve">1.666.667</w:t>
            </w:r>
          </w:p>
        </w:tc>
        <w:tc>
          <w:tcPr>
            <w:vAlign w:val="center"/>
          </w:tcPr>
          <w:p w:rsidR="00000000" w:rsidDel="00000000" w:rsidP="00000000" w:rsidRDefault="00000000" w:rsidRPr="00000000" w14:paraId="00000ED2">
            <w:pPr>
              <w:jc w:val="center"/>
              <w:rPr>
                <w:color w:val="000000"/>
                <w:sz w:val="22"/>
                <w:szCs w:val="22"/>
              </w:rPr>
            </w:pPr>
            <w:r w:rsidDel="00000000" w:rsidR="00000000" w:rsidRPr="00000000">
              <w:rPr>
                <w:color w:val="000000"/>
                <w:sz w:val="22"/>
                <w:szCs w:val="22"/>
                <w:rtl w:val="0"/>
              </w:rPr>
              <w:t xml:space="preserve">3,09</w:t>
            </w:r>
          </w:p>
        </w:tc>
        <w:tc>
          <w:tcPr>
            <w:vAlign w:val="center"/>
          </w:tcPr>
          <w:p w:rsidR="00000000" w:rsidDel="00000000" w:rsidP="00000000" w:rsidRDefault="00000000" w:rsidRPr="00000000" w14:paraId="00000ED3">
            <w:pPr>
              <w:jc w:val="center"/>
              <w:rPr>
                <w:color w:val="000000"/>
                <w:sz w:val="22"/>
                <w:szCs w:val="22"/>
              </w:rPr>
            </w:pPr>
            <w:r w:rsidDel="00000000" w:rsidR="00000000" w:rsidRPr="00000000">
              <w:rPr>
                <w:color w:val="000000"/>
                <w:sz w:val="22"/>
                <w:szCs w:val="22"/>
                <w:rtl w:val="0"/>
              </w:rPr>
              <w:t xml:space="preserve">1,40</w:t>
            </w:r>
          </w:p>
        </w:tc>
        <w:tc>
          <w:tcPr>
            <w:vAlign w:val="center"/>
          </w:tcPr>
          <w:p w:rsidR="00000000" w:rsidDel="00000000" w:rsidP="00000000" w:rsidRDefault="00000000" w:rsidRPr="00000000" w14:paraId="00000ED4">
            <w:pPr>
              <w:jc w:val="center"/>
              <w:rPr>
                <w:color w:val="000000"/>
                <w:sz w:val="22"/>
                <w:szCs w:val="22"/>
              </w:rPr>
            </w:pPr>
            <w:r w:rsidDel="00000000" w:rsidR="00000000" w:rsidRPr="00000000">
              <w:rPr>
                <w:color w:val="000000"/>
                <w:sz w:val="22"/>
                <w:szCs w:val="22"/>
                <w:rtl w:val="0"/>
              </w:rPr>
              <w:t xml:space="preserve">1,01</w:t>
            </w:r>
          </w:p>
        </w:tc>
      </w:tr>
      <w:tr>
        <w:trPr>
          <w:cantSplit w:val="0"/>
          <w:trHeight w:val="300" w:hRule="atLeast"/>
          <w:tblHeader w:val="0"/>
        </w:trPr>
        <w:tc>
          <w:tcPr>
            <w:vAlign w:val="bottom"/>
          </w:tcPr>
          <w:p w:rsidR="00000000" w:rsidDel="00000000" w:rsidP="00000000" w:rsidRDefault="00000000" w:rsidRPr="00000000" w14:paraId="00000ED5">
            <w:pPr>
              <w:jc w:val="center"/>
              <w:rPr>
                <w:color w:val="000000"/>
                <w:sz w:val="22"/>
                <w:szCs w:val="22"/>
              </w:rPr>
            </w:pPr>
            <w:r w:rsidDel="00000000" w:rsidR="00000000" w:rsidRPr="00000000">
              <w:rPr>
                <w:color w:val="000000"/>
                <w:sz w:val="22"/>
                <w:szCs w:val="22"/>
                <w:rtl w:val="0"/>
              </w:rPr>
              <w:t xml:space="preserve">8</w:t>
            </w:r>
          </w:p>
        </w:tc>
        <w:tc>
          <w:tcPr>
            <w:vAlign w:val="center"/>
          </w:tcPr>
          <w:p w:rsidR="00000000" w:rsidDel="00000000" w:rsidP="00000000" w:rsidRDefault="00000000" w:rsidRPr="00000000" w14:paraId="00000ED6">
            <w:pPr>
              <w:rPr>
                <w:color w:val="000000"/>
                <w:sz w:val="22"/>
                <w:szCs w:val="22"/>
              </w:rPr>
            </w:pPr>
            <w:r w:rsidDel="00000000" w:rsidR="00000000" w:rsidRPr="00000000">
              <w:rPr>
                <w:color w:val="000000"/>
                <w:sz w:val="22"/>
                <w:szCs w:val="22"/>
                <w:rtl w:val="0"/>
              </w:rPr>
              <w:t xml:space="preserve">     Phường An Nhơn Đông</w:t>
            </w:r>
          </w:p>
        </w:tc>
        <w:tc>
          <w:tcPr>
            <w:vAlign w:val="center"/>
          </w:tcPr>
          <w:p w:rsidR="00000000" w:rsidDel="00000000" w:rsidP="00000000" w:rsidRDefault="00000000" w:rsidRPr="00000000" w14:paraId="00000ED7">
            <w:pPr>
              <w:jc w:val="center"/>
              <w:rPr>
                <w:color w:val="000000"/>
                <w:sz w:val="22"/>
                <w:szCs w:val="22"/>
              </w:rPr>
            </w:pPr>
            <w:r w:rsidDel="00000000" w:rsidR="00000000" w:rsidRPr="00000000">
              <w:rPr>
                <w:color w:val="000000"/>
                <w:sz w:val="22"/>
                <w:szCs w:val="22"/>
                <w:rtl w:val="0"/>
              </w:rPr>
              <w:t xml:space="preserve">17.000.000</w:t>
            </w:r>
          </w:p>
        </w:tc>
        <w:tc>
          <w:tcPr>
            <w:vAlign w:val="center"/>
          </w:tcPr>
          <w:p w:rsidR="00000000" w:rsidDel="00000000" w:rsidP="00000000" w:rsidRDefault="00000000" w:rsidRPr="00000000" w14:paraId="00000ED8">
            <w:pPr>
              <w:jc w:val="center"/>
              <w:rPr>
                <w:color w:val="000000"/>
                <w:sz w:val="22"/>
                <w:szCs w:val="22"/>
              </w:rPr>
            </w:pPr>
            <w:r w:rsidDel="00000000" w:rsidR="00000000" w:rsidRPr="00000000">
              <w:rPr>
                <w:color w:val="000000"/>
                <w:sz w:val="22"/>
                <w:szCs w:val="22"/>
                <w:rtl w:val="0"/>
              </w:rPr>
              <w:t xml:space="preserve">6.050.929</w:t>
            </w:r>
          </w:p>
        </w:tc>
        <w:tc>
          <w:tcPr>
            <w:vAlign w:val="center"/>
          </w:tcPr>
          <w:p w:rsidR="00000000" w:rsidDel="00000000" w:rsidP="00000000" w:rsidRDefault="00000000" w:rsidRPr="00000000" w14:paraId="00000ED9">
            <w:pPr>
              <w:jc w:val="center"/>
              <w:rPr>
                <w:color w:val="000000"/>
                <w:sz w:val="22"/>
                <w:szCs w:val="22"/>
              </w:rPr>
            </w:pPr>
            <w:r w:rsidDel="00000000" w:rsidR="00000000" w:rsidRPr="00000000">
              <w:rPr>
                <w:color w:val="000000"/>
                <w:sz w:val="22"/>
                <w:szCs w:val="22"/>
                <w:rtl w:val="0"/>
              </w:rPr>
              <w:t xml:space="preserve">663.570</w:t>
            </w:r>
          </w:p>
        </w:tc>
        <w:tc>
          <w:tcPr>
            <w:vAlign w:val="center"/>
          </w:tcPr>
          <w:p w:rsidR="00000000" w:rsidDel="00000000" w:rsidP="00000000" w:rsidRDefault="00000000" w:rsidRPr="00000000" w14:paraId="00000EDA">
            <w:pPr>
              <w:jc w:val="center"/>
              <w:rPr>
                <w:color w:val="000000"/>
                <w:sz w:val="22"/>
                <w:szCs w:val="22"/>
              </w:rPr>
            </w:pPr>
            <w:r w:rsidDel="00000000" w:rsidR="00000000" w:rsidRPr="00000000">
              <w:rPr>
                <w:color w:val="000000"/>
                <w:sz w:val="22"/>
                <w:szCs w:val="22"/>
                <w:rtl w:val="0"/>
              </w:rPr>
              <w:t xml:space="preserve">3,46</w:t>
            </w:r>
          </w:p>
        </w:tc>
        <w:tc>
          <w:tcPr>
            <w:vAlign w:val="center"/>
          </w:tcPr>
          <w:p w:rsidR="00000000" w:rsidDel="00000000" w:rsidP="00000000" w:rsidRDefault="00000000" w:rsidRPr="00000000" w14:paraId="00000EDB">
            <w:pPr>
              <w:jc w:val="center"/>
              <w:rPr>
                <w:color w:val="000000"/>
                <w:sz w:val="22"/>
                <w:szCs w:val="22"/>
              </w:rPr>
            </w:pPr>
            <w:r w:rsidDel="00000000" w:rsidR="00000000" w:rsidRPr="00000000">
              <w:rPr>
                <w:color w:val="000000"/>
                <w:sz w:val="22"/>
                <w:szCs w:val="22"/>
                <w:rtl w:val="0"/>
              </w:rPr>
              <w:t xml:space="preserve">1,58</w:t>
            </w:r>
          </w:p>
        </w:tc>
        <w:tc>
          <w:tcPr>
            <w:vAlign w:val="center"/>
          </w:tcPr>
          <w:p w:rsidR="00000000" w:rsidDel="00000000" w:rsidP="00000000" w:rsidRDefault="00000000" w:rsidRPr="00000000" w14:paraId="00000EDC">
            <w:pPr>
              <w:jc w:val="center"/>
              <w:rPr>
                <w:color w:val="000000"/>
                <w:sz w:val="22"/>
                <w:szCs w:val="22"/>
              </w:rPr>
            </w:pPr>
            <w:r w:rsidDel="00000000" w:rsidR="00000000" w:rsidRPr="00000000">
              <w:rPr>
                <w:color w:val="000000"/>
                <w:sz w:val="22"/>
                <w:szCs w:val="22"/>
                <w:rtl w:val="0"/>
              </w:rPr>
              <w:t xml:space="preserve">1,00</w:t>
            </w:r>
          </w:p>
        </w:tc>
      </w:tr>
      <w:tr>
        <w:trPr>
          <w:cantSplit w:val="0"/>
          <w:trHeight w:val="300" w:hRule="atLeast"/>
          <w:tblHeader w:val="0"/>
        </w:trPr>
        <w:tc>
          <w:tcPr>
            <w:vAlign w:val="bottom"/>
          </w:tcPr>
          <w:p w:rsidR="00000000" w:rsidDel="00000000" w:rsidP="00000000" w:rsidRDefault="00000000" w:rsidRPr="00000000" w14:paraId="00000EDD">
            <w:pPr>
              <w:jc w:val="center"/>
              <w:rPr>
                <w:color w:val="000000"/>
                <w:sz w:val="22"/>
                <w:szCs w:val="22"/>
              </w:rPr>
            </w:pPr>
            <w:r w:rsidDel="00000000" w:rsidR="00000000" w:rsidRPr="00000000">
              <w:rPr>
                <w:color w:val="000000"/>
                <w:sz w:val="22"/>
                <w:szCs w:val="22"/>
                <w:rtl w:val="0"/>
              </w:rPr>
              <w:t xml:space="preserve">9</w:t>
            </w:r>
          </w:p>
        </w:tc>
        <w:tc>
          <w:tcPr>
            <w:vAlign w:val="center"/>
          </w:tcPr>
          <w:p w:rsidR="00000000" w:rsidDel="00000000" w:rsidP="00000000" w:rsidRDefault="00000000" w:rsidRPr="00000000" w14:paraId="00000EDE">
            <w:pPr>
              <w:rPr>
                <w:color w:val="000000"/>
                <w:sz w:val="22"/>
                <w:szCs w:val="22"/>
              </w:rPr>
            </w:pPr>
            <w:r w:rsidDel="00000000" w:rsidR="00000000" w:rsidRPr="00000000">
              <w:rPr>
                <w:color w:val="000000"/>
                <w:sz w:val="22"/>
                <w:szCs w:val="22"/>
                <w:rtl w:val="0"/>
              </w:rPr>
              <w:t xml:space="preserve">     Phường An Nhơn Nam</w:t>
            </w:r>
          </w:p>
        </w:tc>
        <w:tc>
          <w:tcPr>
            <w:vAlign w:val="center"/>
          </w:tcPr>
          <w:p w:rsidR="00000000" w:rsidDel="00000000" w:rsidP="00000000" w:rsidRDefault="00000000" w:rsidRPr="00000000" w14:paraId="00000EDF">
            <w:pPr>
              <w:jc w:val="center"/>
              <w:rPr>
                <w:color w:val="000000"/>
                <w:sz w:val="22"/>
                <w:szCs w:val="22"/>
              </w:rPr>
            </w:pPr>
            <w:r w:rsidDel="00000000" w:rsidR="00000000" w:rsidRPr="00000000">
              <w:rPr>
                <w:color w:val="000000"/>
                <w:sz w:val="22"/>
                <w:szCs w:val="22"/>
                <w:rtl w:val="0"/>
              </w:rPr>
              <w:t xml:space="preserve">12.900.000</w:t>
            </w:r>
          </w:p>
        </w:tc>
        <w:tc>
          <w:tcPr>
            <w:vAlign w:val="center"/>
          </w:tcPr>
          <w:p w:rsidR="00000000" w:rsidDel="00000000" w:rsidP="00000000" w:rsidRDefault="00000000" w:rsidRPr="00000000" w14:paraId="00000EE0">
            <w:pPr>
              <w:jc w:val="center"/>
              <w:rPr>
                <w:color w:val="000000"/>
                <w:sz w:val="22"/>
                <w:szCs w:val="22"/>
              </w:rPr>
            </w:pPr>
            <w:r w:rsidDel="00000000" w:rsidR="00000000" w:rsidRPr="00000000">
              <w:rPr>
                <w:color w:val="000000"/>
                <w:sz w:val="22"/>
                <w:szCs w:val="22"/>
                <w:rtl w:val="0"/>
              </w:rPr>
              <w:t xml:space="preserve">5.758.715</w:t>
            </w:r>
          </w:p>
        </w:tc>
        <w:tc>
          <w:tcPr>
            <w:vAlign w:val="center"/>
          </w:tcPr>
          <w:p w:rsidR="00000000" w:rsidDel="00000000" w:rsidP="00000000" w:rsidRDefault="00000000" w:rsidRPr="00000000" w14:paraId="00000EE1">
            <w:pPr>
              <w:jc w:val="center"/>
              <w:rPr>
                <w:color w:val="000000"/>
                <w:sz w:val="22"/>
                <w:szCs w:val="22"/>
              </w:rPr>
            </w:pPr>
            <w:r w:rsidDel="00000000" w:rsidR="00000000" w:rsidRPr="00000000">
              <w:rPr>
                <w:color w:val="000000"/>
                <w:sz w:val="22"/>
                <w:szCs w:val="22"/>
                <w:rtl w:val="0"/>
              </w:rPr>
              <w:t xml:space="preserve">825.083</w:t>
            </w:r>
          </w:p>
        </w:tc>
        <w:tc>
          <w:tcPr>
            <w:vAlign w:val="center"/>
          </w:tcPr>
          <w:p w:rsidR="00000000" w:rsidDel="00000000" w:rsidP="00000000" w:rsidRDefault="00000000" w:rsidRPr="00000000" w14:paraId="00000EE2">
            <w:pPr>
              <w:jc w:val="center"/>
              <w:rPr>
                <w:color w:val="000000"/>
                <w:sz w:val="22"/>
                <w:szCs w:val="22"/>
              </w:rPr>
            </w:pPr>
            <w:r w:rsidDel="00000000" w:rsidR="00000000" w:rsidRPr="00000000">
              <w:rPr>
                <w:color w:val="000000"/>
                <w:sz w:val="22"/>
                <w:szCs w:val="22"/>
                <w:rtl w:val="0"/>
              </w:rPr>
              <w:t xml:space="preserve">3,03</w:t>
            </w:r>
          </w:p>
        </w:tc>
        <w:tc>
          <w:tcPr>
            <w:vAlign w:val="center"/>
          </w:tcPr>
          <w:p w:rsidR="00000000" w:rsidDel="00000000" w:rsidP="00000000" w:rsidRDefault="00000000" w:rsidRPr="00000000" w14:paraId="00000EE3">
            <w:pPr>
              <w:jc w:val="center"/>
              <w:rPr>
                <w:color w:val="000000"/>
                <w:sz w:val="22"/>
                <w:szCs w:val="22"/>
              </w:rPr>
            </w:pPr>
            <w:r w:rsidDel="00000000" w:rsidR="00000000" w:rsidRPr="00000000">
              <w:rPr>
                <w:color w:val="000000"/>
                <w:sz w:val="22"/>
                <w:szCs w:val="22"/>
                <w:rtl w:val="0"/>
              </w:rPr>
              <w:t xml:space="preserve">1,38</w:t>
            </w:r>
          </w:p>
        </w:tc>
        <w:tc>
          <w:tcPr>
            <w:vAlign w:val="center"/>
          </w:tcPr>
          <w:p w:rsidR="00000000" w:rsidDel="00000000" w:rsidP="00000000" w:rsidRDefault="00000000" w:rsidRPr="00000000" w14:paraId="00000EE4">
            <w:pPr>
              <w:jc w:val="center"/>
              <w:rPr>
                <w:color w:val="000000"/>
                <w:sz w:val="22"/>
                <w:szCs w:val="22"/>
              </w:rPr>
            </w:pPr>
            <w:r w:rsidDel="00000000" w:rsidR="00000000" w:rsidRPr="00000000">
              <w:rPr>
                <w:color w:val="000000"/>
                <w:sz w:val="22"/>
                <w:szCs w:val="22"/>
                <w:rtl w:val="0"/>
              </w:rPr>
              <w:t xml:space="preserve">1,00</w:t>
            </w:r>
          </w:p>
        </w:tc>
      </w:tr>
      <w:tr>
        <w:trPr>
          <w:cantSplit w:val="0"/>
          <w:trHeight w:val="300" w:hRule="atLeast"/>
          <w:tblHeader w:val="0"/>
        </w:trPr>
        <w:tc>
          <w:tcPr>
            <w:vAlign w:val="bottom"/>
          </w:tcPr>
          <w:p w:rsidR="00000000" w:rsidDel="00000000" w:rsidP="00000000" w:rsidRDefault="00000000" w:rsidRPr="00000000" w14:paraId="00000EE5">
            <w:pPr>
              <w:jc w:val="center"/>
              <w:rPr>
                <w:color w:val="000000"/>
                <w:sz w:val="22"/>
                <w:szCs w:val="22"/>
              </w:rPr>
            </w:pPr>
            <w:r w:rsidDel="00000000" w:rsidR="00000000" w:rsidRPr="00000000">
              <w:rPr>
                <w:color w:val="000000"/>
                <w:sz w:val="22"/>
                <w:szCs w:val="22"/>
                <w:rtl w:val="0"/>
              </w:rPr>
              <w:t xml:space="preserve">10</w:t>
            </w:r>
          </w:p>
        </w:tc>
        <w:tc>
          <w:tcPr>
            <w:vAlign w:val="center"/>
          </w:tcPr>
          <w:p w:rsidR="00000000" w:rsidDel="00000000" w:rsidP="00000000" w:rsidRDefault="00000000" w:rsidRPr="00000000" w14:paraId="00000EE6">
            <w:pPr>
              <w:rPr>
                <w:color w:val="000000"/>
                <w:sz w:val="22"/>
                <w:szCs w:val="22"/>
              </w:rPr>
            </w:pPr>
            <w:r w:rsidDel="00000000" w:rsidR="00000000" w:rsidRPr="00000000">
              <w:rPr>
                <w:color w:val="000000"/>
                <w:sz w:val="22"/>
                <w:szCs w:val="22"/>
                <w:rtl w:val="0"/>
              </w:rPr>
              <w:t xml:space="preserve">     Phường An Nhơn Bắc</w:t>
            </w:r>
          </w:p>
        </w:tc>
        <w:tc>
          <w:tcPr>
            <w:vAlign w:val="center"/>
          </w:tcPr>
          <w:p w:rsidR="00000000" w:rsidDel="00000000" w:rsidP="00000000" w:rsidRDefault="00000000" w:rsidRPr="00000000" w14:paraId="00000EE7">
            <w:pPr>
              <w:jc w:val="center"/>
              <w:rPr>
                <w:color w:val="000000"/>
                <w:sz w:val="22"/>
                <w:szCs w:val="22"/>
              </w:rPr>
            </w:pPr>
            <w:r w:rsidDel="00000000" w:rsidR="00000000" w:rsidRPr="00000000">
              <w:rPr>
                <w:color w:val="000000"/>
                <w:sz w:val="22"/>
                <w:szCs w:val="22"/>
                <w:rtl w:val="0"/>
              </w:rPr>
              <w:t xml:space="preserve">10.575.296</w:t>
            </w:r>
          </w:p>
        </w:tc>
        <w:tc>
          <w:tcPr>
            <w:vAlign w:val="center"/>
          </w:tcPr>
          <w:p w:rsidR="00000000" w:rsidDel="00000000" w:rsidP="00000000" w:rsidRDefault="00000000" w:rsidRPr="00000000" w14:paraId="00000EE8">
            <w:pPr>
              <w:jc w:val="center"/>
              <w:rPr>
                <w:color w:val="000000"/>
                <w:sz w:val="22"/>
                <w:szCs w:val="22"/>
              </w:rPr>
            </w:pPr>
            <w:r w:rsidDel="00000000" w:rsidR="00000000" w:rsidRPr="00000000">
              <w:rPr>
                <w:color w:val="000000"/>
                <w:sz w:val="22"/>
                <w:szCs w:val="22"/>
                <w:rtl w:val="0"/>
              </w:rPr>
              <w:t xml:space="preserve">6.221.057</w:t>
            </w:r>
          </w:p>
        </w:tc>
        <w:tc>
          <w:tcPr>
            <w:vAlign w:val="center"/>
          </w:tcPr>
          <w:p w:rsidR="00000000" w:rsidDel="00000000" w:rsidP="00000000" w:rsidRDefault="00000000" w:rsidRPr="00000000" w14:paraId="00000EE9">
            <w:pPr>
              <w:jc w:val="center"/>
              <w:rPr>
                <w:color w:val="000000"/>
                <w:sz w:val="22"/>
                <w:szCs w:val="22"/>
              </w:rPr>
            </w:pPr>
            <w:r w:rsidDel="00000000" w:rsidR="00000000" w:rsidRPr="00000000">
              <w:rPr>
                <w:color w:val="000000"/>
                <w:sz w:val="22"/>
                <w:szCs w:val="22"/>
                <w:rtl w:val="0"/>
              </w:rPr>
              <w:t xml:space="preserve">740.741</w:t>
            </w:r>
          </w:p>
        </w:tc>
        <w:tc>
          <w:tcPr>
            <w:vAlign w:val="center"/>
          </w:tcPr>
          <w:p w:rsidR="00000000" w:rsidDel="00000000" w:rsidP="00000000" w:rsidRDefault="00000000" w:rsidRPr="00000000" w14:paraId="00000EEA">
            <w:pPr>
              <w:jc w:val="center"/>
              <w:rPr>
                <w:color w:val="000000"/>
                <w:sz w:val="22"/>
                <w:szCs w:val="22"/>
              </w:rPr>
            </w:pPr>
            <w:r w:rsidDel="00000000" w:rsidR="00000000" w:rsidRPr="00000000">
              <w:rPr>
                <w:color w:val="000000"/>
                <w:sz w:val="22"/>
                <w:szCs w:val="22"/>
                <w:rtl w:val="0"/>
              </w:rPr>
              <w:t xml:space="preserve">3,59</w:t>
            </w:r>
          </w:p>
        </w:tc>
        <w:tc>
          <w:tcPr>
            <w:vAlign w:val="center"/>
          </w:tcPr>
          <w:p w:rsidR="00000000" w:rsidDel="00000000" w:rsidP="00000000" w:rsidRDefault="00000000" w:rsidRPr="00000000" w14:paraId="00000EEB">
            <w:pPr>
              <w:jc w:val="center"/>
              <w:rPr>
                <w:color w:val="000000"/>
                <w:sz w:val="22"/>
                <w:szCs w:val="22"/>
              </w:rPr>
            </w:pPr>
            <w:r w:rsidDel="00000000" w:rsidR="00000000" w:rsidRPr="00000000">
              <w:rPr>
                <w:color w:val="000000"/>
                <w:sz w:val="22"/>
                <w:szCs w:val="22"/>
                <w:rtl w:val="0"/>
              </w:rPr>
              <w:t xml:space="preserve">1,24</w:t>
            </w:r>
          </w:p>
        </w:tc>
        <w:tc>
          <w:tcPr>
            <w:vAlign w:val="center"/>
          </w:tcPr>
          <w:p w:rsidR="00000000" w:rsidDel="00000000" w:rsidP="00000000" w:rsidRDefault="00000000" w:rsidRPr="00000000" w14:paraId="00000EEC">
            <w:pPr>
              <w:jc w:val="center"/>
              <w:rPr>
                <w:color w:val="000000"/>
                <w:sz w:val="22"/>
                <w:szCs w:val="22"/>
              </w:rPr>
            </w:pPr>
            <w:r w:rsidDel="00000000" w:rsidR="00000000" w:rsidRPr="00000000">
              <w:rPr>
                <w:color w:val="000000"/>
                <w:sz w:val="22"/>
                <w:szCs w:val="22"/>
                <w:rtl w:val="0"/>
              </w:rPr>
              <w:t xml:space="preserve">1,02</w:t>
            </w:r>
          </w:p>
        </w:tc>
      </w:tr>
      <w:tr>
        <w:trPr>
          <w:cantSplit w:val="0"/>
          <w:trHeight w:val="300" w:hRule="atLeast"/>
          <w:tblHeader w:val="0"/>
        </w:trPr>
        <w:tc>
          <w:tcPr>
            <w:vAlign w:val="bottom"/>
          </w:tcPr>
          <w:p w:rsidR="00000000" w:rsidDel="00000000" w:rsidP="00000000" w:rsidRDefault="00000000" w:rsidRPr="00000000" w14:paraId="00000EED">
            <w:pPr>
              <w:jc w:val="center"/>
              <w:rPr>
                <w:color w:val="000000"/>
                <w:sz w:val="22"/>
                <w:szCs w:val="22"/>
              </w:rPr>
            </w:pPr>
            <w:r w:rsidDel="00000000" w:rsidR="00000000" w:rsidRPr="00000000">
              <w:rPr>
                <w:color w:val="000000"/>
                <w:sz w:val="22"/>
                <w:szCs w:val="22"/>
                <w:rtl w:val="0"/>
              </w:rPr>
              <w:t xml:space="preserve">11</w:t>
            </w:r>
          </w:p>
        </w:tc>
        <w:tc>
          <w:tcPr>
            <w:vAlign w:val="center"/>
          </w:tcPr>
          <w:p w:rsidR="00000000" w:rsidDel="00000000" w:rsidP="00000000" w:rsidRDefault="00000000" w:rsidRPr="00000000" w14:paraId="00000EEE">
            <w:pPr>
              <w:rPr>
                <w:color w:val="000000"/>
                <w:sz w:val="22"/>
                <w:szCs w:val="22"/>
              </w:rPr>
            </w:pPr>
            <w:r w:rsidDel="00000000" w:rsidR="00000000" w:rsidRPr="00000000">
              <w:rPr>
                <w:color w:val="000000"/>
                <w:sz w:val="22"/>
                <w:szCs w:val="22"/>
                <w:rtl w:val="0"/>
              </w:rPr>
              <w:t xml:space="preserve">     Phường Bồng Sơn</w:t>
            </w:r>
          </w:p>
        </w:tc>
        <w:tc>
          <w:tcPr>
            <w:vAlign w:val="center"/>
          </w:tcPr>
          <w:p w:rsidR="00000000" w:rsidDel="00000000" w:rsidP="00000000" w:rsidRDefault="00000000" w:rsidRPr="00000000" w14:paraId="00000EEF">
            <w:pPr>
              <w:jc w:val="center"/>
              <w:rPr>
                <w:color w:val="000000"/>
                <w:sz w:val="22"/>
                <w:szCs w:val="22"/>
              </w:rPr>
            </w:pPr>
            <w:r w:rsidDel="00000000" w:rsidR="00000000" w:rsidRPr="00000000">
              <w:rPr>
                <w:color w:val="000000"/>
                <w:sz w:val="22"/>
                <w:szCs w:val="22"/>
                <w:rtl w:val="0"/>
              </w:rPr>
              <w:t xml:space="preserve">22.600.000</w:t>
            </w:r>
          </w:p>
        </w:tc>
        <w:tc>
          <w:tcPr>
            <w:vAlign w:val="center"/>
          </w:tcPr>
          <w:p w:rsidR="00000000" w:rsidDel="00000000" w:rsidP="00000000" w:rsidRDefault="00000000" w:rsidRPr="00000000" w14:paraId="00000EF0">
            <w:pPr>
              <w:jc w:val="center"/>
              <w:rPr>
                <w:color w:val="000000"/>
                <w:sz w:val="22"/>
                <w:szCs w:val="22"/>
              </w:rPr>
            </w:pPr>
            <w:r w:rsidDel="00000000" w:rsidR="00000000" w:rsidRPr="00000000">
              <w:rPr>
                <w:color w:val="000000"/>
                <w:sz w:val="22"/>
                <w:szCs w:val="22"/>
                <w:rtl w:val="0"/>
              </w:rPr>
              <w:t xml:space="preserve">7.783.870</w:t>
            </w:r>
          </w:p>
        </w:tc>
        <w:tc>
          <w:tcPr>
            <w:vAlign w:val="center"/>
          </w:tcPr>
          <w:p w:rsidR="00000000" w:rsidDel="00000000" w:rsidP="00000000" w:rsidRDefault="00000000" w:rsidRPr="00000000" w14:paraId="00000EF1">
            <w:pPr>
              <w:jc w:val="center"/>
              <w:rPr>
                <w:color w:val="000000"/>
                <w:sz w:val="22"/>
                <w:szCs w:val="22"/>
              </w:rPr>
            </w:pPr>
            <w:r w:rsidDel="00000000" w:rsidR="00000000" w:rsidRPr="00000000">
              <w:rPr>
                <w:color w:val="000000"/>
                <w:sz w:val="22"/>
                <w:szCs w:val="22"/>
                <w:rtl w:val="0"/>
              </w:rPr>
              <w:t xml:space="preserve">1.068.376</w:t>
            </w:r>
          </w:p>
        </w:tc>
        <w:tc>
          <w:tcPr>
            <w:vAlign w:val="center"/>
          </w:tcPr>
          <w:p w:rsidR="00000000" w:rsidDel="00000000" w:rsidP="00000000" w:rsidRDefault="00000000" w:rsidRPr="00000000" w14:paraId="00000EF2">
            <w:pPr>
              <w:jc w:val="center"/>
              <w:rPr>
                <w:color w:val="000000"/>
                <w:sz w:val="22"/>
                <w:szCs w:val="22"/>
              </w:rPr>
            </w:pPr>
            <w:r w:rsidDel="00000000" w:rsidR="00000000" w:rsidRPr="00000000">
              <w:rPr>
                <w:color w:val="000000"/>
                <w:sz w:val="22"/>
                <w:szCs w:val="22"/>
                <w:rtl w:val="0"/>
              </w:rPr>
              <w:t xml:space="preserve">2,97</w:t>
            </w:r>
          </w:p>
        </w:tc>
        <w:tc>
          <w:tcPr>
            <w:vAlign w:val="center"/>
          </w:tcPr>
          <w:p w:rsidR="00000000" w:rsidDel="00000000" w:rsidP="00000000" w:rsidRDefault="00000000" w:rsidRPr="00000000" w14:paraId="00000EF3">
            <w:pPr>
              <w:jc w:val="center"/>
              <w:rPr>
                <w:color w:val="000000"/>
                <w:sz w:val="22"/>
                <w:szCs w:val="22"/>
              </w:rPr>
            </w:pPr>
            <w:r w:rsidDel="00000000" w:rsidR="00000000" w:rsidRPr="00000000">
              <w:rPr>
                <w:color w:val="000000"/>
                <w:sz w:val="22"/>
                <w:szCs w:val="22"/>
                <w:rtl w:val="0"/>
              </w:rPr>
              <w:t xml:space="preserve">1,47</w:t>
            </w:r>
          </w:p>
        </w:tc>
        <w:tc>
          <w:tcPr>
            <w:vAlign w:val="center"/>
          </w:tcPr>
          <w:p w:rsidR="00000000" w:rsidDel="00000000" w:rsidP="00000000" w:rsidRDefault="00000000" w:rsidRPr="00000000" w14:paraId="00000EF4">
            <w:pPr>
              <w:jc w:val="center"/>
              <w:rPr>
                <w:color w:val="000000"/>
                <w:sz w:val="22"/>
                <w:szCs w:val="22"/>
              </w:rPr>
            </w:pPr>
            <w:r w:rsidDel="00000000" w:rsidR="00000000" w:rsidRPr="00000000">
              <w:rPr>
                <w:color w:val="000000"/>
                <w:sz w:val="22"/>
                <w:szCs w:val="22"/>
                <w:rtl w:val="0"/>
              </w:rPr>
              <w:t xml:space="preserve">1,00</w:t>
            </w:r>
          </w:p>
        </w:tc>
      </w:tr>
      <w:tr>
        <w:trPr>
          <w:cantSplit w:val="0"/>
          <w:trHeight w:val="300" w:hRule="atLeast"/>
          <w:tblHeader w:val="0"/>
        </w:trPr>
        <w:tc>
          <w:tcPr>
            <w:vAlign w:val="bottom"/>
          </w:tcPr>
          <w:p w:rsidR="00000000" w:rsidDel="00000000" w:rsidP="00000000" w:rsidRDefault="00000000" w:rsidRPr="00000000" w14:paraId="00000EF5">
            <w:pPr>
              <w:jc w:val="center"/>
              <w:rPr>
                <w:color w:val="000000"/>
                <w:sz w:val="22"/>
                <w:szCs w:val="22"/>
              </w:rPr>
            </w:pPr>
            <w:r w:rsidDel="00000000" w:rsidR="00000000" w:rsidRPr="00000000">
              <w:rPr>
                <w:color w:val="000000"/>
                <w:sz w:val="22"/>
                <w:szCs w:val="22"/>
                <w:rtl w:val="0"/>
              </w:rPr>
              <w:t xml:space="preserve">12</w:t>
            </w:r>
          </w:p>
        </w:tc>
        <w:tc>
          <w:tcPr>
            <w:vAlign w:val="center"/>
          </w:tcPr>
          <w:p w:rsidR="00000000" w:rsidDel="00000000" w:rsidP="00000000" w:rsidRDefault="00000000" w:rsidRPr="00000000" w14:paraId="00000EF6">
            <w:pPr>
              <w:rPr>
                <w:color w:val="000000"/>
                <w:sz w:val="22"/>
                <w:szCs w:val="22"/>
              </w:rPr>
            </w:pPr>
            <w:r w:rsidDel="00000000" w:rsidR="00000000" w:rsidRPr="00000000">
              <w:rPr>
                <w:color w:val="000000"/>
                <w:sz w:val="22"/>
                <w:szCs w:val="22"/>
                <w:rtl w:val="0"/>
              </w:rPr>
              <w:t xml:space="preserve">     Phường Hoài Nhơn</w:t>
            </w:r>
          </w:p>
        </w:tc>
        <w:tc>
          <w:tcPr>
            <w:vAlign w:val="center"/>
          </w:tcPr>
          <w:p w:rsidR="00000000" w:rsidDel="00000000" w:rsidP="00000000" w:rsidRDefault="00000000" w:rsidRPr="00000000" w14:paraId="00000EF7">
            <w:pPr>
              <w:jc w:val="center"/>
              <w:rPr>
                <w:color w:val="000000"/>
                <w:sz w:val="22"/>
                <w:szCs w:val="22"/>
              </w:rPr>
            </w:pPr>
            <w:r w:rsidDel="00000000" w:rsidR="00000000" w:rsidRPr="00000000">
              <w:rPr>
                <w:color w:val="000000"/>
                <w:sz w:val="22"/>
                <w:szCs w:val="22"/>
                <w:rtl w:val="0"/>
              </w:rPr>
              <w:t xml:space="preserve">16.048.144</w:t>
            </w:r>
          </w:p>
        </w:tc>
        <w:tc>
          <w:tcPr>
            <w:vAlign w:val="center"/>
          </w:tcPr>
          <w:p w:rsidR="00000000" w:rsidDel="00000000" w:rsidP="00000000" w:rsidRDefault="00000000" w:rsidRPr="00000000" w14:paraId="00000EF8">
            <w:pPr>
              <w:jc w:val="center"/>
              <w:rPr>
                <w:color w:val="000000"/>
                <w:sz w:val="22"/>
                <w:szCs w:val="22"/>
              </w:rPr>
            </w:pPr>
            <w:r w:rsidDel="00000000" w:rsidR="00000000" w:rsidRPr="00000000">
              <w:rPr>
                <w:color w:val="000000"/>
                <w:sz w:val="22"/>
                <w:szCs w:val="22"/>
                <w:rtl w:val="0"/>
              </w:rPr>
              <w:t xml:space="preserve">5.223.510</w:t>
            </w:r>
          </w:p>
        </w:tc>
        <w:tc>
          <w:tcPr>
            <w:vAlign w:val="center"/>
          </w:tcPr>
          <w:p w:rsidR="00000000" w:rsidDel="00000000" w:rsidP="00000000" w:rsidRDefault="00000000" w:rsidRPr="00000000" w14:paraId="00000EF9">
            <w:pPr>
              <w:jc w:val="center"/>
              <w:rPr>
                <w:color w:val="000000"/>
                <w:sz w:val="22"/>
                <w:szCs w:val="22"/>
              </w:rPr>
            </w:pPr>
            <w:r w:rsidDel="00000000" w:rsidR="00000000" w:rsidRPr="00000000">
              <w:rPr>
                <w:color w:val="000000"/>
                <w:sz w:val="22"/>
                <w:szCs w:val="22"/>
                <w:rtl w:val="0"/>
              </w:rPr>
              <w:t xml:space="preserve">750.000</w:t>
            </w:r>
          </w:p>
        </w:tc>
        <w:tc>
          <w:tcPr>
            <w:vAlign w:val="center"/>
          </w:tcPr>
          <w:p w:rsidR="00000000" w:rsidDel="00000000" w:rsidP="00000000" w:rsidRDefault="00000000" w:rsidRPr="00000000" w14:paraId="00000EFA">
            <w:pPr>
              <w:jc w:val="center"/>
              <w:rPr>
                <w:color w:val="000000"/>
                <w:sz w:val="22"/>
                <w:szCs w:val="22"/>
              </w:rPr>
            </w:pPr>
            <w:r w:rsidDel="00000000" w:rsidR="00000000" w:rsidRPr="00000000">
              <w:rPr>
                <w:color w:val="000000"/>
                <w:sz w:val="22"/>
                <w:szCs w:val="22"/>
                <w:rtl w:val="0"/>
              </w:rPr>
              <w:t xml:space="preserve">3,56</w:t>
            </w:r>
          </w:p>
        </w:tc>
        <w:tc>
          <w:tcPr>
            <w:vAlign w:val="center"/>
          </w:tcPr>
          <w:p w:rsidR="00000000" w:rsidDel="00000000" w:rsidP="00000000" w:rsidRDefault="00000000" w:rsidRPr="00000000" w14:paraId="00000EFB">
            <w:pPr>
              <w:jc w:val="center"/>
              <w:rPr>
                <w:color w:val="000000"/>
                <w:sz w:val="22"/>
                <w:szCs w:val="22"/>
              </w:rPr>
            </w:pPr>
            <w:r w:rsidDel="00000000" w:rsidR="00000000" w:rsidRPr="00000000">
              <w:rPr>
                <w:color w:val="000000"/>
                <w:sz w:val="22"/>
                <w:szCs w:val="22"/>
                <w:rtl w:val="0"/>
              </w:rPr>
              <w:t xml:space="preserve">1,87</w:t>
            </w:r>
          </w:p>
        </w:tc>
        <w:tc>
          <w:tcPr>
            <w:vAlign w:val="center"/>
          </w:tcPr>
          <w:p w:rsidR="00000000" w:rsidDel="00000000" w:rsidP="00000000" w:rsidRDefault="00000000" w:rsidRPr="00000000" w14:paraId="00000EFC">
            <w:pPr>
              <w:jc w:val="center"/>
              <w:rPr>
                <w:color w:val="000000"/>
                <w:sz w:val="22"/>
                <w:szCs w:val="22"/>
              </w:rPr>
            </w:pPr>
            <w:r w:rsidDel="00000000" w:rsidR="00000000" w:rsidRPr="00000000">
              <w:rPr>
                <w:color w:val="000000"/>
                <w:sz w:val="22"/>
                <w:szCs w:val="22"/>
                <w:rtl w:val="0"/>
              </w:rPr>
              <w:t xml:space="preserve">1,00</w:t>
            </w:r>
          </w:p>
        </w:tc>
      </w:tr>
      <w:tr>
        <w:trPr>
          <w:cantSplit w:val="0"/>
          <w:trHeight w:val="300" w:hRule="atLeast"/>
          <w:tblHeader w:val="0"/>
        </w:trPr>
        <w:tc>
          <w:tcPr>
            <w:vAlign w:val="bottom"/>
          </w:tcPr>
          <w:p w:rsidR="00000000" w:rsidDel="00000000" w:rsidP="00000000" w:rsidRDefault="00000000" w:rsidRPr="00000000" w14:paraId="00000EFD">
            <w:pPr>
              <w:jc w:val="center"/>
              <w:rPr>
                <w:color w:val="000000"/>
                <w:sz w:val="22"/>
                <w:szCs w:val="22"/>
              </w:rPr>
            </w:pPr>
            <w:r w:rsidDel="00000000" w:rsidR="00000000" w:rsidRPr="00000000">
              <w:rPr>
                <w:color w:val="000000"/>
                <w:sz w:val="22"/>
                <w:szCs w:val="22"/>
                <w:rtl w:val="0"/>
              </w:rPr>
              <w:t xml:space="preserve">13</w:t>
            </w:r>
          </w:p>
        </w:tc>
        <w:tc>
          <w:tcPr>
            <w:vAlign w:val="center"/>
          </w:tcPr>
          <w:p w:rsidR="00000000" w:rsidDel="00000000" w:rsidP="00000000" w:rsidRDefault="00000000" w:rsidRPr="00000000" w14:paraId="00000EFE">
            <w:pPr>
              <w:rPr>
                <w:color w:val="000000"/>
                <w:sz w:val="22"/>
                <w:szCs w:val="22"/>
              </w:rPr>
            </w:pPr>
            <w:r w:rsidDel="00000000" w:rsidR="00000000" w:rsidRPr="00000000">
              <w:rPr>
                <w:color w:val="000000"/>
                <w:sz w:val="22"/>
                <w:szCs w:val="22"/>
                <w:rtl w:val="0"/>
              </w:rPr>
              <w:t xml:space="preserve">     Phường Tam Quan</w:t>
            </w:r>
          </w:p>
        </w:tc>
        <w:tc>
          <w:tcPr>
            <w:vAlign w:val="center"/>
          </w:tcPr>
          <w:p w:rsidR="00000000" w:rsidDel="00000000" w:rsidP="00000000" w:rsidRDefault="00000000" w:rsidRPr="00000000" w14:paraId="00000EFF">
            <w:pPr>
              <w:jc w:val="center"/>
              <w:rPr>
                <w:color w:val="000000"/>
                <w:sz w:val="22"/>
                <w:szCs w:val="22"/>
              </w:rPr>
            </w:pPr>
            <w:r w:rsidDel="00000000" w:rsidR="00000000" w:rsidRPr="00000000">
              <w:rPr>
                <w:color w:val="000000"/>
                <w:sz w:val="22"/>
                <w:szCs w:val="22"/>
                <w:rtl w:val="0"/>
              </w:rPr>
              <w:t xml:space="preserve">6.029.412</w:t>
            </w:r>
          </w:p>
        </w:tc>
        <w:tc>
          <w:tcPr>
            <w:vAlign w:val="center"/>
          </w:tcPr>
          <w:p w:rsidR="00000000" w:rsidDel="00000000" w:rsidP="00000000" w:rsidRDefault="00000000" w:rsidRPr="00000000" w14:paraId="00000F00">
            <w:pPr>
              <w:jc w:val="center"/>
              <w:rPr>
                <w:color w:val="000000"/>
                <w:sz w:val="22"/>
                <w:szCs w:val="22"/>
              </w:rPr>
            </w:pPr>
            <w:r w:rsidDel="00000000" w:rsidR="00000000" w:rsidRPr="00000000">
              <w:rPr>
                <w:color w:val="000000"/>
                <w:sz w:val="22"/>
                <w:szCs w:val="22"/>
                <w:rtl w:val="0"/>
              </w:rPr>
              <w:t xml:space="preserve">2.353.853</w:t>
            </w:r>
          </w:p>
        </w:tc>
        <w:tc>
          <w:tcPr>
            <w:vAlign w:val="center"/>
          </w:tcPr>
          <w:p w:rsidR="00000000" w:rsidDel="00000000" w:rsidP="00000000" w:rsidRDefault="00000000" w:rsidRPr="00000000" w14:paraId="00000F01">
            <w:pPr>
              <w:jc w:val="center"/>
              <w:rPr>
                <w:color w:val="000000"/>
                <w:sz w:val="22"/>
                <w:szCs w:val="22"/>
              </w:rPr>
            </w:pPr>
            <w:r w:rsidDel="00000000" w:rsidR="00000000" w:rsidRPr="00000000">
              <w:rPr>
                <w:color w:val="000000"/>
                <w:sz w:val="22"/>
                <w:szCs w:val="22"/>
                <w:rtl w:val="0"/>
              </w:rPr>
              <w:t xml:space="preserve">1.000.000</w:t>
            </w:r>
          </w:p>
        </w:tc>
        <w:tc>
          <w:tcPr>
            <w:vAlign w:val="center"/>
          </w:tcPr>
          <w:p w:rsidR="00000000" w:rsidDel="00000000" w:rsidP="00000000" w:rsidRDefault="00000000" w:rsidRPr="00000000" w14:paraId="00000F02">
            <w:pPr>
              <w:jc w:val="center"/>
              <w:rPr>
                <w:color w:val="000000"/>
                <w:sz w:val="22"/>
                <w:szCs w:val="22"/>
              </w:rPr>
            </w:pPr>
            <w:r w:rsidDel="00000000" w:rsidR="00000000" w:rsidRPr="00000000">
              <w:rPr>
                <w:color w:val="000000"/>
                <w:sz w:val="22"/>
                <w:szCs w:val="22"/>
                <w:rtl w:val="0"/>
              </w:rPr>
              <w:t xml:space="preserve">2,32</w:t>
            </w:r>
          </w:p>
        </w:tc>
        <w:tc>
          <w:tcPr>
            <w:vAlign w:val="center"/>
          </w:tcPr>
          <w:p w:rsidR="00000000" w:rsidDel="00000000" w:rsidP="00000000" w:rsidRDefault="00000000" w:rsidRPr="00000000" w14:paraId="00000F03">
            <w:pPr>
              <w:jc w:val="center"/>
              <w:rPr>
                <w:color w:val="000000"/>
                <w:sz w:val="22"/>
                <w:szCs w:val="22"/>
              </w:rPr>
            </w:pPr>
            <w:r w:rsidDel="00000000" w:rsidR="00000000" w:rsidRPr="00000000">
              <w:rPr>
                <w:color w:val="000000"/>
                <w:sz w:val="22"/>
                <w:szCs w:val="22"/>
                <w:rtl w:val="0"/>
              </w:rPr>
              <w:t xml:space="preserve">1,72</w:t>
            </w:r>
          </w:p>
        </w:tc>
        <w:tc>
          <w:tcPr>
            <w:vAlign w:val="center"/>
          </w:tcPr>
          <w:p w:rsidR="00000000" w:rsidDel="00000000" w:rsidP="00000000" w:rsidRDefault="00000000" w:rsidRPr="00000000" w14:paraId="00000F04">
            <w:pPr>
              <w:jc w:val="center"/>
              <w:rPr>
                <w:color w:val="000000"/>
                <w:sz w:val="22"/>
                <w:szCs w:val="22"/>
              </w:rPr>
            </w:pPr>
            <w:r w:rsidDel="00000000" w:rsidR="00000000" w:rsidRPr="00000000">
              <w:rPr>
                <w:color w:val="000000"/>
                <w:sz w:val="22"/>
                <w:szCs w:val="22"/>
                <w:rtl w:val="0"/>
              </w:rPr>
              <w:t xml:space="preserve">1,35</w:t>
            </w:r>
          </w:p>
        </w:tc>
      </w:tr>
      <w:tr>
        <w:trPr>
          <w:cantSplit w:val="0"/>
          <w:trHeight w:val="300" w:hRule="atLeast"/>
          <w:tblHeader w:val="0"/>
        </w:trPr>
        <w:tc>
          <w:tcPr>
            <w:vAlign w:val="bottom"/>
          </w:tcPr>
          <w:p w:rsidR="00000000" w:rsidDel="00000000" w:rsidP="00000000" w:rsidRDefault="00000000" w:rsidRPr="00000000" w14:paraId="00000F05">
            <w:pPr>
              <w:jc w:val="center"/>
              <w:rPr>
                <w:color w:val="000000"/>
                <w:sz w:val="22"/>
                <w:szCs w:val="22"/>
              </w:rPr>
            </w:pPr>
            <w:r w:rsidDel="00000000" w:rsidR="00000000" w:rsidRPr="00000000">
              <w:rPr>
                <w:color w:val="000000"/>
                <w:sz w:val="22"/>
                <w:szCs w:val="22"/>
                <w:rtl w:val="0"/>
              </w:rPr>
              <w:t xml:space="preserve">14</w:t>
            </w:r>
          </w:p>
        </w:tc>
        <w:tc>
          <w:tcPr>
            <w:vAlign w:val="center"/>
          </w:tcPr>
          <w:p w:rsidR="00000000" w:rsidDel="00000000" w:rsidP="00000000" w:rsidRDefault="00000000" w:rsidRPr="00000000" w14:paraId="00000F06">
            <w:pPr>
              <w:rPr>
                <w:color w:val="000000"/>
                <w:sz w:val="22"/>
                <w:szCs w:val="22"/>
              </w:rPr>
            </w:pPr>
            <w:r w:rsidDel="00000000" w:rsidR="00000000" w:rsidRPr="00000000">
              <w:rPr>
                <w:color w:val="000000"/>
                <w:sz w:val="22"/>
                <w:szCs w:val="22"/>
                <w:rtl w:val="0"/>
              </w:rPr>
              <w:t xml:space="preserve">     Phường Hoài Nhơn Đông</w:t>
            </w:r>
          </w:p>
        </w:tc>
        <w:tc>
          <w:tcPr>
            <w:vAlign w:val="center"/>
          </w:tcPr>
          <w:p w:rsidR="00000000" w:rsidDel="00000000" w:rsidP="00000000" w:rsidRDefault="00000000" w:rsidRPr="00000000" w14:paraId="00000F07">
            <w:pPr>
              <w:jc w:val="center"/>
              <w:rPr>
                <w:color w:val="000000"/>
                <w:sz w:val="22"/>
                <w:szCs w:val="22"/>
              </w:rPr>
            </w:pPr>
            <w:r w:rsidDel="00000000" w:rsidR="00000000" w:rsidRPr="00000000">
              <w:rPr>
                <w:color w:val="000000"/>
                <w:sz w:val="22"/>
                <w:szCs w:val="22"/>
                <w:rtl w:val="0"/>
              </w:rPr>
              <w:t xml:space="preserve">8.181.818</w:t>
            </w:r>
          </w:p>
        </w:tc>
        <w:tc>
          <w:tcPr>
            <w:vAlign w:val="center"/>
          </w:tcPr>
          <w:p w:rsidR="00000000" w:rsidDel="00000000" w:rsidP="00000000" w:rsidRDefault="00000000" w:rsidRPr="00000000" w14:paraId="00000F08">
            <w:pPr>
              <w:jc w:val="center"/>
              <w:rPr>
                <w:color w:val="000000"/>
                <w:sz w:val="22"/>
                <w:szCs w:val="22"/>
              </w:rPr>
            </w:pPr>
            <w:r w:rsidDel="00000000" w:rsidR="00000000" w:rsidRPr="00000000">
              <w:rPr>
                <w:color w:val="000000"/>
                <w:sz w:val="22"/>
                <w:szCs w:val="22"/>
                <w:rtl w:val="0"/>
              </w:rPr>
              <w:t xml:space="preserve">3.003.425</w:t>
            </w:r>
          </w:p>
        </w:tc>
        <w:tc>
          <w:tcPr>
            <w:vAlign w:val="center"/>
          </w:tcPr>
          <w:p w:rsidR="00000000" w:rsidDel="00000000" w:rsidP="00000000" w:rsidRDefault="00000000" w:rsidRPr="00000000" w14:paraId="00000F09">
            <w:pPr>
              <w:jc w:val="center"/>
              <w:rPr>
                <w:color w:val="000000"/>
                <w:sz w:val="22"/>
                <w:szCs w:val="22"/>
              </w:rPr>
            </w:pPr>
            <w:r w:rsidDel="00000000" w:rsidR="00000000" w:rsidRPr="00000000">
              <w:rPr>
                <w:color w:val="000000"/>
                <w:sz w:val="22"/>
                <w:szCs w:val="22"/>
                <w:rtl w:val="0"/>
              </w:rPr>
              <w:t xml:space="preserve">1.000.000</w:t>
            </w:r>
          </w:p>
        </w:tc>
        <w:tc>
          <w:tcPr>
            <w:vAlign w:val="center"/>
          </w:tcPr>
          <w:p w:rsidR="00000000" w:rsidDel="00000000" w:rsidP="00000000" w:rsidRDefault="00000000" w:rsidRPr="00000000" w14:paraId="00000F0A">
            <w:pPr>
              <w:jc w:val="center"/>
              <w:rPr>
                <w:color w:val="000000"/>
                <w:sz w:val="22"/>
                <w:szCs w:val="22"/>
              </w:rPr>
            </w:pPr>
            <w:r w:rsidDel="00000000" w:rsidR="00000000" w:rsidRPr="00000000">
              <w:rPr>
                <w:color w:val="000000"/>
                <w:sz w:val="22"/>
                <w:szCs w:val="22"/>
                <w:rtl w:val="0"/>
              </w:rPr>
              <w:t xml:space="preserve">3,13</w:t>
            </w:r>
          </w:p>
        </w:tc>
        <w:tc>
          <w:tcPr>
            <w:vAlign w:val="center"/>
          </w:tcPr>
          <w:p w:rsidR="00000000" w:rsidDel="00000000" w:rsidP="00000000" w:rsidRDefault="00000000" w:rsidRPr="00000000" w14:paraId="00000F0B">
            <w:pPr>
              <w:jc w:val="center"/>
              <w:rPr>
                <w:color w:val="000000"/>
                <w:sz w:val="22"/>
                <w:szCs w:val="22"/>
              </w:rPr>
            </w:pPr>
            <w:r w:rsidDel="00000000" w:rsidR="00000000" w:rsidRPr="00000000">
              <w:rPr>
                <w:color w:val="000000"/>
                <w:sz w:val="22"/>
                <w:szCs w:val="22"/>
                <w:rtl w:val="0"/>
              </w:rPr>
              <w:t xml:space="preserve">1,52</w:t>
            </w:r>
          </w:p>
        </w:tc>
        <w:tc>
          <w:tcPr>
            <w:vAlign w:val="center"/>
          </w:tcPr>
          <w:p w:rsidR="00000000" w:rsidDel="00000000" w:rsidP="00000000" w:rsidRDefault="00000000" w:rsidRPr="00000000" w14:paraId="00000F0C">
            <w:pPr>
              <w:jc w:val="center"/>
              <w:rPr>
                <w:color w:val="000000"/>
                <w:sz w:val="22"/>
                <w:szCs w:val="22"/>
              </w:rPr>
            </w:pPr>
            <w:r w:rsidDel="00000000" w:rsidR="00000000" w:rsidRPr="00000000">
              <w:rPr>
                <w:color w:val="000000"/>
                <w:sz w:val="22"/>
                <w:szCs w:val="22"/>
                <w:rtl w:val="0"/>
              </w:rPr>
              <w:t xml:space="preserve">1,03</w:t>
            </w:r>
          </w:p>
        </w:tc>
      </w:tr>
      <w:tr>
        <w:trPr>
          <w:cantSplit w:val="0"/>
          <w:trHeight w:val="300" w:hRule="atLeast"/>
          <w:tblHeader w:val="0"/>
        </w:trPr>
        <w:tc>
          <w:tcPr>
            <w:vAlign w:val="bottom"/>
          </w:tcPr>
          <w:p w:rsidR="00000000" w:rsidDel="00000000" w:rsidP="00000000" w:rsidRDefault="00000000" w:rsidRPr="00000000" w14:paraId="00000F0D">
            <w:pPr>
              <w:jc w:val="center"/>
              <w:rPr>
                <w:color w:val="000000"/>
                <w:sz w:val="22"/>
                <w:szCs w:val="22"/>
              </w:rPr>
            </w:pPr>
            <w:r w:rsidDel="00000000" w:rsidR="00000000" w:rsidRPr="00000000">
              <w:rPr>
                <w:color w:val="000000"/>
                <w:sz w:val="22"/>
                <w:szCs w:val="22"/>
                <w:rtl w:val="0"/>
              </w:rPr>
              <w:t xml:space="preserve">15</w:t>
            </w:r>
          </w:p>
        </w:tc>
        <w:tc>
          <w:tcPr>
            <w:vAlign w:val="center"/>
          </w:tcPr>
          <w:p w:rsidR="00000000" w:rsidDel="00000000" w:rsidP="00000000" w:rsidRDefault="00000000" w:rsidRPr="00000000" w14:paraId="00000F0E">
            <w:pPr>
              <w:rPr>
                <w:color w:val="000000"/>
                <w:sz w:val="22"/>
                <w:szCs w:val="22"/>
              </w:rPr>
            </w:pPr>
            <w:r w:rsidDel="00000000" w:rsidR="00000000" w:rsidRPr="00000000">
              <w:rPr>
                <w:color w:val="000000"/>
                <w:sz w:val="22"/>
                <w:szCs w:val="22"/>
                <w:rtl w:val="0"/>
              </w:rPr>
              <w:t xml:space="preserve">     Phường Hoài Nhơn Tây</w:t>
            </w:r>
          </w:p>
        </w:tc>
        <w:tc>
          <w:tcPr>
            <w:vAlign w:val="center"/>
          </w:tcPr>
          <w:p w:rsidR="00000000" w:rsidDel="00000000" w:rsidP="00000000" w:rsidRDefault="00000000" w:rsidRPr="00000000" w14:paraId="00000F0F">
            <w:pPr>
              <w:jc w:val="center"/>
              <w:rPr>
                <w:color w:val="000000"/>
                <w:sz w:val="22"/>
                <w:szCs w:val="22"/>
              </w:rPr>
            </w:pPr>
            <w:r w:rsidDel="00000000" w:rsidR="00000000" w:rsidRPr="00000000">
              <w:rPr>
                <w:color w:val="000000"/>
                <w:sz w:val="22"/>
                <w:szCs w:val="22"/>
                <w:rtl w:val="0"/>
              </w:rPr>
              <w:t xml:space="preserve">9.760.000</w:t>
            </w:r>
          </w:p>
        </w:tc>
        <w:tc>
          <w:tcPr>
            <w:vAlign w:val="center"/>
          </w:tcPr>
          <w:p w:rsidR="00000000" w:rsidDel="00000000" w:rsidP="00000000" w:rsidRDefault="00000000" w:rsidRPr="00000000" w14:paraId="00000F10">
            <w:pPr>
              <w:jc w:val="center"/>
              <w:rPr>
                <w:color w:val="000000"/>
                <w:sz w:val="22"/>
                <w:szCs w:val="22"/>
              </w:rPr>
            </w:pPr>
            <w:r w:rsidDel="00000000" w:rsidR="00000000" w:rsidRPr="00000000">
              <w:rPr>
                <w:color w:val="000000"/>
                <w:sz w:val="22"/>
                <w:szCs w:val="22"/>
                <w:rtl w:val="0"/>
              </w:rPr>
              <w:t xml:space="preserve">4.342.058</w:t>
            </w:r>
          </w:p>
        </w:tc>
        <w:tc>
          <w:tcPr>
            <w:vAlign w:val="center"/>
          </w:tcPr>
          <w:p w:rsidR="00000000" w:rsidDel="00000000" w:rsidP="00000000" w:rsidRDefault="00000000" w:rsidRPr="00000000" w14:paraId="00000F11">
            <w:pPr>
              <w:jc w:val="center"/>
              <w:rPr>
                <w:color w:val="000000"/>
                <w:sz w:val="22"/>
                <w:szCs w:val="22"/>
              </w:rPr>
            </w:pPr>
            <w:r w:rsidDel="00000000" w:rsidR="00000000" w:rsidRPr="00000000">
              <w:rPr>
                <w:color w:val="000000"/>
                <w:sz w:val="22"/>
                <w:szCs w:val="22"/>
                <w:rtl w:val="0"/>
              </w:rPr>
              <w:t xml:space="preserve">833.333</w:t>
            </w:r>
          </w:p>
        </w:tc>
        <w:tc>
          <w:tcPr>
            <w:vAlign w:val="center"/>
          </w:tcPr>
          <w:p w:rsidR="00000000" w:rsidDel="00000000" w:rsidP="00000000" w:rsidRDefault="00000000" w:rsidRPr="00000000" w14:paraId="00000F12">
            <w:pPr>
              <w:jc w:val="center"/>
              <w:rPr>
                <w:color w:val="000000"/>
                <w:sz w:val="22"/>
                <w:szCs w:val="22"/>
              </w:rPr>
            </w:pPr>
            <w:r w:rsidDel="00000000" w:rsidR="00000000" w:rsidRPr="00000000">
              <w:rPr>
                <w:color w:val="000000"/>
                <w:sz w:val="22"/>
                <w:szCs w:val="22"/>
                <w:rtl w:val="0"/>
              </w:rPr>
              <w:t xml:space="preserve">2,22</w:t>
            </w:r>
          </w:p>
        </w:tc>
        <w:tc>
          <w:tcPr>
            <w:vAlign w:val="center"/>
          </w:tcPr>
          <w:p w:rsidR="00000000" w:rsidDel="00000000" w:rsidP="00000000" w:rsidRDefault="00000000" w:rsidRPr="00000000" w14:paraId="00000F13">
            <w:pPr>
              <w:jc w:val="center"/>
              <w:rPr>
                <w:color w:val="000000"/>
                <w:sz w:val="22"/>
                <w:szCs w:val="22"/>
              </w:rPr>
            </w:pPr>
            <w:r w:rsidDel="00000000" w:rsidR="00000000" w:rsidRPr="00000000">
              <w:rPr>
                <w:color w:val="000000"/>
                <w:sz w:val="22"/>
                <w:szCs w:val="22"/>
                <w:rtl w:val="0"/>
              </w:rPr>
              <w:t xml:space="preserve">1,30</w:t>
            </w:r>
          </w:p>
        </w:tc>
        <w:tc>
          <w:tcPr>
            <w:vAlign w:val="center"/>
          </w:tcPr>
          <w:p w:rsidR="00000000" w:rsidDel="00000000" w:rsidP="00000000" w:rsidRDefault="00000000" w:rsidRPr="00000000" w14:paraId="00000F14">
            <w:pPr>
              <w:jc w:val="center"/>
              <w:rPr>
                <w:color w:val="000000"/>
                <w:sz w:val="22"/>
                <w:szCs w:val="22"/>
              </w:rPr>
            </w:pPr>
            <w:r w:rsidDel="00000000" w:rsidR="00000000" w:rsidRPr="00000000">
              <w:rPr>
                <w:color w:val="000000"/>
                <w:sz w:val="22"/>
                <w:szCs w:val="22"/>
                <w:rtl w:val="0"/>
              </w:rPr>
              <w:t xml:space="preserve">1,03</w:t>
            </w:r>
          </w:p>
        </w:tc>
      </w:tr>
      <w:tr>
        <w:trPr>
          <w:cantSplit w:val="0"/>
          <w:trHeight w:val="300" w:hRule="atLeast"/>
          <w:tblHeader w:val="0"/>
        </w:trPr>
        <w:tc>
          <w:tcPr>
            <w:vAlign w:val="bottom"/>
          </w:tcPr>
          <w:p w:rsidR="00000000" w:rsidDel="00000000" w:rsidP="00000000" w:rsidRDefault="00000000" w:rsidRPr="00000000" w14:paraId="00000F15">
            <w:pPr>
              <w:jc w:val="center"/>
              <w:rPr>
                <w:color w:val="000000"/>
                <w:sz w:val="22"/>
                <w:szCs w:val="22"/>
              </w:rPr>
            </w:pPr>
            <w:r w:rsidDel="00000000" w:rsidR="00000000" w:rsidRPr="00000000">
              <w:rPr>
                <w:color w:val="000000"/>
                <w:sz w:val="22"/>
                <w:szCs w:val="22"/>
                <w:rtl w:val="0"/>
              </w:rPr>
              <w:t xml:space="preserve">16</w:t>
            </w:r>
          </w:p>
        </w:tc>
        <w:tc>
          <w:tcPr>
            <w:vAlign w:val="center"/>
          </w:tcPr>
          <w:p w:rsidR="00000000" w:rsidDel="00000000" w:rsidP="00000000" w:rsidRDefault="00000000" w:rsidRPr="00000000" w14:paraId="00000F16">
            <w:pPr>
              <w:rPr>
                <w:color w:val="000000"/>
                <w:sz w:val="22"/>
                <w:szCs w:val="22"/>
              </w:rPr>
            </w:pPr>
            <w:r w:rsidDel="00000000" w:rsidR="00000000" w:rsidRPr="00000000">
              <w:rPr>
                <w:color w:val="000000"/>
                <w:sz w:val="22"/>
                <w:szCs w:val="22"/>
                <w:rtl w:val="0"/>
              </w:rPr>
              <w:t xml:space="preserve">     Phường Hoài Nhơn Nam</w:t>
            </w:r>
          </w:p>
        </w:tc>
        <w:tc>
          <w:tcPr>
            <w:vAlign w:val="center"/>
          </w:tcPr>
          <w:p w:rsidR="00000000" w:rsidDel="00000000" w:rsidP="00000000" w:rsidRDefault="00000000" w:rsidRPr="00000000" w14:paraId="00000F17">
            <w:pPr>
              <w:jc w:val="center"/>
              <w:rPr>
                <w:color w:val="000000"/>
                <w:sz w:val="22"/>
                <w:szCs w:val="22"/>
              </w:rPr>
            </w:pPr>
            <w:r w:rsidDel="00000000" w:rsidR="00000000" w:rsidRPr="00000000">
              <w:rPr>
                <w:color w:val="000000"/>
                <w:sz w:val="22"/>
                <w:szCs w:val="22"/>
                <w:rtl w:val="0"/>
              </w:rPr>
              <w:t xml:space="preserve">9.862.385</w:t>
            </w:r>
          </w:p>
        </w:tc>
        <w:tc>
          <w:tcPr>
            <w:vAlign w:val="center"/>
          </w:tcPr>
          <w:p w:rsidR="00000000" w:rsidDel="00000000" w:rsidP="00000000" w:rsidRDefault="00000000" w:rsidRPr="00000000" w14:paraId="00000F18">
            <w:pPr>
              <w:jc w:val="center"/>
              <w:rPr>
                <w:color w:val="000000"/>
                <w:sz w:val="22"/>
                <w:szCs w:val="22"/>
              </w:rPr>
            </w:pPr>
            <w:r w:rsidDel="00000000" w:rsidR="00000000" w:rsidRPr="00000000">
              <w:rPr>
                <w:color w:val="000000"/>
                <w:sz w:val="22"/>
                <w:szCs w:val="22"/>
                <w:rtl w:val="0"/>
              </w:rPr>
              <w:t xml:space="preserve">3.628.793</w:t>
            </w:r>
          </w:p>
        </w:tc>
        <w:tc>
          <w:tcPr>
            <w:vAlign w:val="center"/>
          </w:tcPr>
          <w:p w:rsidR="00000000" w:rsidDel="00000000" w:rsidP="00000000" w:rsidRDefault="00000000" w:rsidRPr="00000000" w14:paraId="00000F19">
            <w:pPr>
              <w:jc w:val="center"/>
              <w:rPr>
                <w:color w:val="000000"/>
                <w:sz w:val="22"/>
                <w:szCs w:val="22"/>
              </w:rPr>
            </w:pPr>
            <w:r w:rsidDel="00000000" w:rsidR="00000000" w:rsidRPr="00000000">
              <w:rPr>
                <w:color w:val="000000"/>
                <w:sz w:val="22"/>
                <w:szCs w:val="22"/>
                <w:rtl w:val="0"/>
              </w:rPr>
              <w:t xml:space="preserve">873.210</w:t>
            </w:r>
          </w:p>
        </w:tc>
        <w:tc>
          <w:tcPr>
            <w:vAlign w:val="center"/>
          </w:tcPr>
          <w:p w:rsidR="00000000" w:rsidDel="00000000" w:rsidP="00000000" w:rsidRDefault="00000000" w:rsidRPr="00000000" w14:paraId="00000F1A">
            <w:pPr>
              <w:jc w:val="center"/>
              <w:rPr>
                <w:color w:val="000000"/>
                <w:sz w:val="22"/>
                <w:szCs w:val="22"/>
              </w:rPr>
            </w:pPr>
            <w:r w:rsidDel="00000000" w:rsidR="00000000" w:rsidRPr="00000000">
              <w:rPr>
                <w:color w:val="000000"/>
                <w:sz w:val="22"/>
                <w:szCs w:val="22"/>
                <w:rtl w:val="0"/>
              </w:rPr>
              <w:t xml:space="preserve">3,62</w:t>
            </w:r>
          </w:p>
        </w:tc>
        <w:tc>
          <w:tcPr>
            <w:vAlign w:val="center"/>
          </w:tcPr>
          <w:p w:rsidR="00000000" w:rsidDel="00000000" w:rsidP="00000000" w:rsidRDefault="00000000" w:rsidRPr="00000000" w14:paraId="00000F1B">
            <w:pPr>
              <w:jc w:val="center"/>
              <w:rPr>
                <w:color w:val="000000"/>
                <w:sz w:val="22"/>
                <w:szCs w:val="22"/>
              </w:rPr>
            </w:pPr>
            <w:r w:rsidDel="00000000" w:rsidR="00000000" w:rsidRPr="00000000">
              <w:rPr>
                <w:color w:val="000000"/>
                <w:sz w:val="22"/>
                <w:szCs w:val="22"/>
                <w:rtl w:val="0"/>
              </w:rPr>
              <w:t xml:space="preserve">1,62</w:t>
            </w:r>
          </w:p>
        </w:tc>
        <w:tc>
          <w:tcPr>
            <w:vAlign w:val="center"/>
          </w:tcPr>
          <w:p w:rsidR="00000000" w:rsidDel="00000000" w:rsidP="00000000" w:rsidRDefault="00000000" w:rsidRPr="00000000" w14:paraId="00000F1C">
            <w:pPr>
              <w:jc w:val="center"/>
              <w:rPr>
                <w:color w:val="000000"/>
                <w:sz w:val="22"/>
                <w:szCs w:val="22"/>
              </w:rPr>
            </w:pPr>
            <w:r w:rsidDel="00000000" w:rsidR="00000000" w:rsidRPr="00000000">
              <w:rPr>
                <w:color w:val="000000"/>
                <w:sz w:val="22"/>
                <w:szCs w:val="22"/>
                <w:rtl w:val="0"/>
              </w:rPr>
              <w:t xml:space="preserve">1,00</w:t>
            </w:r>
          </w:p>
        </w:tc>
      </w:tr>
      <w:tr>
        <w:trPr>
          <w:cantSplit w:val="0"/>
          <w:trHeight w:val="300" w:hRule="atLeast"/>
          <w:tblHeader w:val="0"/>
        </w:trPr>
        <w:tc>
          <w:tcPr>
            <w:vAlign w:val="bottom"/>
          </w:tcPr>
          <w:p w:rsidR="00000000" w:rsidDel="00000000" w:rsidP="00000000" w:rsidRDefault="00000000" w:rsidRPr="00000000" w14:paraId="00000F1D">
            <w:pPr>
              <w:jc w:val="center"/>
              <w:rPr>
                <w:color w:val="000000"/>
                <w:sz w:val="22"/>
                <w:szCs w:val="22"/>
              </w:rPr>
            </w:pPr>
            <w:r w:rsidDel="00000000" w:rsidR="00000000" w:rsidRPr="00000000">
              <w:rPr>
                <w:color w:val="000000"/>
                <w:sz w:val="22"/>
                <w:szCs w:val="22"/>
                <w:rtl w:val="0"/>
              </w:rPr>
              <w:t xml:space="preserve">17</w:t>
            </w:r>
          </w:p>
        </w:tc>
        <w:tc>
          <w:tcPr>
            <w:vAlign w:val="center"/>
          </w:tcPr>
          <w:p w:rsidR="00000000" w:rsidDel="00000000" w:rsidP="00000000" w:rsidRDefault="00000000" w:rsidRPr="00000000" w14:paraId="00000F1E">
            <w:pPr>
              <w:rPr>
                <w:color w:val="000000"/>
                <w:sz w:val="22"/>
                <w:szCs w:val="22"/>
              </w:rPr>
            </w:pPr>
            <w:r w:rsidDel="00000000" w:rsidR="00000000" w:rsidRPr="00000000">
              <w:rPr>
                <w:color w:val="000000"/>
                <w:sz w:val="22"/>
                <w:szCs w:val="22"/>
                <w:rtl w:val="0"/>
              </w:rPr>
              <w:t xml:space="preserve">     Phường Hoài Nhơn Bắc</w:t>
            </w:r>
          </w:p>
        </w:tc>
        <w:tc>
          <w:tcPr>
            <w:vAlign w:val="center"/>
          </w:tcPr>
          <w:p w:rsidR="00000000" w:rsidDel="00000000" w:rsidP="00000000" w:rsidRDefault="00000000" w:rsidRPr="00000000" w14:paraId="00000F1F">
            <w:pPr>
              <w:jc w:val="center"/>
              <w:rPr>
                <w:color w:val="000000"/>
                <w:sz w:val="22"/>
                <w:szCs w:val="22"/>
              </w:rPr>
            </w:pPr>
            <w:r w:rsidDel="00000000" w:rsidR="00000000" w:rsidRPr="00000000">
              <w:rPr>
                <w:color w:val="000000"/>
                <w:sz w:val="22"/>
                <w:szCs w:val="22"/>
                <w:rtl w:val="0"/>
              </w:rPr>
              <w:t xml:space="preserve">12.371.134</w:t>
            </w:r>
          </w:p>
        </w:tc>
        <w:tc>
          <w:tcPr>
            <w:vAlign w:val="center"/>
          </w:tcPr>
          <w:p w:rsidR="00000000" w:rsidDel="00000000" w:rsidP="00000000" w:rsidRDefault="00000000" w:rsidRPr="00000000" w14:paraId="00000F20">
            <w:pPr>
              <w:jc w:val="center"/>
              <w:rPr>
                <w:color w:val="000000"/>
                <w:sz w:val="22"/>
                <w:szCs w:val="22"/>
              </w:rPr>
            </w:pPr>
            <w:r w:rsidDel="00000000" w:rsidR="00000000" w:rsidRPr="00000000">
              <w:rPr>
                <w:color w:val="000000"/>
                <w:sz w:val="22"/>
                <w:szCs w:val="22"/>
                <w:rtl w:val="0"/>
              </w:rPr>
              <w:t xml:space="preserve">5.831.650</w:t>
            </w:r>
          </w:p>
        </w:tc>
        <w:tc>
          <w:tcPr>
            <w:vAlign w:val="center"/>
          </w:tcPr>
          <w:p w:rsidR="00000000" w:rsidDel="00000000" w:rsidP="00000000" w:rsidRDefault="00000000" w:rsidRPr="00000000" w14:paraId="00000F21">
            <w:pPr>
              <w:jc w:val="center"/>
              <w:rPr>
                <w:color w:val="000000"/>
                <w:sz w:val="22"/>
                <w:szCs w:val="22"/>
              </w:rPr>
            </w:pPr>
            <w:r w:rsidDel="00000000" w:rsidR="00000000" w:rsidRPr="00000000">
              <w:rPr>
                <w:color w:val="000000"/>
                <w:sz w:val="22"/>
                <w:szCs w:val="22"/>
                <w:rtl w:val="0"/>
              </w:rPr>
              <w:t xml:space="preserve">625.000</w:t>
            </w:r>
          </w:p>
        </w:tc>
        <w:tc>
          <w:tcPr>
            <w:vAlign w:val="center"/>
          </w:tcPr>
          <w:p w:rsidR="00000000" w:rsidDel="00000000" w:rsidP="00000000" w:rsidRDefault="00000000" w:rsidRPr="00000000" w14:paraId="00000F22">
            <w:pPr>
              <w:jc w:val="center"/>
              <w:rPr>
                <w:color w:val="000000"/>
                <w:sz w:val="22"/>
                <w:szCs w:val="22"/>
              </w:rPr>
            </w:pPr>
            <w:r w:rsidDel="00000000" w:rsidR="00000000" w:rsidRPr="00000000">
              <w:rPr>
                <w:color w:val="000000"/>
                <w:sz w:val="22"/>
                <w:szCs w:val="22"/>
                <w:rtl w:val="0"/>
              </w:rPr>
              <w:t xml:space="preserve">2,90</w:t>
            </w:r>
          </w:p>
        </w:tc>
        <w:tc>
          <w:tcPr>
            <w:vAlign w:val="center"/>
          </w:tcPr>
          <w:p w:rsidR="00000000" w:rsidDel="00000000" w:rsidP="00000000" w:rsidRDefault="00000000" w:rsidRPr="00000000" w14:paraId="00000F23">
            <w:pPr>
              <w:jc w:val="center"/>
              <w:rPr>
                <w:color w:val="000000"/>
                <w:sz w:val="22"/>
                <w:szCs w:val="22"/>
              </w:rPr>
            </w:pPr>
            <w:r w:rsidDel="00000000" w:rsidR="00000000" w:rsidRPr="00000000">
              <w:rPr>
                <w:color w:val="000000"/>
                <w:sz w:val="22"/>
                <w:szCs w:val="22"/>
                <w:rtl w:val="0"/>
              </w:rPr>
              <w:t xml:space="preserve">1,38</w:t>
            </w:r>
          </w:p>
        </w:tc>
        <w:tc>
          <w:tcPr>
            <w:vAlign w:val="center"/>
          </w:tcPr>
          <w:p w:rsidR="00000000" w:rsidDel="00000000" w:rsidP="00000000" w:rsidRDefault="00000000" w:rsidRPr="00000000" w14:paraId="00000F24">
            <w:pPr>
              <w:jc w:val="center"/>
              <w:rPr>
                <w:color w:val="000000"/>
                <w:sz w:val="22"/>
                <w:szCs w:val="22"/>
              </w:rPr>
            </w:pPr>
            <w:r w:rsidDel="00000000" w:rsidR="00000000" w:rsidRPr="00000000">
              <w:rPr>
                <w:color w:val="000000"/>
                <w:sz w:val="22"/>
                <w:szCs w:val="22"/>
                <w:rtl w:val="0"/>
              </w:rPr>
              <w:t xml:space="preserve">1,03</w:t>
            </w:r>
          </w:p>
        </w:tc>
      </w:tr>
    </w:tbl>
    <w:p w:rsidR="00000000" w:rsidDel="00000000" w:rsidP="00000000" w:rsidRDefault="00000000" w:rsidRPr="00000000" w14:paraId="00000F25">
      <w:pPr>
        <w:tabs>
          <w:tab w:val="left" w:leader="none" w:pos="3686"/>
        </w:tabs>
        <w:spacing w:line="276" w:lineRule="auto"/>
        <w:ind w:left="567" w:firstLine="0"/>
        <w:jc w:val="both"/>
        <w:rPr>
          <w:b w:val="1"/>
          <w:bCs w:val="1"/>
          <w:sz w:val="26"/>
          <w:szCs w:val="26"/>
          <w:u w:val="single"/>
        </w:rPr>
      </w:pPr>
      <w:r w:rsidDel="00000000" w:rsidR="00000000" w:rsidRPr="00000000">
        <w:rPr>
          <w:b w:val="1"/>
          <w:bCs w:val="1"/>
          <w:sz w:val="26"/>
          <w:szCs w:val="26"/>
          <w:u w:val="single"/>
          <w:rtl w:val="0"/>
        </w:rPr>
        <w:t xml:space="preserve">Đánh giá tình hình biến động:</w:t>
      </w:r>
    </w:p>
    <w:p w:rsidR="00000000" w:rsidDel="00000000" w:rsidP="00000000" w:rsidRDefault="00000000" w:rsidRPr="00000000" w14:paraId="00000F26">
      <w:pPr>
        <w:tabs>
          <w:tab w:val="left" w:leader="none" w:pos="3686"/>
        </w:tabs>
        <w:spacing w:line="276" w:lineRule="auto"/>
        <w:ind w:firstLine="567"/>
        <w:jc w:val="both"/>
        <w:rPr>
          <w:sz w:val="26"/>
          <w:szCs w:val="26"/>
        </w:rPr>
      </w:pPr>
      <w:r w:rsidDel="00000000" w:rsidR="00000000" w:rsidRPr="00000000">
        <w:rPr>
          <w:sz w:val="26"/>
          <w:szCs w:val="26"/>
          <w:rtl w:val="0"/>
        </w:rPr>
        <w:t xml:space="preserve">Thông qua kết quả khảo sát và điều tra giá đất ở trên địa bàn các phường của tỉnh Gia Lai, có thể thấy một thực trạng chung và rất rõ nét: Giá đất theo Bảng giá đất hiện hành của tỉnh thấp hơn rất nhiều so với giá giao dịch thực tế trên thị trường. Tình trạng này không chỉ tồn tại mà còn có sự chênh lệch rất lớn, phản ánh sự lạc hậu của Bảng giá đất so với thực tiễn phát triển kinh tế - xã hội và sự biến động của thị trường bất động sản.</w:t>
      </w:r>
    </w:p>
    <w:p w:rsidR="00000000" w:rsidDel="00000000" w:rsidP="00000000" w:rsidRDefault="00000000" w:rsidRPr="00000000" w14:paraId="00000F27">
      <w:pPr>
        <w:numPr>
          <w:ilvl w:val="0"/>
          <w:numId w:val="1"/>
        </w:numPr>
        <w:spacing w:line="276" w:lineRule="auto"/>
        <w:ind w:left="540" w:firstLine="0"/>
        <w:jc w:val="both"/>
        <w:rPr>
          <w:b w:val="1"/>
          <w:bCs w:val="1"/>
          <w:sz w:val="26"/>
          <w:szCs w:val="26"/>
        </w:rPr>
      </w:pPr>
      <w:r w:rsidDel="00000000" w:rsidR="00000000" w:rsidRPr="00000000">
        <w:rPr>
          <w:b w:val="1"/>
          <w:bCs w:val="1"/>
          <w:sz w:val="26"/>
          <w:szCs w:val="26"/>
          <w:rtl w:val="0"/>
        </w:rPr>
        <w:t xml:space="preserve">Xu hướng biến động một chiều (Chỉ tăng): </w:t>
      </w:r>
      <w:r w:rsidDel="00000000" w:rsidR="00000000" w:rsidRPr="00000000">
        <w:rPr>
          <w:sz w:val="26"/>
          <w:szCs w:val="26"/>
          <w:rtl w:val="0"/>
        </w:rPr>
        <w:t xml:space="preserve">Kết quả điều tra tại tất cả các địa bàn đô thị cho thấy giá đất trên thị trường (giá điều tra) đều cao hơn đáng kể so với giá quy định trong Bảng giá đất hiện hành. Không có trường hợp nào ghi nhận giá điều tra thấp hơn giá trong bảng giá đất.</w:t>
      </w:r>
      <w:r w:rsidDel="00000000" w:rsidR="00000000" w:rsidRPr="00000000">
        <w:rPr>
          <w:rtl w:val="0"/>
        </w:rPr>
      </w:r>
    </w:p>
    <w:p w:rsidR="00000000" w:rsidDel="00000000" w:rsidP="00000000" w:rsidRDefault="00000000" w:rsidRPr="00000000" w14:paraId="00000F28">
      <w:pPr>
        <w:numPr>
          <w:ilvl w:val="0"/>
          <w:numId w:val="1"/>
        </w:numPr>
        <w:spacing w:line="276" w:lineRule="auto"/>
        <w:ind w:left="540" w:firstLine="0"/>
        <w:jc w:val="both"/>
        <w:rPr>
          <w:sz w:val="26"/>
          <w:szCs w:val="26"/>
        </w:rPr>
      </w:pPr>
      <w:r w:rsidDel="00000000" w:rsidR="00000000" w:rsidRPr="00000000">
        <w:rPr>
          <w:b w:val="1"/>
          <w:bCs w:val="1"/>
          <w:sz w:val="26"/>
          <w:szCs w:val="26"/>
          <w:rtl w:val="0"/>
        </w:rPr>
        <w:t xml:space="preserve">Mức chênh lệch bình quân phổ biến:</w:t>
      </w:r>
      <w:r w:rsidDel="00000000" w:rsidR="00000000" w:rsidRPr="00000000">
        <w:rPr>
          <w:sz w:val="26"/>
          <w:szCs w:val="26"/>
          <w:rtl w:val="0"/>
        </w:rPr>
        <w:t xml:space="preserve"> Mặc dù có sự khác biệt lớn giữa các xã, phường mức chênh lệch bình quân thường dao động trong khoảng từ 1,24 đến 2,24 lần.</w:t>
      </w:r>
    </w:p>
    <w:p w:rsidR="00000000" w:rsidDel="00000000" w:rsidP="00000000" w:rsidRDefault="00000000" w:rsidRPr="00000000" w14:paraId="00000F29">
      <w:pPr>
        <w:tabs>
          <w:tab w:val="left" w:leader="none" w:pos="3686"/>
        </w:tabs>
        <w:spacing w:line="276" w:lineRule="auto"/>
        <w:ind w:left="567" w:firstLine="0"/>
        <w:jc w:val="both"/>
        <w:rPr>
          <w:b w:val="1"/>
          <w:bCs w:val="1"/>
          <w:sz w:val="26"/>
          <w:szCs w:val="26"/>
          <w:u w:val="single"/>
        </w:rPr>
      </w:pPr>
      <w:r w:rsidDel="00000000" w:rsidR="00000000" w:rsidRPr="00000000">
        <w:rPr>
          <w:b w:val="1"/>
          <w:bCs w:val="1"/>
          <w:sz w:val="26"/>
          <w:szCs w:val="26"/>
          <w:u w:val="single"/>
          <w:rtl w:val="0"/>
        </w:rPr>
        <w:t xml:space="preserve">Nhận xét chung:</w:t>
      </w:r>
    </w:p>
    <w:p w:rsidR="00000000" w:rsidDel="00000000" w:rsidP="00000000" w:rsidRDefault="00000000" w:rsidRPr="00000000" w14:paraId="00000F2A">
      <w:pPr>
        <w:tabs>
          <w:tab w:val="left" w:leader="none" w:pos="3686"/>
        </w:tabs>
        <w:spacing w:line="276" w:lineRule="auto"/>
        <w:ind w:firstLine="567"/>
        <w:jc w:val="both"/>
        <w:rPr>
          <w:sz w:val="26"/>
          <w:szCs w:val="26"/>
        </w:rPr>
      </w:pPr>
      <w:r w:rsidDel="00000000" w:rsidR="00000000" w:rsidRPr="00000000">
        <w:rPr>
          <w:sz w:val="26"/>
          <w:szCs w:val="26"/>
          <w:rtl w:val="0"/>
        </w:rPr>
        <w:t xml:space="preserve">Nhóm các địa bàn có mức chênh lệch cao nhất là những "điểm nóng" về giá đất đô thị. Đây là những khu vực có tốc độ phát triển công nghiệp, dịch vụ và đô thị hóa mạnh mẽ, gần các khu quy hoạch dân cư lớn hoặc nằm trong vùng ảnh hưởng của các dự án hạ tầng giao thông trọng điểm, thu hút sự quan tâm lớn của giới đầu tư.</w:t>
      </w:r>
    </w:p>
    <w:p w:rsidR="00000000" w:rsidDel="00000000" w:rsidP="00000000" w:rsidRDefault="00000000" w:rsidRPr="00000000" w14:paraId="00000F2B">
      <w:pPr>
        <w:tabs>
          <w:tab w:val="left" w:leader="none" w:pos="3686"/>
        </w:tabs>
        <w:spacing w:line="276" w:lineRule="auto"/>
        <w:ind w:firstLine="567"/>
        <w:jc w:val="both"/>
        <w:rPr>
          <w:sz w:val="26"/>
          <w:szCs w:val="26"/>
        </w:rPr>
      </w:pPr>
      <w:r w:rsidDel="00000000" w:rsidR="00000000" w:rsidRPr="00000000">
        <w:rPr>
          <w:sz w:val="26"/>
          <w:szCs w:val="26"/>
          <w:rtl w:val="0"/>
        </w:rPr>
        <w:t xml:space="preserve">Nhóm các địa bàn có mức chênh lệch trung bình - khá là các trung tâm đô thị hiện hữu, có sự phát triển kinh tế ổn định.</w:t>
      </w:r>
    </w:p>
    <w:p w:rsidR="00000000" w:rsidDel="00000000" w:rsidP="00000000" w:rsidRDefault="00000000" w:rsidRPr="00000000" w14:paraId="00000F2C">
      <w:pPr>
        <w:tabs>
          <w:tab w:val="left" w:leader="none" w:pos="3686"/>
        </w:tabs>
        <w:spacing w:line="276" w:lineRule="auto"/>
        <w:ind w:firstLine="567"/>
        <w:jc w:val="both"/>
        <w:rPr>
          <w:sz w:val="26"/>
          <w:szCs w:val="26"/>
        </w:rPr>
      </w:pPr>
      <w:r w:rsidDel="00000000" w:rsidR="00000000" w:rsidRPr="00000000">
        <w:rPr>
          <w:sz w:val="26"/>
          <w:szCs w:val="26"/>
          <w:rtl w:val="0"/>
        </w:rPr>
        <w:t xml:space="preserve">Kết quả điều tra đã chứng minh một cách thuyết phục rằng Bảng giá đất hiện hành của tỉnh Gia Lai (Bình Định cũ) đối với đất ở đô thị đã trở nên lỗi thời và không phản ánh đúng giá trị thực tế trên thị trường. Từ đó, cho thấy sự cấp thiết phải xây dựng một Bảng giá đất mới tiệm cận hơn với giá thị trường.</w:t>
      </w:r>
    </w:p>
    <w:p w:rsidR="00000000" w:rsidDel="00000000" w:rsidP="00000000" w:rsidRDefault="00000000" w:rsidRPr="00000000" w14:paraId="00000F2D">
      <w:pPr>
        <w:numPr>
          <w:ilvl w:val="0"/>
          <w:numId w:val="9"/>
        </w:numPr>
        <w:tabs>
          <w:tab w:val="left" w:leader="none" w:pos="3686"/>
        </w:tabs>
        <w:spacing w:line="276" w:lineRule="auto"/>
        <w:ind w:left="900" w:hanging="360"/>
        <w:jc w:val="both"/>
        <w:rPr>
          <w:b w:val="1"/>
          <w:bCs w:val="1"/>
          <w:i w:val="1"/>
          <w:iCs w:val="1"/>
          <w:sz w:val="26"/>
          <w:szCs w:val="26"/>
        </w:rPr>
      </w:pPr>
      <w:r w:rsidDel="00000000" w:rsidR="00000000" w:rsidRPr="00000000">
        <w:rPr>
          <w:b w:val="1"/>
          <w:bCs w:val="1"/>
          <w:i w:val="1"/>
          <w:iCs w:val="1"/>
          <w:sz w:val="26"/>
          <w:szCs w:val="26"/>
          <w:rtl w:val="0"/>
        </w:rPr>
        <w:t xml:space="preserve">Các loại đất khác </w:t>
      </w:r>
    </w:p>
    <w:p w:rsidR="00000000" w:rsidDel="00000000" w:rsidP="00000000" w:rsidRDefault="00000000" w:rsidRPr="00000000" w14:paraId="00000F2E">
      <w:pPr>
        <w:tabs>
          <w:tab w:val="left" w:leader="none" w:pos="3686"/>
        </w:tabs>
        <w:spacing w:line="276" w:lineRule="auto"/>
        <w:ind w:firstLine="567"/>
        <w:jc w:val="both"/>
        <w:rPr>
          <w:sz w:val="26"/>
          <w:szCs w:val="26"/>
        </w:rPr>
      </w:pPr>
      <w:r w:rsidDel="00000000" w:rsidR="00000000" w:rsidRPr="00000000">
        <w:rPr>
          <w:sz w:val="26"/>
          <w:szCs w:val="26"/>
          <w:rtl w:val="0"/>
        </w:rPr>
        <w:t xml:space="preserve">Tuy nhiên, trong quá trình điều tra và khảo sát, đơn vị tư vấn chỉ thu thập được thông tin đầu vào của một số loại đất như: Đất trồng cây hàng năm, đất trồng cây lâu năm, đất nuôi trồng thủy sản, đất làm muối, đất ở tại nông thôn và đất ở tại đô thị; đối với các loại đất còn lại đơn vị tư vấn không thu thập được đủ thông tin. Nguyên nhân chính là do số lượng giao dịch đất đai thành công cho các loại đất này tại địa phương còn rất hạn chế. Một số địa phương không ghi nhận giao dịch liên quan đến các loại đất này trong danh sách chuyển nhượng của cơ quan thuế và văn phòng đăng ký đất đai, trong khi ở một số địa phương khác, quỹ đất thuộc những loại đất này gần như không tồn tại, gây khó khăn cho công tác điều tra theo quy định tại Luật Đất đai năm 2024.</w:t>
      </w:r>
    </w:p>
    <w:p w:rsidR="00000000" w:rsidDel="00000000" w:rsidP="00000000" w:rsidRDefault="00000000" w:rsidRPr="00000000" w14:paraId="00000F2F">
      <w:pPr>
        <w:tabs>
          <w:tab w:val="left" w:leader="none" w:pos="3686"/>
        </w:tabs>
        <w:spacing w:line="276" w:lineRule="auto"/>
        <w:ind w:firstLine="567"/>
        <w:jc w:val="both"/>
        <w:rPr>
          <w:sz w:val="26"/>
          <w:szCs w:val="26"/>
        </w:rPr>
      </w:pPr>
      <w:r w:rsidDel="00000000" w:rsidR="00000000" w:rsidRPr="00000000">
        <w:rPr>
          <w:b w:val="1"/>
          <w:bCs w:val="1"/>
          <w:sz w:val="26"/>
          <w:szCs w:val="26"/>
          <w:u w:val="single"/>
          <w:rtl w:val="0"/>
        </w:rPr>
        <w:t xml:space="preserve">Nhận xét chung:</w:t>
      </w:r>
      <w:r w:rsidDel="00000000" w:rsidR="00000000" w:rsidRPr="00000000">
        <w:rPr>
          <w:rtl w:val="0"/>
        </w:rPr>
      </w:r>
    </w:p>
    <w:p w:rsidR="00000000" w:rsidDel="00000000" w:rsidP="00000000" w:rsidRDefault="00000000" w:rsidRPr="00000000" w14:paraId="00000F30">
      <w:pPr>
        <w:tabs>
          <w:tab w:val="left" w:leader="none" w:pos="3686"/>
        </w:tabs>
        <w:spacing w:line="276" w:lineRule="auto"/>
        <w:ind w:firstLine="567"/>
        <w:jc w:val="both"/>
        <w:rPr>
          <w:sz w:val="26"/>
          <w:szCs w:val="26"/>
        </w:rPr>
      </w:pPr>
      <w:r w:rsidDel="00000000" w:rsidR="00000000" w:rsidRPr="00000000">
        <w:rPr>
          <w:sz w:val="26"/>
          <w:szCs w:val="26"/>
          <w:rtl w:val="0"/>
        </w:rPr>
        <w:t xml:space="preserve">Đơn vị tư vấn không có cơ sở để đánh giá tình hình biến động và mức biến động (tăng hoặc giảm) giữa giá đất điều tra của các loại đất không thu thập đủ thông tin với giá đất cùng loại trong bảng giá đất hiện hành.</w:t>
      </w:r>
    </w:p>
    <w:p w:rsidR="00000000" w:rsidDel="00000000" w:rsidP="00000000" w:rsidRDefault="00000000" w:rsidRPr="00000000" w14:paraId="00000F31">
      <w:pPr>
        <w:pStyle w:val="Heading2"/>
        <w:numPr>
          <w:ilvl w:val="0"/>
          <w:numId w:val="19"/>
        </w:numPr>
        <w:spacing w:after="120" w:before="120" w:lineRule="auto"/>
        <w:ind w:left="540" w:hanging="360"/>
        <w:rPr>
          <w:b w:val="0"/>
          <w:bCs w:val="0"/>
          <w:i w:val="1"/>
          <w:iCs w:val="1"/>
        </w:rPr>
      </w:pPr>
      <w:bookmarkStart w:colFirst="0" w:colLast="0" w:name="_heading=h.5kv2x8wmwhiw" w:id="30"/>
      <w:bookmarkEnd w:id="30"/>
      <w:r w:rsidDel="00000000" w:rsidR="00000000" w:rsidRPr="00000000">
        <w:rPr>
          <w:i w:val="1"/>
          <w:iCs w:val="1"/>
          <w:rtl w:val="0"/>
        </w:rPr>
        <w:t xml:space="preserve">Đánh giá các quy định trong Bảng giá đất hiện hành</w:t>
      </w:r>
      <w:r w:rsidDel="00000000" w:rsidR="00000000" w:rsidRPr="00000000">
        <w:rPr>
          <w:rtl w:val="0"/>
        </w:rPr>
      </w:r>
    </w:p>
    <w:p w:rsidR="00000000" w:rsidDel="00000000" w:rsidP="00000000" w:rsidRDefault="00000000" w:rsidRPr="00000000" w14:paraId="00000F32">
      <w:pPr>
        <w:tabs>
          <w:tab w:val="left" w:leader="none" w:pos="3686"/>
        </w:tabs>
        <w:spacing w:line="276" w:lineRule="auto"/>
        <w:ind w:firstLine="567"/>
        <w:jc w:val="both"/>
        <w:rPr>
          <w:sz w:val="26"/>
          <w:szCs w:val="26"/>
        </w:rPr>
      </w:pPr>
      <w:r w:rsidDel="00000000" w:rsidR="00000000" w:rsidRPr="00000000">
        <w:rPr>
          <w:sz w:val="26"/>
          <w:szCs w:val="26"/>
          <w:rtl w:val="0"/>
        </w:rPr>
        <w:t xml:space="preserve">Bảng giá đất hiện hành của tỉnh Gia Lai (Bình Định cũ) được áp dụng cho giai đoạn 2020-2024, được ban hành với mục đích làm căn cứ pháp lý cho các hoạt động liên quan đến tài chính đất đai trên địa bàn tỉnh. </w:t>
      </w:r>
    </w:p>
    <w:p w:rsidR="00000000" w:rsidDel="00000000" w:rsidP="00000000" w:rsidRDefault="00000000" w:rsidRPr="00000000" w14:paraId="00000F33">
      <w:pPr>
        <w:tabs>
          <w:tab w:val="left" w:leader="none" w:pos="3686"/>
        </w:tabs>
        <w:spacing w:line="276" w:lineRule="auto"/>
        <w:ind w:firstLine="567"/>
        <w:jc w:val="both"/>
        <w:rPr>
          <w:sz w:val="26"/>
          <w:szCs w:val="26"/>
        </w:rPr>
      </w:pPr>
      <w:r w:rsidDel="00000000" w:rsidR="00000000" w:rsidRPr="00000000">
        <w:rPr>
          <w:sz w:val="26"/>
          <w:szCs w:val="26"/>
          <w:rtl w:val="0"/>
        </w:rPr>
        <w:t xml:space="preserve">Các quy định được xây dựng một cách chi tiết và có hệ thống, phân loại đất đai dựa trên nhiều tiêu chí để xác định giá trị. Trong đó:</w:t>
      </w:r>
    </w:p>
    <w:p w:rsidR="00000000" w:rsidDel="00000000" w:rsidP="00000000" w:rsidRDefault="00000000" w:rsidRPr="00000000" w14:paraId="00000F34">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287"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xã phía Đông tỉnh Gia Lai mới ( gồm 58 xã/phường thuộc tỉnh Bình Định cũ):</w:t>
      </w:r>
    </w:p>
    <w:p w:rsidR="00000000" w:rsidDel="00000000" w:rsidP="00000000" w:rsidRDefault="00000000" w:rsidRPr="00000000" w14:paraId="00000F35">
      <w:pPr>
        <w:numPr>
          <w:ilvl w:val="0"/>
          <w:numId w:val="4"/>
        </w:numPr>
        <w:spacing w:line="276" w:lineRule="auto"/>
        <w:ind w:left="1134" w:hanging="360"/>
        <w:jc w:val="both"/>
        <w:rPr>
          <w:sz w:val="26"/>
          <w:szCs w:val="26"/>
        </w:rPr>
      </w:pPr>
      <w:r w:rsidDel="00000000" w:rsidR="00000000" w:rsidRPr="00000000">
        <w:rPr>
          <w:sz w:val="26"/>
          <w:szCs w:val="26"/>
          <w:rtl w:val="0"/>
        </w:rPr>
        <w:t xml:space="preserve">Đất nông nghiệp: Đối với mỗi loại đất nông nghiệp khác nhau thì được quy định phân chia khác nhau. Trong đó, đất trồng cây hàng năm (bao gồm đất trồng lúa và đất trồng cây hàng năm khác) và đất nuôi trồng thủy sản được chia làm 2 vị trí, mỗi vị trí được phân ra làm 6 hạng đất; Đất rừng sản xuất, đất rừng phòng hộ, đất rừng đặc dụng được phân thành 3 vị trí, mỗi vị trí có 4 nhóm đất khác nhau; Đất làm muối được phân thành 6 vị trí khác nhau. Đồng thời, tại bảng giá của mỗi loại đất được quy định theo xã miền núi, trung du và đồng bằng. Việc quy định chi tiết này giúp bảng giá đất đánh giá được cụ thể từng vùng miền, mức độ phù hợp đới với từng loại cây trồng trong yếu tố chất đất, vị trí, địa hình, điều kiện tưới tiêu....Tuy nhiên, đến thời điểm hiện tại, Luật đất đai 2024 ban hành có quy định Bảng giá đất được xây dựng theo khu vực, vị trí. Đối với khu vực có bản đồ địa chính số và cơ sở dữ liệu giá đất thì xây dựng bảng giá đất đến từng thửa đất trên cơ sở vùng giá trị, thửa đất chuẩn. Do vậy, các quy định trong bảng giá đất hiện hành cần được thay đổi để phù hợp hơn.</w:t>
      </w:r>
    </w:p>
    <w:p w:rsidR="00000000" w:rsidDel="00000000" w:rsidP="00000000" w:rsidRDefault="00000000" w:rsidRPr="00000000" w14:paraId="00000F36">
      <w:pPr>
        <w:numPr>
          <w:ilvl w:val="0"/>
          <w:numId w:val="4"/>
        </w:numPr>
        <w:spacing w:line="276" w:lineRule="auto"/>
        <w:ind w:left="1134" w:hanging="360"/>
        <w:jc w:val="both"/>
        <w:rPr>
          <w:sz w:val="26"/>
          <w:szCs w:val="26"/>
        </w:rPr>
      </w:pPr>
      <w:r w:rsidDel="00000000" w:rsidR="00000000" w:rsidRPr="00000000">
        <w:rPr>
          <w:sz w:val="26"/>
          <w:szCs w:val="26"/>
          <w:rtl w:val="0"/>
        </w:rPr>
        <w:t xml:space="preserve">Đất ở tại nông thôn được quy định theo tuyến đường và khu vực, trong đó có 6 khu vực khác nhau về lộ giới đường, loại mặt đường (bê tông nhựa, bê tông xi măng và đá dăm thâm nhập nhựa, chưa được bê tông).</w:t>
      </w:r>
    </w:p>
    <w:p w:rsidR="00000000" w:rsidDel="00000000" w:rsidP="00000000" w:rsidRDefault="00000000" w:rsidRPr="00000000" w14:paraId="00000F37">
      <w:pPr>
        <w:numPr>
          <w:ilvl w:val="0"/>
          <w:numId w:val="4"/>
        </w:numPr>
        <w:spacing w:line="276" w:lineRule="auto"/>
        <w:ind w:left="1134" w:hanging="360"/>
        <w:jc w:val="both"/>
        <w:rPr>
          <w:sz w:val="26"/>
          <w:szCs w:val="26"/>
        </w:rPr>
      </w:pPr>
      <w:r w:rsidDel="00000000" w:rsidR="00000000" w:rsidRPr="00000000">
        <w:rPr>
          <w:sz w:val="26"/>
          <w:szCs w:val="26"/>
          <w:rtl w:val="0"/>
        </w:rPr>
        <w:t xml:space="preserve">Đất ở tại đô thị được quy định chi tiết đến từng tuyến đường, đoạn đường, trục đường giao thông. Đồng thời được chia nhỏ ra cho từng độ rộng, độ sâu đường hẻm, hẻm rẽ nhánh...</w:t>
      </w:r>
    </w:p>
    <w:p w:rsidR="00000000" w:rsidDel="00000000" w:rsidP="00000000" w:rsidRDefault="00000000" w:rsidRPr="00000000" w14:paraId="00000F38">
      <w:pPr>
        <w:numPr>
          <w:ilvl w:val="0"/>
          <w:numId w:val="4"/>
        </w:numPr>
        <w:spacing w:line="276" w:lineRule="auto"/>
        <w:ind w:left="1134" w:hanging="360"/>
        <w:jc w:val="both"/>
        <w:rPr>
          <w:sz w:val="26"/>
          <w:szCs w:val="26"/>
        </w:rPr>
      </w:pPr>
      <w:r w:rsidDel="00000000" w:rsidR="00000000" w:rsidRPr="00000000">
        <w:rPr>
          <w:sz w:val="26"/>
          <w:szCs w:val="26"/>
          <w:rtl w:val="0"/>
        </w:rPr>
        <w:t xml:space="preserve">Đất phi nông nghiệp khác như: giá đất và giá mặt nước sản xuất, kinh doanh phi nông nghiệp, Giá đất để sử dụng vào mục đích khai thác tài nguyên, khoáng sản, đất mặt nước chuyên dụng, đất tại các dự án, Khu, Cụm công nghiệp, đất xây dựng trụ sở cơ quan, đất sử dụng vào mục đích công cộng và đất phi nông nghiệp khác cũng được quy định chi tiết.</w:t>
      </w:r>
    </w:p>
    <w:p w:rsidR="00000000" w:rsidDel="00000000" w:rsidP="00000000" w:rsidRDefault="00000000" w:rsidRPr="00000000" w14:paraId="00000F39">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287"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xã phía Tây tỉnh Gia Lai mới ( gồm 77 xã/ phường thuộc tỉnh Gia Lai cũ):</w:t>
      </w:r>
    </w:p>
    <w:p w:rsidR="00000000" w:rsidDel="00000000" w:rsidP="00000000" w:rsidRDefault="00000000" w:rsidRPr="00000000" w14:paraId="00000F3A">
      <w:pPr>
        <w:numPr>
          <w:ilvl w:val="0"/>
          <w:numId w:val="4"/>
        </w:numPr>
        <w:spacing w:line="276" w:lineRule="auto"/>
        <w:ind w:left="1134" w:hanging="360"/>
        <w:jc w:val="both"/>
        <w:rPr>
          <w:sz w:val="26"/>
          <w:szCs w:val="26"/>
        </w:rPr>
      </w:pPr>
      <w:r w:rsidDel="00000000" w:rsidR="00000000" w:rsidRPr="00000000">
        <w:rPr>
          <w:sz w:val="26"/>
          <w:szCs w:val="26"/>
          <w:rtl w:val="0"/>
        </w:rPr>
        <w:t xml:space="preserve">Khu vực trong xã: Mỗi loại xã được phân thành nhiều khu vực, chủ yếu áp dụng cho đất phi nông nghiệp ở nông thôn, dựa vào giá đất thực tế và khả năng sinh lợi.</w:t>
      </w:r>
    </w:p>
    <w:p w:rsidR="00000000" w:rsidDel="00000000" w:rsidP="00000000" w:rsidRDefault="00000000" w:rsidRPr="00000000" w14:paraId="00000F3B">
      <w:pPr>
        <w:numPr>
          <w:ilvl w:val="0"/>
          <w:numId w:val="4"/>
        </w:numPr>
        <w:spacing w:line="276" w:lineRule="auto"/>
        <w:ind w:left="1134" w:hanging="360"/>
        <w:jc w:val="both"/>
        <w:rPr>
          <w:sz w:val="26"/>
          <w:szCs w:val="26"/>
        </w:rPr>
      </w:pPr>
      <w:r w:rsidDel="00000000" w:rsidR="00000000" w:rsidRPr="00000000">
        <w:rPr>
          <w:sz w:val="26"/>
          <w:szCs w:val="26"/>
          <w:rtl w:val="0"/>
        </w:rPr>
        <w:t xml:space="preserve">Vị trí đất: Đây là quy định chi tiết nhất, phân chia vị trí cho cả đất nông nghiệp và đất phi nông nghiệp.</w:t>
      </w:r>
    </w:p>
    <w:p w:rsidR="00000000" w:rsidDel="00000000" w:rsidP="00000000" w:rsidRDefault="00000000" w:rsidRPr="00000000" w14:paraId="00000F3C">
      <w:pPr>
        <w:numPr>
          <w:ilvl w:val="0"/>
          <w:numId w:val="4"/>
        </w:numPr>
        <w:spacing w:line="276" w:lineRule="auto"/>
        <w:ind w:left="1134" w:hanging="360"/>
        <w:jc w:val="both"/>
        <w:rPr>
          <w:sz w:val="26"/>
          <w:szCs w:val="26"/>
        </w:rPr>
      </w:pPr>
      <w:r w:rsidDel="00000000" w:rsidR="00000000" w:rsidRPr="00000000">
        <w:rPr>
          <w:sz w:val="26"/>
          <w:szCs w:val="26"/>
          <w:rtl w:val="0"/>
        </w:rPr>
        <w:t xml:space="preserve">Đất nông nghiệp: tùy vào mỗi huyện – thị xã – thành phố mà được xác định theo nhiều vị trí, mỗi địa bàn có một cách phân loại vị trí khác nhau dựa vào vị trí thửa đất và khoảng cách từ mép đường.</w:t>
      </w:r>
    </w:p>
    <w:p w:rsidR="00000000" w:rsidDel="00000000" w:rsidP="00000000" w:rsidRDefault="00000000" w:rsidRPr="00000000" w14:paraId="00000F3D">
      <w:pPr>
        <w:numPr>
          <w:ilvl w:val="0"/>
          <w:numId w:val="4"/>
        </w:numPr>
        <w:spacing w:line="276" w:lineRule="auto"/>
        <w:ind w:left="1134" w:hanging="360"/>
        <w:jc w:val="both"/>
        <w:rPr>
          <w:sz w:val="26"/>
          <w:szCs w:val="26"/>
        </w:rPr>
      </w:pPr>
      <w:r w:rsidDel="00000000" w:rsidR="00000000" w:rsidRPr="00000000">
        <w:rPr>
          <w:sz w:val="26"/>
          <w:szCs w:val="26"/>
          <w:rtl w:val="0"/>
        </w:rPr>
        <w:t xml:space="preserve">Đất phi nông nghiệp ở nông thôn: Được xác định nhiều vị trí trong mỗi khu vực, dựa vào khoảng cách đến các trung tâm (xã, chợ, khu công nghiệp) hoặc mức độ tập trung dân cư.</w:t>
      </w:r>
    </w:p>
    <w:p w:rsidR="00000000" w:rsidDel="00000000" w:rsidP="00000000" w:rsidRDefault="00000000" w:rsidRPr="00000000" w14:paraId="00000F3E">
      <w:pPr>
        <w:numPr>
          <w:ilvl w:val="0"/>
          <w:numId w:val="4"/>
        </w:numPr>
        <w:spacing w:line="276" w:lineRule="auto"/>
        <w:ind w:left="1134" w:hanging="360"/>
        <w:jc w:val="both"/>
        <w:rPr>
          <w:sz w:val="26"/>
          <w:szCs w:val="26"/>
        </w:rPr>
      </w:pPr>
      <w:r w:rsidDel="00000000" w:rsidR="00000000" w:rsidRPr="00000000">
        <w:rPr>
          <w:sz w:val="26"/>
          <w:szCs w:val="26"/>
          <w:rtl w:val="0"/>
        </w:rPr>
        <w:t xml:space="preserve">Đất phi nông nghiệp ở đô thị: Vị trí được xác định theo mặt tiền đường phố và các loại hẻm (phân theo độ rộng và độ sâu).</w:t>
      </w:r>
    </w:p>
    <w:p w:rsidR="00000000" w:rsidDel="00000000" w:rsidP="00000000" w:rsidRDefault="00000000" w:rsidRPr="00000000" w14:paraId="00000F3F">
      <w:pPr>
        <w:tabs>
          <w:tab w:val="left" w:leader="none" w:pos="3686"/>
        </w:tabs>
        <w:spacing w:line="276" w:lineRule="auto"/>
        <w:ind w:firstLine="567"/>
        <w:jc w:val="both"/>
        <w:rPr>
          <w:sz w:val="26"/>
          <w:szCs w:val="26"/>
        </w:rPr>
      </w:pPr>
      <w:r w:rsidDel="00000000" w:rsidR="00000000" w:rsidRPr="00000000">
        <w:rPr>
          <w:sz w:val="26"/>
          <w:szCs w:val="26"/>
          <w:rtl w:val="0"/>
        </w:rPr>
        <w:t xml:space="preserve">Các quy định đã tạo ra một hệ thống phân loại đất đa tầng, từ vùng, xã, khu vực, loại đô thị đến vị trí, loại đường, loại hẻm. Điều này cho thấy sự nỗ lực trong việc xây dựng một khung pháp lý rõ ràng, minh bạch, giúp các cơ quan quản lý và người dân có cơ sở cụ thể để áp dụng, hạn chế sự tùy tiện.</w:t>
      </w:r>
    </w:p>
    <w:p w:rsidR="00000000" w:rsidDel="00000000" w:rsidP="00000000" w:rsidRDefault="00000000" w:rsidRPr="00000000" w14:paraId="00000F40">
      <w:pPr>
        <w:tabs>
          <w:tab w:val="left" w:leader="none" w:pos="3686"/>
        </w:tabs>
        <w:spacing w:line="276" w:lineRule="auto"/>
        <w:ind w:firstLine="567"/>
        <w:jc w:val="both"/>
        <w:rPr>
          <w:sz w:val="26"/>
          <w:szCs w:val="26"/>
        </w:rPr>
      </w:pPr>
      <w:r w:rsidDel="00000000" w:rsidR="00000000" w:rsidRPr="00000000">
        <w:rPr>
          <w:sz w:val="26"/>
          <w:szCs w:val="26"/>
          <w:rtl w:val="0"/>
        </w:rPr>
        <w:t xml:space="preserve">Các quy định không chỉ dừng lại ở việc phân loại chung mà còn đi sâu vào các trường hợp đặc biệt. Điều này giúp giải quyết các tình huống phức tạp trong thực tế.</w:t>
      </w:r>
    </w:p>
    <w:p w:rsidR="00000000" w:rsidDel="00000000" w:rsidP="00000000" w:rsidRDefault="00000000" w:rsidRPr="00000000" w14:paraId="00000F41">
      <w:pPr>
        <w:tabs>
          <w:tab w:val="left" w:leader="none" w:pos="3686"/>
        </w:tabs>
        <w:spacing w:line="276" w:lineRule="auto"/>
        <w:ind w:firstLine="567"/>
        <w:jc w:val="both"/>
        <w:rPr>
          <w:sz w:val="26"/>
          <w:szCs w:val="26"/>
        </w:rPr>
      </w:pPr>
      <w:r w:rsidDel="00000000" w:rsidR="00000000" w:rsidRPr="00000000">
        <w:rPr>
          <w:sz w:val="26"/>
          <w:szCs w:val="26"/>
          <w:rtl w:val="0"/>
        </w:rPr>
        <w:t xml:space="preserve">Bảng giá đất đã quy định cách tính giá cho nhiều loại đất khác nhau, từ đất nông nghiệp (bao gồm cả đất vườn, ao trong cùng thửa đất ở) đến đất phi nông nghiệp tại đô thị và nông thôn. </w:t>
      </w:r>
    </w:p>
    <w:p w:rsidR="00000000" w:rsidDel="00000000" w:rsidP="00000000" w:rsidRDefault="00000000" w:rsidRPr="00000000" w14:paraId="00000F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quy định đã tạo ra một hệ thống phân loại đất đa tầng, từ xã, khu vực đến vị trí, loại đường, loại hẻm. Điều này cho thấy sự nỗ lực trong việc xây dựng một khung pháp lý rõ ràng, minh bạch, giúp các cơ quan quản lý và người dân có cơ sở cụ thể để áp dụng, hạn chế sự tùy tiện.</w:t>
      </w:r>
    </w:p>
    <w:p w:rsidR="00000000" w:rsidDel="00000000" w:rsidP="00000000" w:rsidRDefault="00000000" w:rsidRPr="00000000" w14:paraId="00000F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quy định không chỉ dừng lại ở việc phân loại chung mà còn đi sâu vào các trường hợp đặc biệt như thửa đất có nhiều cách xác định giá hay đất trong hẻm có độ rộng không đều,..... Điều này giúp giải quyết các tình huống phức tạp trong thực tế.</w:t>
      </w:r>
    </w:p>
    <w:p w:rsidR="00000000" w:rsidDel="00000000" w:rsidP="00000000" w:rsidRDefault="00000000" w:rsidRPr="00000000" w14:paraId="00000F44">
      <w:pPr>
        <w:tabs>
          <w:tab w:val="left" w:leader="none" w:pos="3686"/>
        </w:tabs>
        <w:spacing w:line="276" w:lineRule="auto"/>
        <w:ind w:firstLine="567"/>
        <w:jc w:val="both"/>
        <w:rPr>
          <w:sz w:val="26"/>
          <w:szCs w:val="26"/>
        </w:rPr>
      </w:pPr>
      <w:r w:rsidDel="00000000" w:rsidR="00000000" w:rsidRPr="00000000">
        <w:rPr>
          <w:sz w:val="26"/>
          <w:szCs w:val="26"/>
          <w:rtl w:val="0"/>
        </w:rPr>
        <w:t xml:space="preserve">Bảng giá đất đã quy định cách tính giá cho nhiều loại đất khác nhau, từ đất nông nghiệp đến đất phi nông nghiệp tại đô thị và nông thôn. Các định nghĩa về "hẻm và hẻm phụ", "vị trí và khu vực" được làm rõ, giúp việc xác định vị trí đất trở nên nhất quán và dễ dàng hơn</w:t>
      </w:r>
    </w:p>
    <w:p w:rsidR="00000000" w:rsidDel="00000000" w:rsidP="00000000" w:rsidRDefault="00000000" w:rsidRPr="00000000" w14:paraId="00000F45">
      <w:pPr>
        <w:pStyle w:val="Heading2"/>
        <w:numPr>
          <w:ilvl w:val="0"/>
          <w:numId w:val="19"/>
        </w:numPr>
        <w:spacing w:after="120" w:before="120" w:lineRule="auto"/>
        <w:ind w:left="540" w:hanging="360"/>
        <w:rPr>
          <w:b w:val="0"/>
          <w:bCs w:val="0"/>
        </w:rPr>
      </w:pPr>
      <w:bookmarkStart w:colFirst="0" w:colLast="0" w:name="_heading=h.m5vo0qsvig1q" w:id="31"/>
      <w:bookmarkEnd w:id="31"/>
      <w:r w:rsidDel="00000000" w:rsidR="00000000" w:rsidRPr="00000000">
        <w:rPr>
          <w:i w:val="1"/>
          <w:iCs w:val="1"/>
          <w:rtl w:val="0"/>
        </w:rPr>
        <w:t xml:space="preserve">Kết quả thực hiện Bảng giá đất hiện hành</w:t>
      </w:r>
      <w:r w:rsidDel="00000000" w:rsidR="00000000" w:rsidRPr="00000000">
        <w:rPr>
          <w:rtl w:val="0"/>
        </w:rPr>
      </w:r>
    </w:p>
    <w:p w:rsidR="00000000" w:rsidDel="00000000" w:rsidP="00000000" w:rsidRDefault="00000000" w:rsidRPr="00000000" w14:paraId="00000F46">
      <w:pPr>
        <w:tabs>
          <w:tab w:val="left" w:leader="none" w:pos="3686"/>
        </w:tabs>
        <w:spacing w:line="276" w:lineRule="auto"/>
        <w:ind w:firstLine="567"/>
        <w:jc w:val="both"/>
        <w:rPr>
          <w:sz w:val="26"/>
          <w:szCs w:val="26"/>
        </w:rPr>
      </w:pPr>
      <w:r w:rsidDel="00000000" w:rsidR="00000000" w:rsidRPr="00000000">
        <w:rPr>
          <w:sz w:val="26"/>
          <w:szCs w:val="26"/>
          <w:rtl w:val="0"/>
        </w:rPr>
        <w:t xml:space="preserve">Bảng giá đất hiện hành được xây dựng cho chu kỳ 5 năm (giai đoạn 2020-2024) và sau đó được gia hạn áp dụng đến hết ngày 31/12/2025, đã hoàn thành vai trò lịch sử của mình như một công cụ pháp lý cho công tác quản lý nhà nước về đất đai trong giai đoạn vừa qua. Việc ban hành các bảng giá đất này, thông qua các Quyết định về việc ban hành bảng giá đất áp dụng trên địa bàn tỉnh Gia Lai (Bình Định cũ) từ năm 2020 đến năm 2024 đã đáp ứng cơ bản các yêu cầu về quản lý tài chính đất đai theo quy định của Luật Đất đai 2013. </w:t>
      </w:r>
    </w:p>
    <w:p w:rsidR="00000000" w:rsidDel="00000000" w:rsidP="00000000" w:rsidRDefault="00000000" w:rsidRPr="00000000" w14:paraId="00000F47">
      <w:pPr>
        <w:tabs>
          <w:tab w:val="left" w:leader="none" w:pos="3686"/>
        </w:tabs>
        <w:spacing w:line="276" w:lineRule="auto"/>
        <w:ind w:firstLine="567"/>
        <w:jc w:val="both"/>
        <w:rPr>
          <w:sz w:val="26"/>
          <w:szCs w:val="26"/>
        </w:rPr>
      </w:pPr>
      <w:r w:rsidDel="00000000" w:rsidR="00000000" w:rsidRPr="00000000">
        <w:rPr>
          <w:sz w:val="26"/>
          <w:szCs w:val="26"/>
          <w:rtl w:val="0"/>
        </w:rPr>
        <w:t xml:space="preserve">Cụ thể, Bảng giá đất hiện hành đã tạo cơ sở để tính thuế sử dụng đất, thuế thu nhập từ chuyển quyền sử dụng đất, lệ phí trước bạ, tiền xử phạt vi phạm hành chính trong lĩnh vực đất đai và tiền bồi thường khi gây thiệt hại cho nhà nước. Đồng thời, nó cũng là căn cứ để tính tiền sử dụng đất và tiền thuê đất trong các trường hợp giao đất, cho thuê đất không thông qua đấu giá, góp phần đảm bảo tính công bằng về quyền và nghĩa vụ tài chính giữa các tổ chức và cá nhân sử dụng đất.</w:t>
      </w:r>
    </w:p>
    <w:p w:rsidR="00000000" w:rsidDel="00000000" w:rsidP="00000000" w:rsidRDefault="00000000" w:rsidRPr="00000000" w14:paraId="00000F48">
      <w:pPr>
        <w:tabs>
          <w:tab w:val="left" w:leader="none" w:pos="3686"/>
        </w:tabs>
        <w:spacing w:line="276" w:lineRule="auto"/>
        <w:ind w:firstLine="567"/>
        <w:jc w:val="both"/>
        <w:rPr>
          <w:sz w:val="26"/>
          <w:szCs w:val="26"/>
        </w:rPr>
      </w:pPr>
      <w:r w:rsidDel="00000000" w:rsidR="00000000" w:rsidRPr="00000000">
        <w:rPr>
          <w:sz w:val="26"/>
          <w:szCs w:val="26"/>
          <w:rtl w:val="0"/>
        </w:rPr>
        <w:t xml:space="preserve">Tuy nhiên, qua quá trình áp dụng, Bảng giá đất hiện hành đã bộc lộ những hạn chế và bất cập sâu sắc, không còn phù hợp với thực tiễn phát triển kinh tế - xã hội và các quy định mới của Luật Đất đai năm 2024.</w:t>
      </w:r>
    </w:p>
    <w:p w:rsidR="00000000" w:rsidDel="00000000" w:rsidP="00000000" w:rsidRDefault="00000000" w:rsidRPr="00000000" w14:paraId="00000F49">
      <w:pPr>
        <w:tabs>
          <w:tab w:val="left" w:leader="none" w:pos="3686"/>
        </w:tabs>
        <w:spacing w:line="276" w:lineRule="auto"/>
        <w:ind w:firstLine="567"/>
        <w:jc w:val="both"/>
        <w:rPr>
          <w:sz w:val="26"/>
          <w:szCs w:val="26"/>
        </w:rPr>
      </w:pPr>
      <w:r w:rsidDel="00000000" w:rsidR="00000000" w:rsidRPr="00000000">
        <w:rPr>
          <w:sz w:val="26"/>
          <w:szCs w:val="26"/>
          <w:rtl w:val="0"/>
        </w:rPr>
        <w:t xml:space="preserve">Bất cập lớn nhất và mang tính cốt lõi là sự chênh lệch quá lớn giữa giá đất trong bảng giá và giá giao dịch thực tế trên thị trường. Tình trạng "cơ chế hai giá" này đã gây ra nhiều hệ lụy tiêu cực:</w:t>
      </w:r>
    </w:p>
    <w:p w:rsidR="00000000" w:rsidDel="00000000" w:rsidP="00000000" w:rsidRDefault="00000000" w:rsidRPr="00000000" w14:paraId="00000F4A">
      <w:pPr>
        <w:numPr>
          <w:ilvl w:val="0"/>
          <w:numId w:val="4"/>
        </w:numPr>
        <w:spacing w:line="276" w:lineRule="auto"/>
        <w:ind w:left="1134" w:hanging="360"/>
        <w:jc w:val="both"/>
        <w:rPr>
          <w:sz w:val="26"/>
          <w:szCs w:val="26"/>
        </w:rPr>
      </w:pPr>
      <w:r w:rsidDel="00000000" w:rsidR="00000000" w:rsidRPr="00000000">
        <w:rPr>
          <w:sz w:val="26"/>
          <w:szCs w:val="26"/>
          <w:rtl w:val="0"/>
        </w:rPr>
        <w:t xml:space="preserve">Thất thu ngân sách nhà nước: Người dân và doanh nghiệp có xu hướng kê khai giá chuyển nhượng trong hợp đồng ở mức tương đương hoặc chỉ cao hơn một chút so với bảng giá để né tránh nghĩa vụ tài chính, dẫn đến thất thu thuế đáng kể.</w:t>
      </w:r>
    </w:p>
    <w:p w:rsidR="00000000" w:rsidDel="00000000" w:rsidP="00000000" w:rsidRDefault="00000000" w:rsidRPr="00000000" w14:paraId="00000F4B">
      <w:pPr>
        <w:numPr>
          <w:ilvl w:val="0"/>
          <w:numId w:val="4"/>
        </w:numPr>
        <w:spacing w:line="276" w:lineRule="auto"/>
        <w:ind w:left="1134" w:hanging="360"/>
        <w:jc w:val="both"/>
        <w:rPr>
          <w:sz w:val="26"/>
          <w:szCs w:val="26"/>
        </w:rPr>
      </w:pPr>
      <w:r w:rsidDel="00000000" w:rsidR="00000000" w:rsidRPr="00000000">
        <w:rPr>
          <w:sz w:val="26"/>
          <w:szCs w:val="26"/>
          <w:rtl w:val="0"/>
        </w:rPr>
        <w:t xml:space="preserve">Bất cập trong bồi thường, giải phóng mặt bằng: Mặc dù giá đất bồi thường cụ thể có cao hơn bảng giá, nhưng vẫn còn một khoảng cách xa so với giá trị thực, gây thiệt thòi cho người dân có đất bị thu hồi và là nguyên nhân của các khiếu nại, khiếu kiện kéo dài.</w:t>
      </w:r>
    </w:p>
    <w:p w:rsidR="00000000" w:rsidDel="00000000" w:rsidP="00000000" w:rsidRDefault="00000000" w:rsidRPr="00000000" w14:paraId="00000F4C">
      <w:pPr>
        <w:numPr>
          <w:ilvl w:val="0"/>
          <w:numId w:val="4"/>
        </w:numPr>
        <w:spacing w:line="276" w:lineRule="auto"/>
        <w:ind w:left="1134" w:hanging="360"/>
        <w:jc w:val="both"/>
        <w:rPr>
          <w:sz w:val="26"/>
          <w:szCs w:val="26"/>
        </w:rPr>
      </w:pPr>
      <w:r w:rsidDel="00000000" w:rsidR="00000000" w:rsidRPr="00000000">
        <w:rPr>
          <w:sz w:val="26"/>
          <w:szCs w:val="26"/>
          <w:rtl w:val="0"/>
        </w:rPr>
        <w:t xml:space="preserve">Méo mó thị trường bất động sản: Sự chênh lệch lớn tạo ra "địa tô chênh lệch", là môi trường cho các hành vi tiêu cực, đầu cơ, làm thị trường biến động thiếu lành mạnh</w:t>
      </w:r>
    </w:p>
    <w:p w:rsidR="00000000" w:rsidDel="00000000" w:rsidP="00000000" w:rsidRDefault="00000000" w:rsidRPr="00000000" w14:paraId="00000F4D">
      <w:pPr>
        <w:tabs>
          <w:tab w:val="left" w:leader="none" w:pos="3686"/>
        </w:tabs>
        <w:spacing w:line="276" w:lineRule="auto"/>
        <w:ind w:firstLine="567"/>
        <w:jc w:val="both"/>
        <w:rPr>
          <w:sz w:val="26"/>
          <w:szCs w:val="26"/>
        </w:rPr>
      </w:pPr>
      <w:r w:rsidDel="00000000" w:rsidR="00000000" w:rsidRPr="00000000">
        <w:rPr>
          <w:sz w:val="26"/>
          <w:szCs w:val="26"/>
          <w:rtl w:val="0"/>
        </w:rPr>
        <w:t xml:space="preserve">Thứ hai, Bảng giá đất hiện hành thiếu tính cập nhật và linh hoạt. Được xây dựng theo chu kỳ 5 năm, dù có các quyết định điều chỉnh, bổ sung hàng năm, bảng giá vẫn không theo kịp tốc độ phát triển kinh tế - xã hội và sự biến động nhanh chóng của thị trường. Sự phát triển mạnh mẽ của cơ sở hạ tầng như các tuyến cao tốc, các dự án khu đô thị, khu công nghiệp mới và sự thay đổi trong quy hoạch sử dụng đất đã liên tục tạo ra các "cú hích" về giá đất mà bảng giá không thể phản ánh kịp thời. Tình trạng nhiều tuyến đường, khu dân cư mới chưa được cập nhật tên hoặc mức giá đã gây khó khăn cho công tác quản lý và thực hiện nghĩa vụ tài chính của người dân.</w:t>
      </w:r>
    </w:p>
    <w:p w:rsidR="00000000" w:rsidDel="00000000" w:rsidP="00000000" w:rsidRDefault="00000000" w:rsidRPr="00000000" w14:paraId="00000F4E">
      <w:pPr>
        <w:tabs>
          <w:tab w:val="left" w:leader="none" w:pos="3686"/>
        </w:tabs>
        <w:spacing w:line="276" w:lineRule="auto"/>
        <w:ind w:firstLine="567"/>
        <w:jc w:val="both"/>
        <w:rPr>
          <w:sz w:val="26"/>
          <w:szCs w:val="26"/>
        </w:rPr>
      </w:pPr>
      <w:r w:rsidDel="00000000" w:rsidR="00000000" w:rsidRPr="00000000">
        <w:rPr>
          <w:sz w:val="26"/>
          <w:szCs w:val="26"/>
          <w:rtl w:val="0"/>
        </w:rPr>
        <w:t xml:space="preserve">Cuối cùng, Bảng giá đất hiện hành không còn phù hợp với các quy định mới của Luật Đất đai năm 2024. Luật mới yêu cầu xây dựng bảng giá đất hàng năm theo nguyên tắc thị trường và mở rộng đáng kể phạm vi áp dụng, bao gồm cả việc tính tiền thuê đất trả tiền hàng năm, tính giá khởi điểm đấu giá và giá đất tái định cư. Do đó, việc kéo dài áp dụng bảng giá đất hiện hành đến hết 31/12/2025 chỉ là một giải pháp tình thế nhằm tránh khoảng trống pháp lý, trong khi chờ đợi xây dựng Bảng giá đất lần đầu theo quy định mới để áp dụng từ ngày 01/01/2026.</w:t>
      </w:r>
    </w:p>
    <w:p w:rsidR="00000000" w:rsidDel="00000000" w:rsidP="00000000" w:rsidRDefault="00000000" w:rsidRPr="00000000" w14:paraId="00000F4F">
      <w:pPr>
        <w:tabs>
          <w:tab w:val="left" w:leader="none" w:pos="3686"/>
        </w:tabs>
        <w:spacing w:line="276" w:lineRule="auto"/>
        <w:ind w:firstLine="567"/>
        <w:jc w:val="both"/>
        <w:rPr>
          <w:sz w:val="26"/>
          <w:szCs w:val="26"/>
        </w:rPr>
      </w:pPr>
      <w:r w:rsidDel="00000000" w:rsidR="00000000" w:rsidRPr="00000000">
        <w:rPr>
          <w:sz w:val="26"/>
          <w:szCs w:val="26"/>
          <w:rtl w:val="0"/>
        </w:rPr>
        <w:t xml:space="preserve">Tóm lại, Bảng giá đất hiện hành đã hoàn thành vai trò của mình trong giai đoạn 2020-2024. Tuy nhiên, những bất cập cố hữu, đặc biệt là khoảng cách quá lớn với giá thị trường và sự thiếu tương thích với quy định mới, đã khiến Bảng giá đất này trở nên lỗi thời. Việc xây dựng một Bảng giá đất mới, tuân thủ nguyên tắc thị trường, dựa trên cơ sở dữ liệu tin cậy và được cập nhật hàng năm là một nhiệm vụ cấp bách và mang tính chiến lược, nhằm lành mạnh hóa thị trường, tăng nguồn thu ngân sách bền vững và đảm bảo hài hòa lợi ích giữa Nhà nước, người dân và nhà đầu tư.</w:t>
      </w:r>
    </w:p>
    <w:p w:rsidR="00000000" w:rsidDel="00000000" w:rsidP="00000000" w:rsidRDefault="00000000" w:rsidRPr="00000000" w14:paraId="00000F50">
      <w:pPr>
        <w:pStyle w:val="Heading1"/>
        <w:numPr>
          <w:ilvl w:val="0"/>
          <w:numId w:val="32"/>
        </w:numPr>
        <w:tabs>
          <w:tab w:val="left" w:leader="none" w:pos="540"/>
        </w:tabs>
        <w:spacing w:after="0" w:before="0" w:line="276" w:lineRule="auto"/>
        <w:ind w:left="0" w:firstLine="0"/>
        <w:jc w:val="both"/>
        <w:rPr/>
      </w:pPr>
      <w:bookmarkStart w:colFirst="0" w:colLast="0" w:name="_heading=h.t0wpjfgfxr6w" w:id="32"/>
      <w:bookmarkEnd w:id="32"/>
      <w:r w:rsidDel="00000000" w:rsidR="00000000" w:rsidRPr="00000000">
        <w:rPr>
          <w:rtl w:val="0"/>
        </w:rPr>
        <w:t xml:space="preserve">XÁC ĐỊNH LOẠI ĐẤT, KHU VỰC, VỊ TRÍ ĐẤT</w:t>
      </w:r>
    </w:p>
    <w:p w:rsidR="00000000" w:rsidDel="00000000" w:rsidP="00000000" w:rsidRDefault="00000000" w:rsidRPr="00000000" w14:paraId="00000F51">
      <w:pPr>
        <w:pStyle w:val="Heading2"/>
        <w:numPr>
          <w:ilvl w:val="0"/>
          <w:numId w:val="20"/>
        </w:numPr>
        <w:spacing w:after="120" w:before="120" w:lineRule="auto"/>
        <w:ind w:left="540" w:hanging="360"/>
        <w:rPr/>
      </w:pPr>
      <w:bookmarkStart w:colFirst="0" w:colLast="0" w:name="_heading=h.8m9h2v4o1ldv" w:id="33"/>
      <w:bookmarkEnd w:id="33"/>
      <w:r w:rsidDel="00000000" w:rsidR="00000000" w:rsidRPr="00000000">
        <w:rPr>
          <w:rtl w:val="0"/>
        </w:rPr>
        <w:t xml:space="preserve">Cơ sở thực tiễn</w:t>
      </w:r>
    </w:p>
    <w:p w:rsidR="00000000" w:rsidDel="00000000" w:rsidP="00000000" w:rsidRDefault="00000000" w:rsidRPr="00000000" w14:paraId="00000F5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Tổng quan về bối cảnh mới khi sát nhập</w:t>
      </w:r>
    </w:p>
    <w:p w:rsidR="00000000" w:rsidDel="00000000" w:rsidP="00000000" w:rsidRDefault="00000000" w:rsidRPr="00000000" w14:paraId="00000F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Theo Đề án, tỉnh Gia Lai (mới) sẽ được hình thành trên cơ sở sáp nhập toàn bộ tỉnh Gia Lai và tỉnh Bình Định cũ hiện nay. Tỉnh mới sẽ có diện tích tự nhiên là 21.576,53 km² và quy mô dân số là 3.254.170 người. Đồng thời, Đề án cũng thực hiện sắp xếp lại toàn bộ đơn vị hành chính (ĐVHC) cấp xã của hai tỉnh để hình thành 135 ĐVHC cấp xã – phường mới.</w:t>
      </w:r>
    </w:p>
    <w:p w:rsidR="00000000" w:rsidDel="00000000" w:rsidP="00000000" w:rsidRDefault="00000000" w:rsidRPr="00000000" w14:paraId="00000F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Sự thay đổi sâu rộng về địa giới hành chính, quy mô dân số, và định hướng phát triển kinh tế - xã hội này tạo ra một thực tiễn hoàn toàn mới, đòi hỏi một khung pháp lý thống nhất về quản lý đất đai. Tuy nhiên, khi đối chiếu với bối cảnh này, cơ sở thực tiễn của Bảng giá đất Gia Lai hiện hành cho thấy những bất cập nghiêm trọng.</w:t>
      </w:r>
    </w:p>
    <w:p w:rsidR="00000000" w:rsidDel="00000000" w:rsidP="00000000" w:rsidRDefault="00000000" w:rsidRPr="00000000" w14:paraId="00000F5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Cơ sở thực tiễn và những thách thức khi áp dụng quy định của Bảng giá đất Gia Lai trong tỉnh mới</w:t>
      </w:r>
    </w:p>
    <w:p w:rsidR="00000000" w:rsidDel="00000000" w:rsidP="00000000" w:rsidRDefault="00000000" w:rsidRPr="00000000" w14:paraId="00000F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Khi sáp nhập, việc áp dụng máy móc hoặc cố gắng dung hòa Bảng giá đất của Gia Lai với Bảng giá đất của Bình Định là không khả thi vì các lý do sau:</w:t>
      </w:r>
    </w:p>
    <w:p w:rsidR="00000000" w:rsidDel="00000000" w:rsidP="00000000" w:rsidRDefault="00000000" w:rsidRPr="00000000" w14:paraId="00000F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900"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Bảng giá đất Gia Lai: Quy định rất chi tiết, phức tạp, phân loại đất đai theo nhiều cấp bậc: khu vực trong xã, vị trí trong khu vực. Xác định giá trị đất lan tỏa theo hình tròn (bán kính 200m) từ các trung tâm hành chính/thương mại xã. Đây là đặc thù của vùng đồi núi, dân cư phân bố theo điểm tụ cư (làng, buôn).</w:t>
      </w:r>
    </w:p>
    <w:p w:rsidR="00000000" w:rsidDel="00000000" w:rsidP="00000000" w:rsidRDefault="00000000" w:rsidRPr="00000000" w14:paraId="00000F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900"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Bảng giá đất Bình Định: Áp dụng một hệ thống đơn giản và linh hoạt hơn, chủ yếu dựa vào vị trí đất so với đường giao thông và tính giá theo hệ số % so với vị trí 1. Xác định giá trị đất chạy dọc theo trục giao thông với chiều sâu cố định (300m từ tim đường). Đây là đặc thù của vùng đồng bằng duyên hải, dân cư bám mặt đường.</w:t>
      </w:r>
    </w:p>
    <w:p w:rsidR="00000000" w:rsidDel="00000000" w:rsidP="00000000" w:rsidRDefault="00000000" w:rsidRPr="00000000" w14:paraId="00000F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900"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Ngoài ra đối với đất nông nghiệp: Bình Định áp dụng tiêu chí dựa trên chất lượng thổ nhưỡng (độ dày tầng đất, tỷ lệ đá lẫn, thành phần cơ giới). Trong khi đó, Gia Lai áp dụng tiêu chí chủ yếu dựa trên hạ tầng giao thông (độ rộng nền đường).</w:t>
      </w:r>
    </w:p>
    <w:p w:rsidR="00000000" w:rsidDel="00000000" w:rsidP="00000000" w:rsidRDefault="00000000" w:rsidRPr="00000000" w14:paraId="00000F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Việc áp dụng một trong hai hệ thống này cho toàn bộ tỉnh mới sẽ gây ra sự xáo trộn cực lớn, bất công và không phản ánh đúng giá trị đất đai tại địa phương cũ còn lại. Ví dụ, nếu áp dụng cách phân loại xã, khu vực, vị trí của Gia Lai cho Bình Định sẽ phá vỡ hoàn toàn cấu trúc định giá hiện tại và ngược lại.</w:t>
      </w:r>
    </w:p>
    <w:p w:rsidR="00000000" w:rsidDel="00000000" w:rsidP="00000000" w:rsidRDefault="00000000" w:rsidRPr="00000000" w14:paraId="00000F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 định của Bảng giá đất Gia Lai dựa trên việc phân loại các ĐVHC cấp xã – phường hiện hữu. Tuy nhiên, Đề án sáp nhập sẽ xóa bỏ toàn bộ các ĐVHC cấp xã – phường cũ của cả hai tỉnh và thành lập 135 ĐVHC cấp xã – phường mới.</w:t>
      </w:r>
    </w:p>
    <w:p w:rsidR="00000000" w:rsidDel="00000000" w:rsidP="00000000" w:rsidRDefault="00000000" w:rsidRPr="00000000" w14:paraId="00000F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ĐVHC cấp xã – phường mới sẽ có quy mô, ranh giới, đặc điểm kinh tế - xã hội hoàn toàn khác. Ví dụ, xã An Nhơn Tây mới của Bình Định được thành lập trên cơ sở sáp nhập 2 xã cũ là xã Nhơn Lộc và xã Nhơn Thành hay xã Đak Pơ mới của Gia Lai được hình thành từ 4 thị trấn và xã cũ là thị trấn Đăk Pơ, xã Hà Tam, xã An Thành, Yang Bắc. Do đó, cơ sở để phân loại xã theo quy định cũ của Gia Lai không còn tồn tại, làm cho toàn bộ hệ thống định giá này mất đi cơ sở thực tiễn để áp dụng.</w:t>
      </w:r>
    </w:p>
    <w:p w:rsidR="00000000" w:rsidDel="00000000" w:rsidP="00000000" w:rsidRDefault="00000000" w:rsidRPr="00000000" w14:paraId="00000F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quy định trong Bảng giá đất hiện hành của Gia Lai được xây dựng dựa trên thực trạng kinh tế - xã hội cũ, không thể phản ánh được những thay đổi về giá trị đất đai do các định hướng phát triển mới mang lại. Việc áp dụng một bảng giá cũ vào một không gian phát triển mới sẽ tạo ra sự chênh lệch khổng lồ giữa giá quy định và giá trị thực tế.</w:t>
      </w:r>
    </w:p>
    <w:p w:rsidR="00000000" w:rsidDel="00000000" w:rsidP="00000000" w:rsidRDefault="00000000" w:rsidRPr="00000000" w14:paraId="00000F5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Đề xuất</w:t>
      </w:r>
    </w:p>
    <w:p w:rsidR="00000000" w:rsidDel="00000000" w:rsidP="00000000" w:rsidRDefault="00000000" w:rsidRPr="00000000" w14:paraId="00000F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Cơ sở thực tiễn của các quy định trong Bảng giá đất hiện hành của tỉnh Gia Lai gần như bị phá vỡ hoàn toàn trong bối cảnh sáp nhập với tỉnh. Việc áp đặt quy định của Gia Lai lên tỉnh mới là không khả thi và sẽ gây ra những hệ lụy tiêu cực về quản lý kinh tế, tài chính và xã hội.</w:t>
      </w:r>
    </w:p>
    <w:p w:rsidR="00000000" w:rsidDel="00000000" w:rsidP="00000000" w:rsidRDefault="00000000" w:rsidRPr="00000000" w14:paraId="00000F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Do đó, sau khi sáp nhập, một trong những nhiệm vụ cấp bách của tỉnh Gia Lai (mới) là phải xây dựng một Bảng giá đất hoàn toàn mới, thống nhất cho toàn tỉnh. Bảng giá đất mới này cần:</w:t>
      </w:r>
    </w:p>
    <w:p w:rsidR="00000000" w:rsidDel="00000000" w:rsidP="00000000" w:rsidRDefault="00000000" w:rsidRPr="00000000" w14:paraId="00000F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Xây dựng một hệ thống quy định và nguyên tắc định giá chung, có thể học hỏi các ưu điểm của Bảng giá đất Bình Định về tính linh hoạt và cơ chế tiệm cận thị trường.</w:t>
      </w:r>
    </w:p>
    <w:p w:rsidR="00000000" w:rsidDel="00000000" w:rsidP="00000000" w:rsidRDefault="00000000" w:rsidRPr="00000000" w14:paraId="00000F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Phải được xây dựng dựa trên việc điều tra, khảo sát lại giá đất trên toàn bộ 135 ĐVHC cấp xã – phường mới, phản ánh đúng thực trạng và tiềm năng phát triển của từng khu vực.</w:t>
      </w:r>
    </w:p>
    <w:p w:rsidR="00000000" w:rsidDel="00000000" w:rsidP="00000000" w:rsidRDefault="00000000" w:rsidRPr="00000000" w14:paraId="00000F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Tuân thủ theo các quy định của Luật Đất đai năm 2024 về việc ban hành bảng giá đất hàng năm để bám sát biến động thị trường.</w:t>
      </w:r>
    </w:p>
    <w:p w:rsidR="00000000" w:rsidDel="00000000" w:rsidP="00000000" w:rsidRDefault="00000000" w:rsidRPr="00000000" w14:paraId="00000F64">
      <w:pPr>
        <w:pStyle w:val="Heading2"/>
        <w:numPr>
          <w:ilvl w:val="0"/>
          <w:numId w:val="20"/>
        </w:numPr>
        <w:spacing w:after="120" w:before="120" w:lineRule="auto"/>
        <w:ind w:left="540" w:hanging="360"/>
        <w:rPr/>
      </w:pPr>
      <w:bookmarkStart w:colFirst="0" w:colLast="0" w:name="_heading=h.o59qwqwtmp4v" w:id="34"/>
      <w:bookmarkEnd w:id="34"/>
      <w:r w:rsidDel="00000000" w:rsidR="00000000" w:rsidRPr="00000000">
        <w:rPr>
          <w:rtl w:val="0"/>
        </w:rPr>
        <w:t xml:space="preserve">Nguyên tắc xác định vị trí</w:t>
      </w:r>
    </w:p>
    <w:p w:rsidR="00000000" w:rsidDel="00000000" w:rsidP="00000000" w:rsidRDefault="00000000" w:rsidRPr="00000000" w14:paraId="00000F6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90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Tiêu thức xác định vị trí</w:t>
      </w:r>
    </w:p>
    <w:p w:rsidR="00000000" w:rsidDel="00000000" w:rsidP="00000000" w:rsidRDefault="00000000" w:rsidRPr="00000000" w14:paraId="00000F66">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27"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đất nông nghiệp</w:t>
      </w:r>
    </w:p>
    <w:p w:rsidR="00000000" w:rsidDel="00000000" w:rsidP="00000000" w:rsidRDefault="00000000" w:rsidRPr="00000000" w14:paraId="00000F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Vị trí 1: Các thửa đất/khu đất tiếp giáp với đường/tuyến đường có tên trong bảng giá đất ở tại nông thôn, đất ở tại đô thị;</w:t>
      </w:r>
    </w:p>
    <w:p w:rsidR="00000000" w:rsidDel="00000000" w:rsidP="00000000" w:rsidRDefault="00000000" w:rsidRPr="00000000" w14:paraId="00000F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Vị trí 2: Các thửa đất/khu đất không tiếp giáp với đường/tuyến đường có tên trong bảng giá đất ở tại nông thôn, đất ở tại đô thị và nằm trong phạm vi 1000m tính từ tim đường có tên trong bảng giá đất ở tại nông thôn, đất ở tại đô thị;</w:t>
      </w:r>
    </w:p>
    <w:p w:rsidR="00000000" w:rsidDel="00000000" w:rsidP="00000000" w:rsidRDefault="00000000" w:rsidRPr="00000000" w14:paraId="00000F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Vị trí 3: Các thửa đất/khu đất còn lại (không thuộc vị trí 1 và vị trí 2).</w:t>
      </w:r>
    </w:p>
    <w:p w:rsidR="00000000" w:rsidDel="00000000" w:rsidP="00000000" w:rsidRDefault="00000000" w:rsidRPr="00000000" w14:paraId="00000F6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27"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đất phi nông nghiệp</w:t>
      </w:r>
    </w:p>
    <w:p w:rsidR="00000000" w:rsidDel="00000000" w:rsidP="00000000" w:rsidRDefault="00000000" w:rsidRPr="00000000" w14:paraId="00000F6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Tại nông thôn</w:t>
      </w:r>
    </w:p>
    <w:p w:rsidR="00000000" w:rsidDel="00000000" w:rsidP="00000000" w:rsidRDefault="00000000" w:rsidRPr="00000000" w14:paraId="00000F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Đất phi nông nghiệp tại nông thôn của mỗi xã được xác định thành 03 khu vực, trong mỗi khu vực được xác định thành 03 vị trí. Đối với thửa đất tiếp giáp với các đường giao thông chính có tên trong bảng giá đất kèm theo Quy định này thì không áp dụng giá đất phân loại theo khu vực, vị trí.</w:t>
      </w:r>
    </w:p>
    <w:p w:rsidR="00000000" w:rsidDel="00000000" w:rsidP="00000000" w:rsidRDefault="00000000" w:rsidRPr="00000000" w14:paraId="00000F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Phân loại khu vực:</w:t>
      </w:r>
    </w:p>
    <w:p w:rsidR="00000000" w:rsidDel="00000000" w:rsidP="00000000" w:rsidRDefault="00000000" w:rsidRPr="00000000" w14:paraId="00000F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Khu vực 1: Các thửa đất/khu đất thuộc làng, thôn, buôn có đặt trụ sở UBND xã mới, UBND xã cũ và trong bán kính 200m tính từ chợ, các trung tâm thương mại - dịch vụ - du lịch, trường học, bệnh viện.</w:t>
      </w:r>
    </w:p>
    <w:p w:rsidR="00000000" w:rsidDel="00000000" w:rsidP="00000000" w:rsidRDefault="00000000" w:rsidRPr="00000000" w14:paraId="00000F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Khu vực 2: Các thửa đất/khu đất thuộc làng, thôn, buôn mà làng, thôn, buôn đó có ranh giới hành chính giáp ranh với làng, thôn, buôn có đặt trụ sở UBND xã mới, UBND xã cũ.</w:t>
      </w:r>
    </w:p>
    <w:p w:rsidR="00000000" w:rsidDel="00000000" w:rsidP="00000000" w:rsidRDefault="00000000" w:rsidRPr="00000000" w14:paraId="00000F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Khu vực 3: Các thửa đất/khu đất thuộc làng, thôn, buôn còn lại.</w:t>
      </w:r>
    </w:p>
    <w:p w:rsidR="00000000" w:rsidDel="00000000" w:rsidP="00000000" w:rsidRDefault="00000000" w:rsidRPr="00000000" w14:paraId="00000F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Phân loại vị trí:</w:t>
      </w:r>
    </w:p>
    <w:p w:rsidR="00000000" w:rsidDel="00000000" w:rsidP="00000000" w:rsidRDefault="00000000" w:rsidRPr="00000000" w14:paraId="00000F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Vị trí 1: Các thửa đất tiếp giáp với đường giao thông có độ rộng nền đường (theo hiện trạng) từ 4m trở lên;</w:t>
      </w:r>
    </w:p>
    <w:p w:rsidR="00000000" w:rsidDel="00000000" w:rsidP="00000000" w:rsidRDefault="00000000" w:rsidRPr="00000000" w14:paraId="00000F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Vị trí 2: Các thửa đất tiếp giáp với đường giao thông có độ rộng nền đường (theo hiện trạng) từ 2m đến dưới 4m;</w:t>
      </w:r>
    </w:p>
    <w:p w:rsidR="00000000" w:rsidDel="00000000" w:rsidP="00000000" w:rsidRDefault="00000000" w:rsidRPr="00000000" w14:paraId="00000F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Vị trí 3: Các thửa đất còn lại;</w:t>
      </w:r>
    </w:p>
    <w:p w:rsidR="00000000" w:rsidDel="00000000" w:rsidP="00000000" w:rsidRDefault="00000000" w:rsidRPr="00000000" w14:paraId="00000F75">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Tại đô thị:</w:t>
      </w:r>
    </w:p>
    <w:p w:rsidR="00000000" w:rsidDel="00000000" w:rsidP="00000000" w:rsidRDefault="00000000" w:rsidRPr="00000000" w14:paraId="00000F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Phân loại vị trí:</w:t>
      </w:r>
    </w:p>
    <w:p w:rsidR="00000000" w:rsidDel="00000000" w:rsidP="00000000" w:rsidRDefault="00000000" w:rsidRPr="00000000" w14:paraId="00000F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Vị trí 1: Các thửa/khu đất có vị trí tiếp giáp mặt tiền đường/tuyến đường có tên trong Bảng giá đất ở tại đô thị;</w:t>
      </w:r>
    </w:p>
    <w:p w:rsidR="00000000" w:rsidDel="00000000" w:rsidP="00000000" w:rsidRDefault="00000000" w:rsidRPr="00000000" w14:paraId="00000F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bookmarkStart w:colFirst="0" w:colLast="0" w:name="_heading=h.6x2fqesjkd7m" w:id="35"/>
      <w:bookmarkEnd w:id="35"/>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Vị trí 2: Các thửa/khu đất có vị trí tiếp giáp hẻm loại 1 có kích thước từ 6m trở lên, gồm:</w:t>
      </w:r>
    </w:p>
    <w:p w:rsidR="00000000" w:rsidDel="00000000" w:rsidP="00000000" w:rsidRDefault="00000000" w:rsidRPr="00000000" w14:paraId="00000F79">
      <w:pPr>
        <w:numPr>
          <w:ilvl w:val="0"/>
          <w:numId w:val="27"/>
        </w:numPr>
        <w:spacing w:after="0" w:before="120" w:lineRule="auto"/>
        <w:ind w:left="1440" w:hanging="360"/>
        <w:jc w:val="both"/>
        <w:rPr>
          <w:sz w:val="26"/>
          <w:szCs w:val="26"/>
        </w:rPr>
      </w:pPr>
      <w:r w:rsidDel="00000000" w:rsidR="00000000" w:rsidRPr="00000000">
        <w:rPr>
          <w:sz w:val="26"/>
          <w:szCs w:val="26"/>
          <w:rtl w:val="0"/>
        </w:rPr>
        <w:t xml:space="preserve">Vị trí 2.1: Hẻm loại 1 có kích thước từ 6m trở lên và có khoảng cách tính từ tim đường của vị trí 1 đến dưới 150m.</w:t>
      </w:r>
    </w:p>
    <w:p w:rsidR="00000000" w:rsidDel="00000000" w:rsidP="00000000" w:rsidRDefault="00000000" w:rsidRPr="00000000" w14:paraId="00000F7A">
      <w:pPr>
        <w:numPr>
          <w:ilvl w:val="0"/>
          <w:numId w:val="27"/>
        </w:numPr>
        <w:spacing w:after="280" w:before="120" w:lineRule="auto"/>
        <w:ind w:left="1440" w:hanging="360"/>
        <w:jc w:val="both"/>
        <w:rPr>
          <w:sz w:val="26"/>
          <w:szCs w:val="26"/>
        </w:rPr>
      </w:pPr>
      <w:r w:rsidDel="00000000" w:rsidR="00000000" w:rsidRPr="00000000">
        <w:rPr>
          <w:sz w:val="26"/>
          <w:szCs w:val="26"/>
          <w:rtl w:val="0"/>
        </w:rPr>
        <w:t xml:space="preserve">Vị trí 2.2: Hẻm loại 1 có kích thước từ 6m trở lên và có khoảng cách tính từ tim đường của vị trí 1 từ mét 150m đến cuối hẻm (gồm cả các hẻm rẽ nhánh);</w:t>
      </w:r>
    </w:p>
    <w:p w:rsidR="00000000" w:rsidDel="00000000" w:rsidP="00000000" w:rsidRDefault="00000000" w:rsidRPr="00000000" w14:paraId="00000F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Vị trí 3: Các thửa/khu đất có vị trí tiếp giáp hẻm loại 2 có kích thước từ 3,5m đến dưới 6m, gồm:</w:t>
      </w:r>
    </w:p>
    <w:p w:rsidR="00000000" w:rsidDel="00000000" w:rsidP="00000000" w:rsidRDefault="00000000" w:rsidRPr="00000000" w14:paraId="00000F7C">
      <w:pPr>
        <w:numPr>
          <w:ilvl w:val="0"/>
          <w:numId w:val="27"/>
        </w:numPr>
        <w:spacing w:after="0" w:before="120" w:lineRule="auto"/>
        <w:ind w:left="1440" w:hanging="360"/>
        <w:jc w:val="both"/>
        <w:rPr>
          <w:sz w:val="26"/>
          <w:szCs w:val="26"/>
        </w:rPr>
      </w:pPr>
      <w:r w:rsidDel="00000000" w:rsidR="00000000" w:rsidRPr="00000000">
        <w:rPr>
          <w:sz w:val="26"/>
          <w:szCs w:val="26"/>
          <w:rtl w:val="0"/>
        </w:rPr>
        <w:t xml:space="preserve">Vị trí 3.1: Hẻm loại 2 có kích thước từ 3,5m đến dưới 6m và có khoảng cách tính từ tim đường của vị trí 1 đến dưới 150m</w:t>
      </w:r>
    </w:p>
    <w:p w:rsidR="00000000" w:rsidDel="00000000" w:rsidP="00000000" w:rsidRDefault="00000000" w:rsidRPr="00000000" w14:paraId="00000F7D">
      <w:pPr>
        <w:numPr>
          <w:ilvl w:val="0"/>
          <w:numId w:val="27"/>
        </w:numPr>
        <w:spacing w:after="280" w:before="120" w:lineRule="auto"/>
        <w:ind w:left="1440" w:hanging="360"/>
        <w:jc w:val="both"/>
        <w:rPr>
          <w:sz w:val="26"/>
          <w:szCs w:val="26"/>
        </w:rPr>
      </w:pPr>
      <w:r w:rsidDel="00000000" w:rsidR="00000000" w:rsidRPr="00000000">
        <w:rPr>
          <w:sz w:val="26"/>
          <w:szCs w:val="26"/>
          <w:rtl w:val="0"/>
        </w:rPr>
        <w:t xml:space="preserve">Vị trí 3.2: Hẻm loại 2 có kích thước từ 3,5m đến dưới 6m và có khoảng cách tính từ tim đường của vị trí 1 từ mét 150 đến cuối hẻm (gồm cả các hẻm rẽ nhánh);</w:t>
      </w:r>
    </w:p>
    <w:p w:rsidR="00000000" w:rsidDel="00000000" w:rsidP="00000000" w:rsidRDefault="00000000" w:rsidRPr="00000000" w14:paraId="00000F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Vị trí 4: Các thửa/khu đất có vị trí tiếp giáp hẻm loại 3 có kích thước dưới 3,5m, gồm:</w:t>
      </w:r>
    </w:p>
    <w:p w:rsidR="00000000" w:rsidDel="00000000" w:rsidP="00000000" w:rsidRDefault="00000000" w:rsidRPr="00000000" w14:paraId="00000F7F">
      <w:pPr>
        <w:numPr>
          <w:ilvl w:val="0"/>
          <w:numId w:val="27"/>
        </w:numPr>
        <w:spacing w:after="0" w:before="120" w:lineRule="auto"/>
        <w:ind w:left="1440" w:hanging="360"/>
        <w:jc w:val="both"/>
        <w:rPr>
          <w:sz w:val="26"/>
          <w:szCs w:val="26"/>
        </w:rPr>
      </w:pPr>
      <w:r w:rsidDel="00000000" w:rsidR="00000000" w:rsidRPr="00000000">
        <w:rPr>
          <w:sz w:val="26"/>
          <w:szCs w:val="26"/>
          <w:rtl w:val="0"/>
        </w:rPr>
        <w:t xml:space="preserve">Vị trí 4.1: Hẻm loại 3 có kích thước dưới 3,5m và có khoảng cách tính từ tim đường của vị trí 1 đến dưới 150m;</w:t>
      </w:r>
    </w:p>
    <w:p w:rsidR="00000000" w:rsidDel="00000000" w:rsidP="00000000" w:rsidRDefault="00000000" w:rsidRPr="00000000" w14:paraId="00000F80">
      <w:pPr>
        <w:numPr>
          <w:ilvl w:val="0"/>
          <w:numId w:val="27"/>
        </w:numPr>
        <w:spacing w:after="280" w:before="120" w:lineRule="auto"/>
        <w:ind w:left="1440" w:hanging="360"/>
        <w:jc w:val="both"/>
        <w:rPr>
          <w:sz w:val="26"/>
          <w:szCs w:val="26"/>
        </w:rPr>
      </w:pPr>
      <w:r w:rsidDel="00000000" w:rsidR="00000000" w:rsidRPr="00000000">
        <w:rPr>
          <w:sz w:val="26"/>
          <w:szCs w:val="26"/>
          <w:rtl w:val="0"/>
        </w:rPr>
        <w:t xml:space="preserve">Vị trí 4.2: Hẻm loại 3 có kích thước dưới 3,5m và có khoảng cách tính từ tim đường của vị trí 1 từ mét 150 đến cuối hẻm (gồm cả các hẻm rẽ nhánh);</w:t>
      </w:r>
    </w:p>
    <w:p w:rsidR="00000000" w:rsidDel="00000000" w:rsidP="00000000" w:rsidRDefault="00000000" w:rsidRPr="00000000" w14:paraId="00000F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Giá đất trong bảng giá đất đối với đất sử dụng có thời hạn được tính tương ứng với thời hạn sử dụng đất là 70 năm, trừ đất nông nghiệp được Nhà nước giao cho hộ gia đình, cá nhân theo hạn mức giao đất nông nghiệp, đất nông nghiệp trong hạn mức nhận chuyển quyền thì không căn cứ vào thời hạn sử dụng đất.</w:t>
      </w:r>
    </w:p>
    <w:p w:rsidR="00000000" w:rsidDel="00000000" w:rsidP="00000000" w:rsidRDefault="00000000" w:rsidRPr="00000000" w14:paraId="00000F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Trường hợp qua rà soát khu vực, vị trí có biến động trên thị trường so với Bảng giá các loại đất thì UBND cấp xã – phường đề xuất xây dựng bảng giá đất theo quy định cho phù hợp với tình hình thực tế về giá đất tại địa phương; thực hiện bổ sung giá đất chưa được quy định trong bảng giá đất hiện hành của từng loại đất tại từng khu vực, vị trí.</w:t>
      </w:r>
    </w:p>
    <w:p w:rsidR="00000000" w:rsidDel="00000000" w:rsidP="00000000" w:rsidRDefault="00000000" w:rsidRPr="00000000" w14:paraId="00000F83">
      <w:pPr>
        <w:pStyle w:val="Heading1"/>
        <w:numPr>
          <w:ilvl w:val="0"/>
          <w:numId w:val="32"/>
        </w:numPr>
        <w:tabs>
          <w:tab w:val="left" w:leader="none" w:pos="540"/>
        </w:tabs>
        <w:spacing w:after="0" w:before="0" w:line="276" w:lineRule="auto"/>
        <w:ind w:left="0" w:firstLine="0"/>
        <w:jc w:val="both"/>
        <w:rPr/>
      </w:pPr>
      <w:bookmarkStart w:colFirst="0" w:colLast="0" w:name="_heading=h.6ygtrlo8a8w2" w:id="36"/>
      <w:bookmarkEnd w:id="36"/>
      <w:r w:rsidDel="00000000" w:rsidR="00000000" w:rsidRPr="00000000">
        <w:rPr>
          <w:rtl w:val="0"/>
        </w:rPr>
        <w:t xml:space="preserve">ÁP DỤNG CÁC PHƯƠNG PHÁP ĐỊNH GIÁ ĐẤT VÀ MỨC GIÁ CÁC LOẠI ĐẤT TRONG DỰ THẢO BẢNG GIÁ ĐẤT</w:t>
      </w:r>
    </w:p>
    <w:p w:rsidR="00000000" w:rsidDel="00000000" w:rsidP="00000000" w:rsidRDefault="00000000" w:rsidRPr="00000000" w14:paraId="00000F84">
      <w:pPr>
        <w:pStyle w:val="Heading2"/>
        <w:numPr>
          <w:ilvl w:val="0"/>
          <w:numId w:val="21"/>
        </w:numPr>
        <w:spacing w:after="120" w:before="120" w:lineRule="auto"/>
        <w:ind w:left="540" w:hanging="360"/>
        <w:rPr/>
      </w:pPr>
      <w:bookmarkStart w:colFirst="0" w:colLast="0" w:name="_heading=h.3eptb9ljk88z" w:id="37"/>
      <w:bookmarkEnd w:id="37"/>
      <w:r w:rsidDel="00000000" w:rsidR="00000000" w:rsidRPr="00000000">
        <w:rPr>
          <w:rtl w:val="0"/>
        </w:rPr>
        <w:t xml:space="preserve">Phương pháp định giá áp dụng trong việc Xây dựng Bảng giá đất</w:t>
      </w:r>
    </w:p>
    <w:p w:rsidR="00000000" w:rsidDel="00000000" w:rsidP="00000000" w:rsidRDefault="00000000" w:rsidRPr="00000000" w14:paraId="00000F8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993" w:right="0" w:hanging="425"/>
        <w:jc w:val="both"/>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Khoản 5 và khoản 7 Điều 158 Luật Đất đai năm 2024 quy định:</w:t>
      </w:r>
    </w:p>
    <w:p w:rsidR="00000000" w:rsidDel="00000000" w:rsidP="00000000" w:rsidRDefault="00000000" w:rsidRPr="00000000" w14:paraId="00000F86">
      <w:pPr>
        <w:spacing w:line="276" w:lineRule="auto"/>
        <w:ind w:firstLine="544"/>
        <w:jc w:val="both"/>
        <w:rPr>
          <w:i w:val="1"/>
          <w:iCs w:val="1"/>
          <w:sz w:val="26"/>
          <w:szCs w:val="26"/>
        </w:rPr>
      </w:pPr>
      <w:r w:rsidDel="00000000" w:rsidR="00000000" w:rsidRPr="00000000">
        <w:rPr>
          <w:i w:val="1"/>
          <w:iCs w:val="1"/>
          <w:sz w:val="26"/>
          <w:szCs w:val="26"/>
          <w:rtl w:val="0"/>
        </w:rPr>
        <w:t xml:space="preserve">" Điều 158. Nguyên tắc, căn cứ, phương pháp định giá đất</w:t>
      </w:r>
    </w:p>
    <w:p w:rsidR="00000000" w:rsidDel="00000000" w:rsidP="00000000" w:rsidRDefault="00000000" w:rsidRPr="00000000" w14:paraId="00000F87">
      <w:pPr>
        <w:spacing w:line="276" w:lineRule="auto"/>
        <w:ind w:firstLine="544"/>
        <w:jc w:val="both"/>
        <w:rPr>
          <w:i w:val="1"/>
          <w:iCs w:val="1"/>
          <w:sz w:val="26"/>
          <w:szCs w:val="26"/>
        </w:rPr>
      </w:pPr>
      <w:r w:rsidDel="00000000" w:rsidR="00000000" w:rsidRPr="00000000">
        <w:rPr>
          <w:i w:val="1"/>
          <w:iCs w:val="1"/>
          <w:sz w:val="26"/>
          <w:szCs w:val="26"/>
          <w:rtl w:val="0"/>
        </w:rPr>
        <w:t xml:space="preserve">... </w:t>
      </w:r>
    </w:p>
    <w:p w:rsidR="00000000" w:rsidDel="00000000" w:rsidP="00000000" w:rsidRDefault="00000000" w:rsidRPr="00000000" w14:paraId="00000F88">
      <w:pPr>
        <w:spacing w:line="276" w:lineRule="auto"/>
        <w:ind w:firstLine="544"/>
        <w:jc w:val="both"/>
        <w:rPr>
          <w:i w:val="1"/>
          <w:iCs w:val="1"/>
          <w:sz w:val="26"/>
          <w:szCs w:val="26"/>
        </w:rPr>
      </w:pPr>
      <w:r w:rsidDel="00000000" w:rsidR="00000000" w:rsidRPr="00000000">
        <w:rPr>
          <w:i w:val="1"/>
          <w:iCs w:val="1"/>
          <w:sz w:val="26"/>
          <w:szCs w:val="26"/>
          <w:rtl w:val="0"/>
        </w:rPr>
        <w:t xml:space="preserve">5. Các phương pháp định giá đất bao gồm:</w:t>
      </w:r>
    </w:p>
    <w:p w:rsidR="00000000" w:rsidDel="00000000" w:rsidP="00000000" w:rsidRDefault="00000000" w:rsidRPr="00000000" w14:paraId="00000F89">
      <w:pPr>
        <w:spacing w:line="276" w:lineRule="auto"/>
        <w:ind w:firstLine="544"/>
        <w:jc w:val="both"/>
        <w:rPr>
          <w:i w:val="1"/>
          <w:iCs w:val="1"/>
          <w:sz w:val="26"/>
          <w:szCs w:val="26"/>
        </w:rPr>
      </w:pPr>
      <w:r w:rsidDel="00000000" w:rsidR="00000000" w:rsidRPr="00000000">
        <w:rPr>
          <w:i w:val="1"/>
          <w:iCs w:val="1"/>
          <w:sz w:val="26"/>
          <w:szCs w:val="26"/>
          <w:rtl w:val="0"/>
        </w:rPr>
        <w:t xml:space="preserve">a) Phương pháp so sánh được thực hiện bằng cách điều chỉnh mức giá của các thửa đất có cùng mục đích sử dụng đất, tương đồng nhất định về các yếu tố có ảnh hưởng đến giá đất đã chuyển nhượng trên thị trường, đã trúng đấu giá quyền sử dụng đất mà người trúng đấu giá đã hoàn thành nghĩa vụ tài chính theo quyết định trúng đấu giá thông qua việc phân tích, so sánh các yếu tố ảnh hưởng đến giá đất sau khi đã loại trừ giá trị tài sản gắn liền với đất (nếu có) để xác định giá của thửa đất cần định giá;</w:t>
      </w:r>
    </w:p>
    <w:p w:rsidR="00000000" w:rsidDel="00000000" w:rsidP="00000000" w:rsidRDefault="00000000" w:rsidRPr="00000000" w14:paraId="00000F8A">
      <w:pPr>
        <w:spacing w:line="276" w:lineRule="auto"/>
        <w:ind w:firstLine="544"/>
        <w:jc w:val="both"/>
        <w:rPr>
          <w:i w:val="1"/>
          <w:iCs w:val="1"/>
          <w:sz w:val="26"/>
          <w:szCs w:val="26"/>
        </w:rPr>
      </w:pPr>
      <w:r w:rsidDel="00000000" w:rsidR="00000000" w:rsidRPr="00000000">
        <w:rPr>
          <w:i w:val="1"/>
          <w:iCs w:val="1"/>
          <w:sz w:val="26"/>
          <w:szCs w:val="26"/>
          <w:rtl w:val="0"/>
        </w:rPr>
        <w:t xml:space="preserve">b) Phương pháp thu nhập được thực hiện bằng cách lấy thu nhập ròng bình quân năm trên một diện tích đất chia cho lãi suất tiền gửi tiết kiệm bình quân của loại tiền gửi bằng tiền Việt Nam kỳ hạn 12 tháng tại các ngân hàng thương mại do Nhà nước nắm giữ trên 50% vốn điều lệ hoặc tổng số cổ phần có quyền biểu quyết trên địa bàn cấp tỉnh của 03 năm liền kề tính đến hết quý gần nhất có số liệu trước thời điểm định giá đất;</w:t>
      </w:r>
    </w:p>
    <w:p w:rsidR="00000000" w:rsidDel="00000000" w:rsidP="00000000" w:rsidRDefault="00000000" w:rsidRPr="00000000" w14:paraId="00000F8B">
      <w:pPr>
        <w:spacing w:line="276" w:lineRule="auto"/>
        <w:ind w:firstLine="544"/>
        <w:jc w:val="both"/>
        <w:rPr>
          <w:i w:val="1"/>
          <w:iCs w:val="1"/>
          <w:sz w:val="26"/>
          <w:szCs w:val="26"/>
        </w:rPr>
      </w:pPr>
      <w:r w:rsidDel="00000000" w:rsidR="00000000" w:rsidRPr="00000000">
        <w:rPr>
          <w:i w:val="1"/>
          <w:iCs w:val="1"/>
          <w:sz w:val="26"/>
          <w:szCs w:val="26"/>
          <w:rtl w:val="0"/>
        </w:rPr>
        <w:t xml:space="preserve">c) Phương pháp thặng dư được thực hiện bằng cách lấy tổng doanh thu phát triển ước tính trừ đi tổng chi phí phát triển ước tính của thửa đất, khu đất trên cơ sở sử dụng đất có hiệu quả cao nhất (hệ số sử dụng đất, mật độ xây dựng, số tầng cao tối đa của công trình) theo quy hoạch sử dụng đất, quy hoạch chi tiết xây dựng đã được cơ quan có thẩm quyền phê duyệt;</w:t>
      </w:r>
    </w:p>
    <w:p w:rsidR="00000000" w:rsidDel="00000000" w:rsidP="00000000" w:rsidRDefault="00000000" w:rsidRPr="00000000" w14:paraId="00000F8C">
      <w:pPr>
        <w:spacing w:line="276" w:lineRule="auto"/>
        <w:ind w:firstLine="544"/>
        <w:jc w:val="both"/>
        <w:rPr>
          <w:i w:val="1"/>
          <w:iCs w:val="1"/>
          <w:sz w:val="26"/>
          <w:szCs w:val="26"/>
        </w:rPr>
      </w:pPr>
      <w:r w:rsidDel="00000000" w:rsidR="00000000" w:rsidRPr="00000000">
        <w:rPr>
          <w:i w:val="1"/>
          <w:iCs w:val="1"/>
          <w:sz w:val="26"/>
          <w:szCs w:val="26"/>
          <w:rtl w:val="0"/>
        </w:rPr>
        <w:t xml:space="preserve">d) Phương pháp hệ số điều chỉnh giá đất được thực hiện bằng cách lấy giá đất trong bảng giá đất nhân với hệ số điều chỉnh giá đất. Hệ số điều chỉnh giá đất được xác định thông qua việc so sánh giá đất trong bảng giá đất với giá đất thị trường;</w:t>
      </w:r>
    </w:p>
    <w:p w:rsidR="00000000" w:rsidDel="00000000" w:rsidP="00000000" w:rsidRDefault="00000000" w:rsidRPr="00000000" w14:paraId="00000F8D">
      <w:pPr>
        <w:spacing w:line="276" w:lineRule="auto"/>
        <w:ind w:firstLine="544"/>
        <w:jc w:val="both"/>
        <w:rPr>
          <w:i w:val="1"/>
          <w:iCs w:val="1"/>
          <w:sz w:val="26"/>
          <w:szCs w:val="26"/>
        </w:rPr>
      </w:pPr>
      <w:r w:rsidDel="00000000" w:rsidR="00000000" w:rsidRPr="00000000">
        <w:rPr>
          <w:i w:val="1"/>
          <w:iCs w:val="1"/>
          <w:sz w:val="26"/>
          <w:szCs w:val="26"/>
          <w:rtl w:val="0"/>
        </w:rPr>
        <w:t xml:space="preserve">đ) Chính phủ quy định phương pháp định giá đất khác chưa được quy định tại các điểm a, b, c và d khoản này sau khi được sự đồng ý của Ủy ban Thường vụ Quốc hội.</w:t>
      </w:r>
    </w:p>
    <w:p w:rsidR="00000000" w:rsidDel="00000000" w:rsidP="00000000" w:rsidRDefault="00000000" w:rsidRPr="00000000" w14:paraId="00000F8E">
      <w:pPr>
        <w:spacing w:line="276" w:lineRule="auto"/>
        <w:ind w:firstLine="544"/>
        <w:jc w:val="both"/>
        <w:rPr>
          <w:i w:val="1"/>
          <w:iCs w:val="1"/>
          <w:sz w:val="26"/>
          <w:szCs w:val="26"/>
        </w:rPr>
      </w:pPr>
      <w:r w:rsidDel="00000000" w:rsidR="00000000" w:rsidRPr="00000000">
        <w:rPr>
          <w:b w:val="1"/>
          <w:bCs w:val="1"/>
          <w:i w:val="1"/>
          <w:iCs w:val="1"/>
          <w:sz w:val="26"/>
          <w:szCs w:val="26"/>
          <w:rtl w:val="0"/>
        </w:rPr>
        <w:t xml:space="preserve">7. Các phương pháp định giá đất quy định tại khoản 5 Điều này được sử dụng để xác định giá đất cụ thể và xây dựng bảng giá đất.</w:t>
      </w:r>
      <w:r w:rsidDel="00000000" w:rsidR="00000000" w:rsidRPr="00000000">
        <w:rPr>
          <w:i w:val="1"/>
          <w:iCs w:val="1"/>
          <w:sz w:val="26"/>
          <w:szCs w:val="26"/>
          <w:rtl w:val="0"/>
        </w:rPr>
        <w:t xml:space="preserve">"</w:t>
      </w:r>
    </w:p>
    <w:p w:rsidR="00000000" w:rsidDel="00000000" w:rsidP="00000000" w:rsidRDefault="00000000" w:rsidRPr="00000000" w14:paraId="00000F8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0" w:right="0" w:firstLine="568"/>
        <w:jc w:val="both"/>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Khoản 1 Điều 21 Nghị định số 71/2024/NĐ-CP và Nghị định số 226/2025/NĐ-CP quy định:</w:t>
      </w:r>
    </w:p>
    <w:p w:rsidR="00000000" w:rsidDel="00000000" w:rsidP="00000000" w:rsidRDefault="00000000" w:rsidRPr="00000000" w14:paraId="00000F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“Điều 21. Tổng hợp, hoàn thiện hồ sơ kết quả điều tra, khảo sát, thu thập thông tin tại xã, phường,</w:t>
      </w:r>
    </w:p>
    <w:p w:rsidR="00000000" w:rsidDel="00000000" w:rsidP="00000000" w:rsidRDefault="00000000" w:rsidRPr="00000000" w14:paraId="00000F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1. Kiểm tra, rà soát toàn bộ phiếu điều tra và xác định mức giá của các vị trí đất sau khi thu thập thông tin giá đất quy định tại Điều 19 của Nghị định này. </w:t>
      </w: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Mức giá của vị trí đất được xác định bằng bình quân số học mức giá của các thửa đất đã điều tra, khảo sát tại từng vị trí đất.</w:t>
      </w:r>
      <w:r w:rsidDel="00000000" w:rsidR="00000000" w:rsidRPr="00000000">
        <w:rPr>
          <w:rtl w:val="0"/>
        </w:rPr>
      </w:r>
    </w:p>
    <w:p w:rsidR="00000000" w:rsidDel="00000000" w:rsidP="00000000" w:rsidRDefault="00000000" w:rsidRPr="00000000" w14:paraId="00000F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Đối với loại đất mà tại một hay một số vị trí đất không có thông tin về giá đất quy định tại khoản 2 Điều 19 của Nghị định này thì </w:t>
      </w: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căn cứ vào giá đất trong bảng giá đất hiện hành, mức giá của các vị trí đất khác đã được xác định của loại đất đó, áp dụng phương pháp so sánh để xác định mức giá của các vị trí đất còn lại</w:t>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F9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993" w:right="0" w:hanging="425"/>
        <w:jc w:val="both"/>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Khoản 8 Điều 4 Nghị định số 71/2024/NĐ-CP quy định:</w:t>
      </w:r>
    </w:p>
    <w:p w:rsidR="00000000" w:rsidDel="00000000" w:rsidP="00000000" w:rsidRDefault="00000000" w:rsidRPr="00000000" w14:paraId="00000F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1"/>
          <w:iCs w:val="1"/>
          <w:smallCaps w:val="0"/>
          <w:strike w:val="0"/>
          <w:color w:val="000000"/>
          <w:sz w:val="26"/>
          <w:szCs w:val="26"/>
          <w:highlight w:val="white"/>
          <w:u w:val="none"/>
          <w:vertAlign w:val="baseline"/>
          <w:rtl w:val="0"/>
        </w:rPr>
        <w:t xml:space="preserve"> </w:t>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Điều 4. Trình tự, nội dung xác định giá đất theo phương pháp so sánh</w:t>
      </w:r>
    </w:p>
    <w:p w:rsidR="00000000" w:rsidDel="00000000" w:rsidP="00000000" w:rsidRDefault="00000000" w:rsidRPr="00000000" w14:paraId="00000F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F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8. </w:t>
      </w: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Giá đất của thửa đất cần định giá được xác định bằng cách lấy bình quân số học đối với các giá đất ước tính của thửa đất cần định giá theo từng thửa đất so sánh đã xác định theo quy định tại khoản 7 Điều này</w:t>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 giá đất của thửa đất cần định giá đã xác định phải bảo đảm chênh lệch với từng giá đất ước tính không quá 15%."</w:t>
      </w:r>
    </w:p>
    <w:p w:rsidR="00000000" w:rsidDel="00000000" w:rsidP="00000000" w:rsidRDefault="00000000" w:rsidRPr="00000000" w14:paraId="00000F9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993" w:right="0" w:hanging="425"/>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Khoản 3 Điều 7 Nghị định số 71/2024/NĐ-CP quy định:</w:t>
      </w:r>
      <w:r w:rsidDel="00000000" w:rsidR="00000000" w:rsidRPr="00000000">
        <w:rPr>
          <w:rtl w:val="0"/>
        </w:rPr>
      </w:r>
    </w:p>
    <w:p w:rsidR="00000000" w:rsidDel="00000000" w:rsidP="00000000" w:rsidRDefault="00000000" w:rsidRPr="00000000" w14:paraId="00000F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"Điều 7. Trình tự, nội dung xác định giá đất theo phương pháp hệ số điều chỉnh giá đất</w:t>
      </w:r>
    </w:p>
    <w:p w:rsidR="00000000" w:rsidDel="00000000" w:rsidP="00000000" w:rsidRDefault="00000000" w:rsidRPr="00000000" w14:paraId="00000F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F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3. Xác định giá đất thị trường của từng vị trí đất, khu vực:</w:t>
      </w:r>
    </w:p>
    <w:p w:rsidR="00000000" w:rsidDel="00000000" w:rsidP="00000000" w:rsidRDefault="00000000" w:rsidRPr="00000000" w14:paraId="00000F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a) Thống kê giá đất thu thập được theo từng vị trí đất, khu vực;</w:t>
      </w:r>
    </w:p>
    <w:p w:rsidR="00000000" w:rsidDel="00000000" w:rsidP="00000000" w:rsidRDefault="00000000" w:rsidRPr="00000000" w14:paraId="00000F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b) Trường hợp giá đất thu thập theo từng vị trí đất, khu vực mà nhiều thửa đất có tính tương đồng nhất định về giá đất nếu có trường hợp giá đất quá cao hoặc quá thấp so với mặt bằng chung thì loại bỏ thông tin giá đất này trước khi xác định giá đất thị trường;</w:t>
      </w:r>
    </w:p>
    <w:p w:rsidR="00000000" w:rsidDel="00000000" w:rsidP="00000000" w:rsidRDefault="00000000" w:rsidRPr="00000000" w14:paraId="00000F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c) Giá đất thị trường của từng vị trí đất, khu vực được xác định bằng cách lấy bình quân số học của các mức giá đất tại vị trí đất, khu vực đó</w:t>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F9E">
      <w:pPr>
        <w:spacing w:line="276" w:lineRule="auto"/>
        <w:ind w:firstLine="630"/>
        <w:jc w:val="both"/>
        <w:rPr>
          <w:sz w:val="26"/>
          <w:szCs w:val="26"/>
        </w:rPr>
      </w:pPr>
      <w:r w:rsidDel="00000000" w:rsidR="00000000" w:rsidRPr="00000000">
        <w:rPr>
          <w:sz w:val="26"/>
          <w:szCs w:val="26"/>
          <w:rtl w:val="0"/>
        </w:rPr>
        <w:t xml:space="preserve">Luật Đất đai 2024 đặt nguyên tắc cốt lõi về định giá đất là phải theo </w:t>
      </w:r>
      <w:r w:rsidDel="00000000" w:rsidR="00000000" w:rsidRPr="00000000">
        <w:rPr>
          <w:b w:val="1"/>
          <w:bCs w:val="1"/>
          <w:sz w:val="26"/>
          <w:szCs w:val="26"/>
          <w:rtl w:val="0"/>
        </w:rPr>
        <w:t xml:space="preserve">nguyên tắc thị trường</w:t>
      </w:r>
      <w:r w:rsidDel="00000000" w:rsidR="00000000" w:rsidRPr="00000000">
        <w:rPr>
          <w:sz w:val="26"/>
          <w:szCs w:val="26"/>
          <w:rtl w:val="0"/>
        </w:rPr>
        <w:t xml:space="preserve"> và </w:t>
      </w:r>
      <w:r w:rsidDel="00000000" w:rsidR="00000000" w:rsidRPr="00000000">
        <w:rPr>
          <w:b w:val="1"/>
          <w:bCs w:val="1"/>
          <w:sz w:val="26"/>
          <w:szCs w:val="26"/>
          <w:rtl w:val="0"/>
        </w:rPr>
        <w:t xml:space="preserve">Bảo đảm hài hòa lợi ích giữa Nhà nước, người sử dụng đất và nhà đầu tư</w:t>
      </w:r>
      <w:r w:rsidDel="00000000" w:rsidR="00000000" w:rsidRPr="00000000">
        <w:rPr>
          <w:sz w:val="26"/>
          <w:szCs w:val="26"/>
          <w:rtl w:val="0"/>
        </w:rPr>
        <w:t xml:space="preserve"> (Khoản 1, Điều 158). Do đó, việc xây dựng, điều chỉnh, bổ sung Bảng giá đất theo Luật Đất đai 2024 không chỉ là nhiệm vụ tuân thủ nguyên tắc </w:t>
      </w:r>
      <w:r w:rsidDel="00000000" w:rsidR="00000000" w:rsidRPr="00000000">
        <w:rPr>
          <w:b w:val="1"/>
          <w:bCs w:val="1"/>
          <w:sz w:val="26"/>
          <w:szCs w:val="26"/>
          <w:rtl w:val="0"/>
        </w:rPr>
        <w:t xml:space="preserve">thị trường</w:t>
      </w:r>
      <w:r w:rsidDel="00000000" w:rsidR="00000000" w:rsidRPr="00000000">
        <w:rPr>
          <w:sz w:val="26"/>
          <w:szCs w:val="26"/>
          <w:rtl w:val="0"/>
        </w:rPr>
        <w:t xml:space="preserve"> mà còn là công tác quản lý Nhà nước đòi hỏi sự </w:t>
      </w:r>
      <w:r w:rsidDel="00000000" w:rsidR="00000000" w:rsidRPr="00000000">
        <w:rPr>
          <w:b w:val="1"/>
          <w:bCs w:val="1"/>
          <w:sz w:val="26"/>
          <w:szCs w:val="26"/>
          <w:rtl w:val="0"/>
        </w:rPr>
        <w:t xml:space="preserve">ổn định vĩ mô</w:t>
      </w:r>
      <w:r w:rsidDel="00000000" w:rsidR="00000000" w:rsidRPr="00000000">
        <w:rPr>
          <w:sz w:val="26"/>
          <w:szCs w:val="26"/>
          <w:rtl w:val="0"/>
        </w:rPr>
        <w:t xml:space="preserve"> khi điều chỉnh giá trị trên diện rộng. Để thực hiện việc này, quá trình xây dựng, điều chỉnh, bổ sung Bảng giá đất đòi hỏi sự tích hợp hai kỹ thuật định giá chính là kỹ thuật xác định giá trị tuyệt đối và kỹ thuật kiểm soát tỷ lệ điều chỉnh bảng giá, đây là hai kỹ thuật trong phương pháp so sánh và phương pháp hệ số điều chỉnh giá đất; hai phương pháp này đóng vai trò nối tiếp và bổ sung cho nhau, cụ thể:</w:t>
      </w:r>
    </w:p>
    <w:p w:rsidR="00000000" w:rsidDel="00000000" w:rsidP="00000000" w:rsidRDefault="00000000" w:rsidRPr="00000000" w14:paraId="00000F9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Phương pháp So sánh (kỹ thuật xác định giá trị tuyệt đối):</w:t>
      </w:r>
    </w:p>
    <w:p w:rsidR="00000000" w:rsidDel="00000000" w:rsidP="00000000" w:rsidRDefault="00000000" w:rsidRPr="00000000" w14:paraId="00000FA0">
      <w:pPr>
        <w:numPr>
          <w:ilvl w:val="0"/>
          <w:numId w:val="23"/>
        </w:numPr>
        <w:spacing w:line="276" w:lineRule="auto"/>
        <w:ind w:left="1080" w:hanging="360"/>
        <w:jc w:val="both"/>
        <w:rPr>
          <w:sz w:val="26"/>
          <w:szCs w:val="26"/>
        </w:rPr>
      </w:pPr>
      <w:r w:rsidDel="00000000" w:rsidR="00000000" w:rsidRPr="00000000">
        <w:rPr>
          <w:sz w:val="26"/>
          <w:szCs w:val="26"/>
          <w:rtl w:val="0"/>
        </w:rPr>
        <w:t xml:space="preserve">Phương pháp này trực tiếp hiện thực hóa nguyên tắc thị trường bằng cách tìm ra giá trị tuyệt đối (P) mà thị trường chấp nhận cho từng khu vực, vị trí.</w:t>
      </w:r>
    </w:p>
    <w:p w:rsidR="00000000" w:rsidDel="00000000" w:rsidP="00000000" w:rsidRDefault="00000000" w:rsidRPr="00000000" w14:paraId="00000FA1">
      <w:pPr>
        <w:numPr>
          <w:ilvl w:val="0"/>
          <w:numId w:val="23"/>
        </w:numPr>
        <w:spacing w:line="276" w:lineRule="auto"/>
        <w:ind w:left="1080" w:hanging="360"/>
        <w:jc w:val="both"/>
        <w:rPr>
          <w:sz w:val="26"/>
          <w:szCs w:val="26"/>
        </w:rPr>
      </w:pPr>
      <w:r w:rsidDel="00000000" w:rsidR="00000000" w:rsidRPr="00000000">
        <w:rPr>
          <w:sz w:val="26"/>
          <w:szCs w:val="26"/>
          <w:rtl w:val="0"/>
        </w:rPr>
        <w:t xml:space="preserve">Phương pháp được áp dụng thông qua kỹ thuật Bình quân số học trên dữ liệu giao dịch đã thu thập được tại khu vực, vị trí (Khoản 1, Điều 21 Nghị định 71/2024/NĐ-CP).</w:t>
      </w:r>
    </w:p>
    <w:p w:rsidR="00000000" w:rsidDel="00000000" w:rsidP="00000000" w:rsidRDefault="00000000" w:rsidRPr="00000000" w14:paraId="00000FA2">
      <w:pPr>
        <w:numPr>
          <w:ilvl w:val="0"/>
          <w:numId w:val="23"/>
        </w:numPr>
        <w:spacing w:line="276" w:lineRule="auto"/>
        <w:ind w:left="1080" w:hanging="360"/>
        <w:jc w:val="both"/>
        <w:rPr>
          <w:sz w:val="26"/>
          <w:szCs w:val="26"/>
        </w:rPr>
      </w:pPr>
      <w:r w:rsidDel="00000000" w:rsidR="00000000" w:rsidRPr="00000000">
        <w:rPr>
          <w:sz w:val="26"/>
          <w:szCs w:val="26"/>
          <w:rtl w:val="0"/>
        </w:rPr>
        <w:t xml:space="preserve">Giá trị xác định tại phương pháp này là trụ cột xác định tính thị trường của Bảng giá, cung cấp giá trị cơ sở cho toàn bộ hệ thống Bảng giá đất của địa phương.</w:t>
      </w:r>
    </w:p>
    <w:p w:rsidR="00000000" w:rsidDel="00000000" w:rsidP="00000000" w:rsidRDefault="00000000" w:rsidRPr="00000000" w14:paraId="00000FA3">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Phương pháp hệ số điều chỉnh giá đất (kỹ thuật kiểm soát tỷ lệ điều chỉnh):</w:t>
      </w:r>
    </w:p>
    <w:p w:rsidR="00000000" w:rsidDel="00000000" w:rsidP="00000000" w:rsidRDefault="00000000" w:rsidRPr="00000000" w14:paraId="00000FA4">
      <w:pPr>
        <w:numPr>
          <w:ilvl w:val="0"/>
          <w:numId w:val="23"/>
        </w:numPr>
        <w:spacing w:line="276" w:lineRule="auto"/>
        <w:ind w:left="1080" w:hanging="360"/>
        <w:jc w:val="both"/>
        <w:rPr>
          <w:sz w:val="26"/>
          <w:szCs w:val="26"/>
        </w:rPr>
      </w:pPr>
      <w:r w:rsidDel="00000000" w:rsidR="00000000" w:rsidRPr="00000000">
        <w:rPr>
          <w:sz w:val="26"/>
          <w:szCs w:val="26"/>
          <w:rtl w:val="0"/>
        </w:rPr>
        <w:t xml:space="preserve">Phương pháp này đóng vai trò chủ đạo trong việc kiểm soát và điều chỉnh mang tính quản lý trong quá trình xây dựng, điều chỉnh, bổ sung Bảng giá đất.</w:t>
      </w:r>
    </w:p>
    <w:p w:rsidR="00000000" w:rsidDel="00000000" w:rsidP="00000000" w:rsidRDefault="00000000" w:rsidRPr="00000000" w14:paraId="00000FA5">
      <w:pPr>
        <w:numPr>
          <w:ilvl w:val="0"/>
          <w:numId w:val="23"/>
        </w:numPr>
        <w:spacing w:line="276" w:lineRule="auto"/>
        <w:ind w:left="1080" w:hanging="360"/>
        <w:jc w:val="both"/>
        <w:rPr>
          <w:sz w:val="26"/>
          <w:szCs w:val="26"/>
        </w:rPr>
      </w:pPr>
      <w:r w:rsidDel="00000000" w:rsidR="00000000" w:rsidRPr="00000000">
        <w:rPr>
          <w:sz w:val="26"/>
          <w:szCs w:val="26"/>
          <w:rtl w:val="0"/>
        </w:rPr>
        <w:t xml:space="preserve">Phương pháp này giúp đo lường sự chênh lệch tỷ lệ giữa giá trị tuyệt đối (được xác định bằng phương pháp so sánh) với giá trị cơ sở trong Bảng giá đất hiện hành.</w:t>
      </w:r>
    </w:p>
    <w:p w:rsidR="00000000" w:rsidDel="00000000" w:rsidP="00000000" w:rsidRDefault="00000000" w:rsidRPr="00000000" w14:paraId="00000FA6">
      <w:pPr>
        <w:numPr>
          <w:ilvl w:val="0"/>
          <w:numId w:val="23"/>
        </w:numPr>
        <w:spacing w:line="276" w:lineRule="auto"/>
        <w:ind w:left="1080" w:hanging="360"/>
        <w:jc w:val="both"/>
        <w:rPr>
          <w:sz w:val="26"/>
          <w:szCs w:val="26"/>
        </w:rPr>
      </w:pPr>
      <w:r w:rsidDel="00000000" w:rsidR="00000000" w:rsidRPr="00000000">
        <w:rPr>
          <w:sz w:val="26"/>
          <w:szCs w:val="26"/>
          <w:rtl w:val="0"/>
        </w:rPr>
        <w:t xml:space="preserve">Phương pháp này được ứng dụng bằng cách tính toán Hệ số tăng/giảm (K) cho từng khu vực, vị trí. Việc này được tích hợp vào các bước phân tích, kiểm soát của quy trình xây dựng, điều chỉnh, bổ sung Bảng giá đất, phản ánh bản chất thống kê của phương pháp hệ số điều chỉnh giá đất.</w:t>
      </w:r>
    </w:p>
    <w:p w:rsidR="00000000" w:rsidDel="00000000" w:rsidP="00000000" w:rsidRDefault="00000000" w:rsidRPr="00000000" w14:paraId="00000FA7">
      <w:pPr>
        <w:numPr>
          <w:ilvl w:val="0"/>
          <w:numId w:val="23"/>
        </w:numPr>
        <w:spacing w:line="276" w:lineRule="auto"/>
        <w:ind w:left="1080" w:hanging="360"/>
        <w:jc w:val="both"/>
        <w:rPr>
          <w:sz w:val="26"/>
          <w:szCs w:val="26"/>
        </w:rPr>
      </w:pPr>
      <w:r w:rsidDel="00000000" w:rsidR="00000000" w:rsidRPr="00000000">
        <w:rPr>
          <w:sz w:val="26"/>
          <w:szCs w:val="26"/>
          <w:rtl w:val="0"/>
        </w:rPr>
        <w:t xml:space="preserve">Thông qua hệ số (K) giúp Hội đồng thẩm định, cơ quan chuyên môn có thẩm quyền, có cơ sở phân loại, đánh giá và điều chỉnh các khu vực có biến động giá bất thường, đảm bảo mức tăng trưởng giá đất là hợp lý và ổn định khi giá mới được ban hành.</w:t>
      </w:r>
    </w:p>
    <w:p w:rsidR="00000000" w:rsidDel="00000000" w:rsidP="00000000" w:rsidRDefault="00000000" w:rsidRPr="00000000" w14:paraId="00000FA8">
      <w:pPr>
        <w:spacing w:line="276" w:lineRule="auto"/>
        <w:ind w:firstLine="630"/>
        <w:jc w:val="both"/>
        <w:rPr>
          <w:sz w:val="26"/>
          <w:szCs w:val="26"/>
        </w:rPr>
      </w:pPr>
      <w:r w:rsidDel="00000000" w:rsidR="00000000" w:rsidRPr="00000000">
        <w:rPr>
          <w:sz w:val="26"/>
          <w:szCs w:val="26"/>
          <w:rtl w:val="0"/>
        </w:rPr>
        <w:t xml:space="preserve">Ngoài ra, trong quá trình xây dựng Bảng giá đất, đối với loại đất không có thông tin về giá đất quy định tại </w:t>
      </w:r>
      <w:bookmarkStart w:colFirst="0" w:colLast="0" w:name="bookmark=id.s7amplcrjs8y" w:id="38"/>
      <w:bookmarkEnd w:id="38"/>
      <w:r w:rsidDel="00000000" w:rsidR="00000000" w:rsidRPr="00000000">
        <w:rPr>
          <w:sz w:val="26"/>
          <w:szCs w:val="26"/>
          <w:rtl w:val="0"/>
        </w:rPr>
        <w:t xml:space="preserve">khoản 2 Điều 19 Nghị định 71/2024/NĐ-CP thì giá đất được xác định bằng phương pháp thu nhập dựa trên thông tin quy định tại </w:t>
      </w:r>
      <w:bookmarkStart w:colFirst="0" w:colLast="0" w:name="bookmark=id.d7ygiqq89c8r" w:id="39"/>
      <w:bookmarkEnd w:id="39"/>
      <w:r w:rsidDel="00000000" w:rsidR="00000000" w:rsidRPr="00000000">
        <w:rPr>
          <w:sz w:val="26"/>
          <w:szCs w:val="26"/>
          <w:rtl w:val="0"/>
        </w:rPr>
        <w:t xml:space="preserve">khoản 3 Điều 19 của Nghị định 71/2024/NĐ-CP.</w:t>
      </w:r>
    </w:p>
    <w:p w:rsidR="00000000" w:rsidDel="00000000" w:rsidP="00000000" w:rsidRDefault="00000000" w:rsidRPr="00000000" w14:paraId="00000FA9">
      <w:pPr>
        <w:spacing w:line="276" w:lineRule="auto"/>
        <w:ind w:firstLine="630"/>
        <w:jc w:val="both"/>
        <w:rPr>
          <w:sz w:val="26"/>
          <w:szCs w:val="26"/>
        </w:rPr>
      </w:pPr>
      <w:r w:rsidDel="00000000" w:rsidR="00000000" w:rsidRPr="00000000">
        <w:rPr>
          <w:sz w:val="26"/>
          <w:szCs w:val="26"/>
          <w:rtl w:val="0"/>
        </w:rPr>
        <w:t xml:space="preserve">Bên cạnh đó, bảng giá đất trên thực tế được xây dựng để làm căn cứ áp dụng cho nhiều mục đích theo quy định tại Khoản 3, Điều 111 và Khoản 1, Điều 159, Luật Đất đai 2024; đặc biệt phải phù hợp với điều kiện kinh tế - xã hội tại từng địa bàn xã, phường của tỉnh Gia Lai. Từ đó, ngoài việc áp dụng các phương pháp theo quy định, đơn vị cũng kết hợp phương pháp chuyên gia được thực hiện từ công tác tổ chức điều tra, hội thảo, đóng góp ý kiến từ các chuyên gia, lãnh đạo địa phương có kinh nghiệm và nắm rõ thực tiễn giá đất tại địa phương.</w:t>
      </w:r>
    </w:p>
    <w:p w:rsidR="00000000" w:rsidDel="00000000" w:rsidP="00000000" w:rsidRDefault="00000000" w:rsidRPr="00000000" w14:paraId="00000FAA">
      <w:pPr>
        <w:pStyle w:val="Heading2"/>
        <w:numPr>
          <w:ilvl w:val="0"/>
          <w:numId w:val="21"/>
        </w:numPr>
        <w:spacing w:after="120" w:before="120" w:lineRule="auto"/>
        <w:ind w:left="540" w:hanging="360"/>
        <w:rPr/>
      </w:pPr>
      <w:bookmarkStart w:colFirst="0" w:colLast="0" w:name="_heading=h.37mf5qrk8n1t" w:id="40"/>
      <w:bookmarkEnd w:id="40"/>
      <w:r w:rsidDel="00000000" w:rsidR="00000000" w:rsidRPr="00000000">
        <w:rPr>
          <w:rtl w:val="0"/>
        </w:rPr>
        <w:t xml:space="preserve">Mức giá các loại đất trong dự thảo Bảng giá đất</w:t>
      </w:r>
    </w:p>
    <w:p w:rsidR="00000000" w:rsidDel="00000000" w:rsidP="00000000" w:rsidRDefault="00000000" w:rsidRPr="00000000" w14:paraId="00000FA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nhóm đất nông nghiệp</w:t>
      </w:r>
    </w:p>
    <w:p w:rsidR="00000000" w:rsidDel="00000000" w:rsidP="00000000" w:rsidRDefault="00000000" w:rsidRPr="00000000" w14:paraId="00000F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Quy định cụ thể tại Bảng giá các loại đất. </w:t>
      </w:r>
    </w:p>
    <w:p w:rsidR="00000000" w:rsidDel="00000000" w:rsidP="00000000" w:rsidRDefault="00000000" w:rsidRPr="00000000" w14:paraId="00000FA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Giá đất sản xuất nông nghiệp được xác định dựa vào điều kiện thuận lợi về thổ nhưỡng, khí hậu và giao thông theo từng địa bàn xã, phường và theo từng loại đất gồm: đất trồng cây hàng năm, đất trồng cây lâu năm, đất rừng sản xuất, đất nuôi trồng thủy sản.</w:t>
      </w:r>
    </w:p>
    <w:p w:rsidR="00000000" w:rsidDel="00000000" w:rsidP="00000000" w:rsidRDefault="00000000" w:rsidRPr="00000000" w14:paraId="00000FA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Đất chăn nuôi tập trung áp dụng theo giá đất trồng cây lâu năm cùng vị trí.</w:t>
      </w:r>
    </w:p>
    <w:p w:rsidR="00000000" w:rsidDel="00000000" w:rsidP="00000000" w:rsidRDefault="00000000" w:rsidRPr="00000000" w14:paraId="00000FA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Đối với các loại đất nông nghiệp còn lại áp dụng theo giá đất trồng cây hàng năm cùng vị trí.</w:t>
      </w:r>
    </w:p>
    <w:p w:rsidR="00000000" w:rsidDel="00000000" w:rsidP="00000000" w:rsidRDefault="00000000" w:rsidRPr="00000000" w14:paraId="00000FB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Giá đất nông nghiệp khác tính bằng giá đất nông nghiệp của thửa đất liền kề nhân 1,2 lần. Trường hợp tại vị trí khu đất dự án không có giá đất nông nghiệp thì áp dụng giá đất nông nghiệp của thửa đất liền kề hoặc khu vực lân cận được quy định trong bảng giá đất nhân 1,2 lần.</w:t>
      </w:r>
    </w:p>
    <w:p w:rsidR="00000000" w:rsidDel="00000000" w:rsidP="00000000" w:rsidRDefault="00000000" w:rsidRPr="00000000" w14:paraId="00000FB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Đối với khu đất dự án có nhiều loại đất, vị trí đất nông nghiệp khác nhau thì giá đất nông nghiệp khác được tính trên cơ sở đơn giá đất bình quân số học của các mức giá đất nông nghiệp nhân 1,2 lần.</w:t>
      </w:r>
    </w:p>
    <w:p w:rsidR="00000000" w:rsidDel="00000000" w:rsidP="00000000" w:rsidRDefault="00000000" w:rsidRPr="00000000" w14:paraId="00000FB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Đối với khu đất dự án không có giá đất nông nghiệp nhưng tiếp giáp với nhiều thửa đất nông nghiệp có mức giá khác nhau thì giá đất nông nghiệp khác tính bằng cách bình quân số học của các mức giá đất nông nghiệp nhân 1,2 lần.</w:t>
      </w:r>
    </w:p>
    <w:p w:rsidR="00000000" w:rsidDel="00000000" w:rsidP="00000000" w:rsidRDefault="00000000" w:rsidRPr="00000000" w14:paraId="00000FB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Đối với đất rừng phòng hộ, rừng đặc dụng được tính bằng giá đất rừng sản xuất tương ứng với từng vị trí.</w:t>
      </w:r>
    </w:p>
    <w:p w:rsidR="00000000" w:rsidDel="00000000" w:rsidP="00000000" w:rsidRDefault="00000000" w:rsidRPr="00000000" w14:paraId="00000FB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đất ở tại nông thôn</w:t>
      </w:r>
    </w:p>
    <w:p w:rsidR="00000000" w:rsidDel="00000000" w:rsidP="00000000" w:rsidRDefault="00000000" w:rsidRPr="00000000" w14:paraId="00000F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90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 định cụ thể tại Bảng giá các loại đất.</w:t>
      </w:r>
    </w:p>
    <w:p w:rsidR="00000000" w:rsidDel="00000000" w:rsidP="00000000" w:rsidRDefault="00000000" w:rsidRPr="00000000" w14:paraId="00000FB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Al Bá</w:t>
      </w:r>
    </w:p>
    <w:p w:rsidR="00000000" w:rsidDel="00000000" w:rsidP="00000000" w:rsidRDefault="00000000" w:rsidRPr="00000000" w14:paraId="00000F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23.</w:t>
      </w:r>
    </w:p>
    <w:p w:rsidR="00000000" w:rsidDel="00000000" w:rsidP="00000000" w:rsidRDefault="00000000" w:rsidRPr="00000000" w14:paraId="00000F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Mức giá cao nhất tại vị trí 1 là 1.085.000 đồng/m2 tại Đường liên xã Kông Htok (cũ) (Ngã 3 trung tâm - Hết ranh giới thửa đất ông Khương Thế Quỳnh (làng Ser Dơ Mó).</w:t>
      </w:r>
    </w:p>
    <w:p w:rsidR="00000000" w:rsidDel="00000000" w:rsidP="00000000" w:rsidRDefault="00000000" w:rsidRPr="00000000" w14:paraId="00000F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139.000 đồng/m2 tại Đường (Ngã 3 trường THCS Lê Lợi - Làng H’Vắk).</w:t>
      </w:r>
    </w:p>
    <w:p w:rsidR="00000000" w:rsidDel="00000000" w:rsidP="00000000" w:rsidRDefault="00000000" w:rsidRPr="00000000" w14:paraId="00000FB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Ayun</w:t>
      </w:r>
    </w:p>
    <w:p w:rsidR="00000000" w:rsidDel="00000000" w:rsidP="00000000" w:rsidRDefault="00000000" w:rsidRPr="00000000" w14:paraId="00000F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9.</w:t>
      </w:r>
    </w:p>
    <w:p w:rsidR="00000000" w:rsidDel="00000000" w:rsidP="00000000" w:rsidRDefault="00000000" w:rsidRPr="00000000" w14:paraId="00000F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957.000 đồng/m2 tại Quốc lộ 19 (Ngã 3 Plei Bông - Khu dân cư).</w:t>
      </w:r>
    </w:p>
    <w:p w:rsidR="00000000" w:rsidDel="00000000" w:rsidP="00000000" w:rsidRDefault="00000000" w:rsidRPr="00000000" w14:paraId="00000F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309.000 đồng/m2 tại Đường (Cầu treo - Hết làng Bông Pim).</w:t>
      </w:r>
    </w:p>
    <w:p w:rsidR="00000000" w:rsidDel="00000000" w:rsidP="00000000" w:rsidRDefault="00000000" w:rsidRPr="00000000" w14:paraId="00000FB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Bàu Cạn</w:t>
      </w:r>
    </w:p>
    <w:p w:rsidR="00000000" w:rsidDel="00000000" w:rsidP="00000000" w:rsidRDefault="00000000" w:rsidRPr="00000000" w14:paraId="00000F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46.</w:t>
      </w:r>
    </w:p>
    <w:p w:rsidR="00000000" w:rsidDel="00000000" w:rsidP="00000000" w:rsidRDefault="00000000" w:rsidRPr="00000000" w14:paraId="00000F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3.688.000 đồng/m2 tại Khu quy hoạch chi tiết xây dựng khu dân cư và các công trình công cộng xã Bàu Cạn (Đối diện UBND xã Bàu Cạn 12,9 ha) (Khu quy hoạch chi tiết xây dựng khu dân cư và các công trình công cộng xã Bàu Cạn.</w:t>
      </w:r>
    </w:p>
    <w:p w:rsidR="00000000" w:rsidDel="00000000" w:rsidP="00000000" w:rsidRDefault="00000000" w:rsidRPr="00000000" w14:paraId="00000F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Mức giá thấp nhất tại vị trí 1 là 177.000 đồng/m2 tại Đường liên xã đi xã Gào (Từ cuối khu quy hoạch Đồi Pháo - Đến ranh giới xã Gào).</w:t>
      </w:r>
    </w:p>
    <w:p w:rsidR="00000000" w:rsidDel="00000000" w:rsidP="00000000" w:rsidRDefault="00000000" w:rsidRPr="00000000" w14:paraId="00000FC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Biển Hồ</w:t>
      </w:r>
    </w:p>
    <w:p w:rsidR="00000000" w:rsidDel="00000000" w:rsidP="00000000" w:rsidRDefault="00000000" w:rsidRPr="00000000" w14:paraId="00000F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83. </w:t>
      </w:r>
    </w:p>
    <w:p w:rsidR="00000000" w:rsidDel="00000000" w:rsidP="00000000" w:rsidRDefault="00000000" w:rsidRPr="00000000" w14:paraId="00000F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5.140.000 đồng/m2 tại Đường Liên xã Nghĩa Hưng (cũ)- Chư Jôr (Đường QH Đ8 đến đường QH Đ10 - K1 đến K9; K10 đến K21; K22 đến K38). </w:t>
      </w:r>
    </w:p>
    <w:p w:rsidR="00000000" w:rsidDel="00000000" w:rsidP="00000000" w:rsidRDefault="00000000" w:rsidRPr="00000000" w14:paraId="00000F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166.000 đồng/m2 tại Đường vào làng Wet, làng Yar, làng Kó, làng Xóa, làng Ia Gri, thôn Đoàn Kết, thôn Chư Đang Ya (Toàn tuyến).</w:t>
      </w:r>
    </w:p>
    <w:p w:rsidR="00000000" w:rsidDel="00000000" w:rsidP="00000000" w:rsidRDefault="00000000" w:rsidRPr="00000000" w14:paraId="00000FC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Bờ Ngoong</w:t>
      </w:r>
    </w:p>
    <w:p w:rsidR="00000000" w:rsidDel="00000000" w:rsidP="00000000" w:rsidRDefault="00000000" w:rsidRPr="00000000" w14:paraId="00000F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45. </w:t>
      </w:r>
    </w:p>
    <w:p w:rsidR="00000000" w:rsidDel="00000000" w:rsidP="00000000" w:rsidRDefault="00000000" w:rsidRPr="00000000" w14:paraId="00000F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2.420.000 đồng/m2 tại Đường liên xã (từ ngã trung tâm đi các xã Bar Măih, AlBá, Ia Tiêm) (cũ) (Ngã 3 trung tâm - Ngã 3 đi xã Al Bá.). </w:t>
      </w:r>
    </w:p>
    <w:p w:rsidR="00000000" w:rsidDel="00000000" w:rsidP="00000000" w:rsidRDefault="00000000" w:rsidRPr="00000000" w14:paraId="00000F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298.000 đồng/m2 tại Đường Liên xã Bar Maih (cũ) (Cầu làng Phăm Kleo Ngol (Phăm Kleo cũ) - Ngã 3 đường liên xã (xã Bờ Ngoong-xã Ia Tiêm (cũ).</w:t>
      </w:r>
    </w:p>
    <w:p w:rsidR="00000000" w:rsidDel="00000000" w:rsidP="00000000" w:rsidRDefault="00000000" w:rsidRPr="00000000" w14:paraId="00000FC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Chơ Long</w:t>
      </w:r>
    </w:p>
    <w:p w:rsidR="00000000" w:rsidDel="00000000" w:rsidP="00000000" w:rsidRDefault="00000000" w:rsidRPr="00000000" w14:paraId="00000F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19. </w:t>
      </w:r>
    </w:p>
    <w:p w:rsidR="00000000" w:rsidDel="00000000" w:rsidP="00000000" w:rsidRDefault="00000000" w:rsidRPr="00000000" w14:paraId="00000F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225.000 đồng/m2 tại Đường Trường Sơn Đông (TL 662) (TL 667 - Ngã 3 đường đi làng Húp, H'ra (nhà bà Thân). </w:t>
      </w:r>
    </w:p>
    <w:p w:rsidR="00000000" w:rsidDel="00000000" w:rsidP="00000000" w:rsidRDefault="00000000" w:rsidRPr="00000000" w14:paraId="00000F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30.000 đồng/m2 tại Khu dân cư làng Kúc Gmối.</w:t>
      </w:r>
    </w:p>
    <w:p w:rsidR="00000000" w:rsidDel="00000000" w:rsidP="00000000" w:rsidRDefault="00000000" w:rsidRPr="00000000" w14:paraId="00000FC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Chư A Thai</w:t>
      </w:r>
    </w:p>
    <w:p w:rsidR="00000000" w:rsidDel="00000000" w:rsidP="00000000" w:rsidRDefault="00000000" w:rsidRPr="00000000" w14:paraId="00000F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8. </w:t>
      </w:r>
    </w:p>
    <w:p w:rsidR="00000000" w:rsidDel="00000000" w:rsidP="00000000" w:rsidRDefault="00000000" w:rsidRPr="00000000" w14:paraId="00000F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1.084.000 đồng/m2 tại Đường Quốc lộ 25 (Phía Đông ngã 3 Plei Tăng - Hết ranh giới xã Ia Ake (giáp thị trấn Phú Thiện)). </w:t>
      </w:r>
    </w:p>
    <w:p w:rsidR="00000000" w:rsidDel="00000000" w:rsidP="00000000" w:rsidRDefault="00000000" w:rsidRPr="00000000" w14:paraId="00000F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136.000 đồng/m2 tại Đường Quốc lộ 25 (Hết ranh giới Trụ sở UBND xã Ayun Hạ(cũ) - Hết ranh giới xã Ayun Hạ (giáp xã Ia Ake) (cũ).</w:t>
      </w:r>
    </w:p>
    <w:p w:rsidR="00000000" w:rsidDel="00000000" w:rsidP="00000000" w:rsidRDefault="00000000" w:rsidRPr="00000000" w14:paraId="00000FD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Chư Krêy</w:t>
      </w:r>
    </w:p>
    <w:p w:rsidR="00000000" w:rsidDel="00000000" w:rsidP="00000000" w:rsidRDefault="00000000" w:rsidRPr="00000000" w14:paraId="00000F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36. </w:t>
      </w:r>
    </w:p>
    <w:p w:rsidR="00000000" w:rsidDel="00000000" w:rsidP="00000000" w:rsidRDefault="00000000" w:rsidRPr="00000000" w14:paraId="00000F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315.000 đồng/m2 tại Đường Trường Sơn Đông (ĐT 662) (Đầu Suối Trâu (cuối làng Brò) - Đầu sân vận động). </w:t>
      </w:r>
    </w:p>
    <w:p w:rsidR="00000000" w:rsidDel="00000000" w:rsidP="00000000" w:rsidRDefault="00000000" w:rsidRPr="00000000" w14:paraId="00000F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24.000 đồng/m2 tại Các tuyến đường nhánh của làng Lơ Pơ.</w:t>
      </w:r>
    </w:p>
    <w:p w:rsidR="00000000" w:rsidDel="00000000" w:rsidP="00000000" w:rsidRDefault="00000000" w:rsidRPr="00000000" w14:paraId="00000FD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Chư Păh</w:t>
      </w:r>
    </w:p>
    <w:p w:rsidR="00000000" w:rsidDel="00000000" w:rsidP="00000000" w:rsidRDefault="00000000" w:rsidRPr="00000000" w14:paraId="00000F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99.</w:t>
      </w:r>
    </w:p>
    <w:p w:rsidR="00000000" w:rsidDel="00000000" w:rsidP="00000000" w:rsidRDefault="00000000" w:rsidRPr="00000000" w14:paraId="00000F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11.319.000 đồng/m2 tại Khu quy hoạch chi tiết xây dựng phía Bắc đường Nguyễn Văn Linh, thị trấn Phú Hòa (cũ) (Đường Nguyễn Văn Linh (gồm các lô Lô 01 (Khu LK2)) từ đến) </w:t>
      </w:r>
    </w:p>
    <w:p w:rsidR="00000000" w:rsidDel="00000000" w:rsidP="00000000" w:rsidRDefault="00000000" w:rsidRPr="00000000" w14:paraId="00000F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189.000 đồng/m2 tại Khu dân cư vườn chè (đất của công ty cao su cũ) (toàn khu dân cư) (Toàn tuyến).</w:t>
      </w:r>
    </w:p>
    <w:p w:rsidR="00000000" w:rsidDel="00000000" w:rsidP="00000000" w:rsidRDefault="00000000" w:rsidRPr="00000000" w14:paraId="00000FD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spacing w:after="0" w:before="0" w:line="276" w:lineRule="auto"/>
        <w:ind w:left="810" w:right="0" w:firstLine="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Chư Prông</w:t>
      </w:r>
    </w:p>
    <w:p w:rsidR="00000000" w:rsidDel="00000000" w:rsidP="00000000" w:rsidRDefault="00000000" w:rsidRPr="00000000" w14:paraId="00000F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168. </w:t>
      </w:r>
    </w:p>
    <w:p w:rsidR="00000000" w:rsidDel="00000000" w:rsidP="00000000" w:rsidRDefault="00000000" w:rsidRPr="00000000" w14:paraId="00000F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3.739.000 đồng/m2 tại Hùng Vương (Hết cầu xi măng - Ngã 3 đường Nguyễn Trãi). </w:t>
      </w:r>
    </w:p>
    <w:p w:rsidR="00000000" w:rsidDel="00000000" w:rsidP="00000000" w:rsidRDefault="00000000" w:rsidRPr="00000000" w14:paraId="00000F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265.000 đồng/m2 tại Các tuyến đường trong khu dân cư thôn Hợp Hòa, Nhân Hòa, Hợp Thắng, Bình Thanh và An Hoà</w:t>
      </w:r>
    </w:p>
    <w:p w:rsidR="00000000" w:rsidDel="00000000" w:rsidP="00000000" w:rsidRDefault="00000000" w:rsidRPr="00000000" w14:paraId="00000FD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spacing w:after="0" w:before="0" w:line="276" w:lineRule="auto"/>
        <w:ind w:left="810" w:right="0" w:firstLine="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Chư Pưh</w:t>
      </w:r>
    </w:p>
    <w:p w:rsidR="00000000" w:rsidDel="00000000" w:rsidP="00000000" w:rsidRDefault="00000000" w:rsidRPr="00000000" w14:paraId="00000F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150.</w:t>
      </w:r>
    </w:p>
    <w:p w:rsidR="00000000" w:rsidDel="00000000" w:rsidP="00000000" w:rsidRDefault="00000000" w:rsidRPr="00000000" w14:paraId="00000F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Mức giá cao nhất tại vị trí 1 là 10.360.000 đồng/m2 tại Hùng Vương (Lý Thái Tổ và Phù Đổng - Nguyễn Chí Thanh và hết CH xăng dầu). </w:t>
      </w:r>
    </w:p>
    <w:p w:rsidR="00000000" w:rsidDel="00000000" w:rsidP="00000000" w:rsidRDefault="00000000" w:rsidRPr="00000000" w14:paraId="00000F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165.000 đồng/m2 tại Đường Liên xã Chư Don (Ngã 3 trạm biến áp - Hết ranh giới cầu tràn Ia Hloup).</w:t>
      </w:r>
    </w:p>
    <w:p w:rsidR="00000000" w:rsidDel="00000000" w:rsidP="00000000" w:rsidRDefault="00000000" w:rsidRPr="00000000" w14:paraId="00000FE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Chư Sê</w:t>
      </w:r>
    </w:p>
    <w:p w:rsidR="00000000" w:rsidDel="00000000" w:rsidP="00000000" w:rsidRDefault="00000000" w:rsidRPr="00000000" w14:paraId="00000F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326. </w:t>
      </w:r>
    </w:p>
    <w:p w:rsidR="00000000" w:rsidDel="00000000" w:rsidP="00000000" w:rsidRDefault="00000000" w:rsidRPr="00000000" w14:paraId="00000F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14.101.000 đồng/m2 tại Hùng Vương (Hoàng Văn Thụ - Trần Quốc Toản). </w:t>
      </w:r>
    </w:p>
    <w:p w:rsidR="00000000" w:rsidDel="00000000" w:rsidP="00000000" w:rsidRDefault="00000000" w:rsidRPr="00000000" w14:paraId="00000F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239.000 đồng/m2 tại Các tuyến đường Làng Ngol, thôn Thủy Lợi, làng Yon Tok (làng Yon cũ). (Toàn tuyến).</w:t>
      </w:r>
    </w:p>
    <w:p w:rsidR="00000000" w:rsidDel="00000000" w:rsidP="00000000" w:rsidRDefault="00000000" w:rsidRPr="00000000" w14:paraId="00000FE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Cửu An</w:t>
      </w:r>
    </w:p>
    <w:p w:rsidR="00000000" w:rsidDel="00000000" w:rsidP="00000000" w:rsidRDefault="00000000" w:rsidRPr="00000000" w14:paraId="00000F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21. </w:t>
      </w:r>
    </w:p>
    <w:p w:rsidR="00000000" w:rsidDel="00000000" w:rsidP="00000000" w:rsidRDefault="00000000" w:rsidRPr="00000000" w14:paraId="00000F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3.187.000 đồng/m2 tại Quốc lộ 19 (Ranh giới phường Ngô Mây (cũ) - Hết Cầu 18) </w:t>
      </w:r>
    </w:p>
    <w:p w:rsidR="00000000" w:rsidDel="00000000" w:rsidP="00000000" w:rsidRDefault="00000000" w:rsidRPr="00000000" w14:paraId="00000F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201.000 đồng/m2 tại Đường liên xã (đường lâm nghiệp) (Ranh giới xã Xuân An (cũ) - Giáp Ngã tư làng Pơ Nang).</w:t>
      </w:r>
    </w:p>
    <w:p w:rsidR="00000000" w:rsidDel="00000000" w:rsidP="00000000" w:rsidRDefault="00000000" w:rsidRPr="00000000" w14:paraId="00000FE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Gào</w:t>
      </w:r>
    </w:p>
    <w:p w:rsidR="00000000" w:rsidDel="00000000" w:rsidP="00000000" w:rsidRDefault="00000000" w:rsidRPr="00000000" w14:paraId="00000F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13.</w:t>
      </w:r>
    </w:p>
    <w:p w:rsidR="00000000" w:rsidDel="00000000" w:rsidP="00000000" w:rsidRDefault="00000000" w:rsidRPr="00000000" w14:paraId="00000F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2.618.000 đồng/m2 tại Trường Sa (Võ Nguyên Giáp - Hoàng Sa) </w:t>
      </w:r>
    </w:p>
    <w:p w:rsidR="00000000" w:rsidDel="00000000" w:rsidP="00000000" w:rsidRDefault="00000000" w:rsidRPr="00000000" w14:paraId="00000F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346.000 đồng/m2 tại Đường Hồ Chí Minh (đoạn tuyến tránh đô thị Pleiku đi qua xã Ia Pếch cũ), đường liên xã (Ngã 3 đường vào núi Chư Yang - Ngã 4 làng O Pếch).</w:t>
      </w:r>
    </w:p>
    <w:p w:rsidR="00000000" w:rsidDel="00000000" w:rsidP="00000000" w:rsidRDefault="00000000" w:rsidRPr="00000000" w14:paraId="00000FE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Hra</w:t>
      </w:r>
    </w:p>
    <w:p w:rsidR="00000000" w:rsidDel="00000000" w:rsidP="00000000" w:rsidRDefault="00000000" w:rsidRPr="00000000" w14:paraId="00000F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13. </w:t>
      </w:r>
    </w:p>
    <w:p w:rsidR="00000000" w:rsidDel="00000000" w:rsidP="00000000" w:rsidRDefault="00000000" w:rsidRPr="00000000" w14:paraId="00000F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1.494.000 đồng/m2 tại Quốc lộ 19 (Hết ranh giới trường Tiểu học - Hết khu dân cư của cán bộ Trại giam Gia Trung) </w:t>
      </w:r>
    </w:p>
    <w:p w:rsidR="00000000" w:rsidDel="00000000" w:rsidP="00000000" w:rsidRDefault="00000000" w:rsidRPr="00000000" w14:paraId="00000F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345.000 đồng/m2 tại Quốc lộ 19 (Hết khu dân cư của cán bộ trại Gia Trung - Giáp ranh xã Đăk Yă cũ).</w:t>
      </w:r>
    </w:p>
    <w:p w:rsidR="00000000" w:rsidDel="00000000" w:rsidP="00000000" w:rsidRDefault="00000000" w:rsidRPr="00000000" w14:paraId="00000FF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Boòng</w:t>
      </w:r>
    </w:p>
    <w:p w:rsidR="00000000" w:rsidDel="00000000" w:rsidP="00000000" w:rsidRDefault="00000000" w:rsidRPr="00000000" w14:paraId="00000F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39.</w:t>
      </w:r>
    </w:p>
    <w:p w:rsidR="00000000" w:rsidDel="00000000" w:rsidP="00000000" w:rsidRDefault="00000000" w:rsidRPr="00000000" w14:paraId="00000F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Mức giá cao nhất tại vị trí 1 là 2.694.000 đồng/m2 tại Tỉnh lộ 663 (Hùng Vương) (Ranh giới thị trấn Chư Prông (cũ) - Đường đi xã Ia Me (cũ).</w:t>
      </w:r>
    </w:p>
    <w:p w:rsidR="00000000" w:rsidDel="00000000" w:rsidP="00000000" w:rsidRDefault="00000000" w:rsidRPr="00000000" w14:paraId="00000F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131.000 đồng/m2 tại Đường Tỉnh lộ 663 (Chốt biên phòng cầu Bản - Quốc lộ 14C).</w:t>
      </w:r>
    </w:p>
    <w:p w:rsidR="00000000" w:rsidDel="00000000" w:rsidP="00000000" w:rsidRDefault="00000000" w:rsidRPr="00000000" w14:paraId="00000FF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Băng</w:t>
      </w:r>
    </w:p>
    <w:p w:rsidR="00000000" w:rsidDel="00000000" w:rsidP="00000000" w:rsidRDefault="00000000" w:rsidRPr="00000000" w14:paraId="00000F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15. </w:t>
      </w:r>
    </w:p>
    <w:p w:rsidR="00000000" w:rsidDel="00000000" w:rsidP="00000000" w:rsidRDefault="00000000" w:rsidRPr="00000000" w14:paraId="00000F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2.500.000 đồng/m2 tại Đường liên xã (Ngã 3 thôn 5 - Hết thôn 6) </w:t>
      </w:r>
    </w:p>
    <w:p w:rsidR="00000000" w:rsidDel="00000000" w:rsidP="00000000" w:rsidRDefault="00000000" w:rsidRPr="00000000" w14:paraId="00000F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371.000 đồng/m2 tại Đường liên xã Ia Pết (cũ) (Ranh giới Ia Băng - Đầu ngã 3 Thôn 10).</w:t>
      </w:r>
    </w:p>
    <w:p w:rsidR="00000000" w:rsidDel="00000000" w:rsidP="00000000" w:rsidRDefault="00000000" w:rsidRPr="00000000" w14:paraId="00000FF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Chia</w:t>
      </w:r>
    </w:p>
    <w:p w:rsidR="00000000" w:rsidDel="00000000" w:rsidP="00000000" w:rsidRDefault="00000000" w:rsidRPr="00000000" w14:paraId="00000F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15. </w:t>
      </w:r>
    </w:p>
    <w:p w:rsidR="00000000" w:rsidDel="00000000" w:rsidP="00000000" w:rsidRDefault="00000000" w:rsidRPr="00000000" w14:paraId="00000F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519.000 đồng/m2 tại Đường liên xã Ia Chiă (Từ hết ranh giới trường Lê Hồng Phong - Hết cầu làng Beng) </w:t>
      </w:r>
    </w:p>
    <w:p w:rsidR="00000000" w:rsidDel="00000000" w:rsidP="00000000" w:rsidRDefault="00000000" w:rsidRPr="00000000" w14:paraId="00000F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381.000 đồng/m2 tại Đường liên xã Ia Chiă (Đoạn từ ngã 3 đội 12 - Ngã 3 đội 14 làng Nú 2).</w:t>
      </w:r>
    </w:p>
    <w:p w:rsidR="00000000" w:rsidDel="00000000" w:rsidP="00000000" w:rsidRDefault="00000000" w:rsidRPr="00000000" w14:paraId="00000FF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Dom</w:t>
      </w:r>
    </w:p>
    <w:p w:rsidR="00000000" w:rsidDel="00000000" w:rsidP="00000000" w:rsidRDefault="00000000" w:rsidRPr="00000000" w14:paraId="00000F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7.</w:t>
      </w:r>
    </w:p>
    <w:p w:rsidR="00000000" w:rsidDel="00000000" w:rsidP="00000000" w:rsidRDefault="00000000" w:rsidRPr="00000000" w14:paraId="000010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936.000 đồng/m2 tại Tuyến đường Quốc lộ 19 (Đường vào Trạm xá Công ty 72 (Nhà địa bàn - Hạt Kiểm lâm) - Đường nhựa vào làng Mốk Trê (gần trường TH Trần Phú)). </w:t>
      </w:r>
    </w:p>
    <w:p w:rsidR="00000000" w:rsidDel="00000000" w:rsidP="00000000" w:rsidRDefault="00000000" w:rsidRPr="00000000" w14:paraId="00001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266.000 đồng/m2 tại Đường tuyến 2, tuyến 3 - Khu vực làng Moók Đen (Ngã 4 thứ nhất (hết ranh giới chợ) - Hết ranh giới khu dân cư làng Mook Trêl (giáp suối).</w:t>
      </w:r>
    </w:p>
    <w:p w:rsidR="00000000" w:rsidDel="00000000" w:rsidP="00000000" w:rsidRDefault="00000000" w:rsidRPr="00000000" w14:paraId="0000100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Dơk</w:t>
      </w:r>
    </w:p>
    <w:p w:rsidR="00000000" w:rsidDel="00000000" w:rsidP="00000000" w:rsidRDefault="00000000" w:rsidRPr="00000000" w14:paraId="00001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17. </w:t>
      </w:r>
    </w:p>
    <w:p w:rsidR="00000000" w:rsidDel="00000000" w:rsidP="00000000" w:rsidRDefault="00000000" w:rsidRPr="00000000" w14:paraId="00001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936.000 đồng/m2 tại Quốc lộ 19 (Ranh giới xã Ia Kla - TT Chư Ty cũ - Ranh giới xã Ia Kla (cũ) - Ia Dom) </w:t>
      </w:r>
    </w:p>
    <w:p w:rsidR="00000000" w:rsidDel="00000000" w:rsidP="00000000" w:rsidRDefault="00000000" w:rsidRPr="00000000" w14:paraId="00001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195.000 đồng/m2 tại Tuyến đường liên thôn xã Ia Kla cũ (Ngã 3 (cạnh điểm Bưu điện Văn hóa xã Ia Kla cũ ) - Hết ranh giới trụ sở đội 3 - Công ty 74, trừ thửa đất thuộc vị trí 1 - khu vực 2).</w:t>
      </w:r>
    </w:p>
    <w:p w:rsidR="00000000" w:rsidDel="00000000" w:rsidP="00000000" w:rsidRDefault="00000000" w:rsidRPr="00000000" w14:paraId="0000100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Grai</w:t>
      </w:r>
    </w:p>
    <w:p w:rsidR="00000000" w:rsidDel="00000000" w:rsidP="00000000" w:rsidRDefault="00000000" w:rsidRPr="00000000" w14:paraId="00001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137. </w:t>
      </w:r>
    </w:p>
    <w:p w:rsidR="00000000" w:rsidDel="00000000" w:rsidP="00000000" w:rsidRDefault="00000000" w:rsidRPr="00000000" w14:paraId="00001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8.607.000 đồng/m2 tại Hùng Vương (Võ Thị Sáu - Hoàng Văn Thụ) </w:t>
      </w:r>
    </w:p>
    <w:p w:rsidR="00000000" w:rsidDel="00000000" w:rsidP="00000000" w:rsidRDefault="00000000" w:rsidRPr="00000000" w14:paraId="00001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189.000 đồng/m2 tại Đường vào các làng Hlũh, làng Mèo, làng Gộc (Ngã 3 làng - Hết làng).</w:t>
      </w:r>
    </w:p>
    <w:p w:rsidR="00000000" w:rsidDel="00000000" w:rsidP="00000000" w:rsidRDefault="00000000" w:rsidRPr="00000000" w14:paraId="0000100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Hdreh</w:t>
      </w:r>
    </w:p>
    <w:p w:rsidR="00000000" w:rsidDel="00000000" w:rsidP="00000000" w:rsidRDefault="00000000" w:rsidRPr="00000000" w14:paraId="00001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14.. </w:t>
      </w:r>
    </w:p>
    <w:p w:rsidR="00000000" w:rsidDel="00000000" w:rsidP="00000000" w:rsidRDefault="00000000" w:rsidRPr="00000000" w14:paraId="00001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819.000 đồng/m2 tại Đường Trường Sơn Đông (Ranh giới xã Ia Rmok (cũ) - Cuối đập tràn Suối EDRéh) </w:t>
      </w:r>
    </w:p>
    <w:p w:rsidR="00000000" w:rsidDel="00000000" w:rsidP="00000000" w:rsidRDefault="00000000" w:rsidRPr="00000000" w14:paraId="00001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250.000 đồng/m2 tại Đường liên thôn Xã Ia Dreh (Hết ranh giới đất nhà máy JoTon - Đập tràn đầu buôn Ia Sóa (xã Krông Năng).</w:t>
      </w:r>
    </w:p>
    <w:p w:rsidR="00000000" w:rsidDel="00000000" w:rsidP="00000000" w:rsidRDefault="00000000" w:rsidRPr="00000000" w14:paraId="0000100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Hiao</w:t>
      </w:r>
    </w:p>
    <w:p w:rsidR="00000000" w:rsidDel="00000000" w:rsidP="00000000" w:rsidRDefault="00000000" w:rsidRPr="00000000" w14:paraId="00001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22. </w:t>
      </w:r>
    </w:p>
    <w:p w:rsidR="00000000" w:rsidDel="00000000" w:rsidP="00000000" w:rsidRDefault="00000000" w:rsidRPr="00000000" w14:paraId="00001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1.067.000 đồng/m2 tại Đường Quốc lộ 25 (Giáp ranh giới xã Ia Piar (cũ) - Phía Tây ngã 3 Thanh Bình (đi thôn Bình Trang). </w:t>
      </w:r>
    </w:p>
    <w:p w:rsidR="00000000" w:rsidDel="00000000" w:rsidP="00000000" w:rsidRDefault="00000000" w:rsidRPr="00000000" w14:paraId="00001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79.000 đồng/m2 tại Đường vào Điểm 8 (đi các thôn Sô Ma Lơng A, Yên Phú 1) (Mét &gt;1.800 - Cuối tuyến).</w:t>
      </w:r>
    </w:p>
    <w:p w:rsidR="00000000" w:rsidDel="00000000" w:rsidP="00000000" w:rsidRDefault="00000000" w:rsidRPr="00000000" w14:paraId="0000101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Hrung</w:t>
      </w:r>
    </w:p>
    <w:p w:rsidR="00000000" w:rsidDel="00000000" w:rsidP="00000000" w:rsidRDefault="00000000" w:rsidRPr="00000000" w14:paraId="00001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69.</w:t>
      </w:r>
    </w:p>
    <w:p w:rsidR="00000000" w:rsidDel="00000000" w:rsidP="00000000" w:rsidRDefault="00000000" w:rsidRPr="00000000" w14:paraId="00001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4.413.000 đồng/m2 tại Đường Hồ Chí Minh (đoạn tuyến tránh đô thị Pleiku qua xã Ia Dêr cũ), tiếp giáp tỉnh lộ 664 (Ranh giới thành phố Pleiku cũ - Ngã 3 đường vành đai công viên văn hoá các dân tộc Gia Lai) </w:t>
      </w:r>
    </w:p>
    <w:p w:rsidR="00000000" w:rsidDel="00000000" w:rsidP="00000000" w:rsidRDefault="00000000" w:rsidRPr="00000000" w14:paraId="00001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368.000 đồng/m2 tại Từ ngã 3 làng Blo Dung (làng Me cũ) qua làng Máih (Toàn tuyến).</w:t>
      </w:r>
    </w:p>
    <w:p w:rsidR="00000000" w:rsidDel="00000000" w:rsidP="00000000" w:rsidRDefault="00000000" w:rsidRPr="00000000" w14:paraId="0000101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Hrú</w:t>
      </w:r>
    </w:p>
    <w:p w:rsidR="00000000" w:rsidDel="00000000" w:rsidP="00000000" w:rsidRDefault="00000000" w:rsidRPr="00000000" w14:paraId="00001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53. </w:t>
      </w:r>
    </w:p>
    <w:p w:rsidR="00000000" w:rsidDel="00000000" w:rsidP="00000000" w:rsidRDefault="00000000" w:rsidRPr="00000000" w14:paraId="00001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2.398.000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Quốc lộ 14 (Hết ranh giới thửa đất nhà ông Dung (Sâm) - Ngã 4 đường vào mỏ đá Trang Đức).</w:t>
      </w:r>
    </w:p>
    <w:p w:rsidR="00000000" w:rsidDel="00000000" w:rsidP="00000000" w:rsidRDefault="00000000" w:rsidRPr="00000000" w14:paraId="00001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222.000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Tuyến đường liên xã Ia Rong đi xã Ia Hrú (Ngã 4 nhà ông Hạnh - Hết ranh giới xã (cũ)).</w:t>
      </w:r>
    </w:p>
    <w:p w:rsidR="00000000" w:rsidDel="00000000" w:rsidP="00000000" w:rsidRDefault="00000000" w:rsidRPr="00000000" w14:paraId="0000101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Khươl</w:t>
      </w:r>
    </w:p>
    <w:p w:rsidR="00000000" w:rsidDel="00000000" w:rsidP="00000000" w:rsidRDefault="00000000" w:rsidRPr="00000000" w14:paraId="00001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14 </w:t>
      </w:r>
    </w:p>
    <w:p w:rsidR="00000000" w:rsidDel="00000000" w:rsidP="00000000" w:rsidRDefault="00000000" w:rsidRPr="00000000" w14:paraId="00001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1.183.000 đồng/m2 tại Quốc lộ 14 (Từ hết ranh giới trạm phát sóng truyền hình - Hết ranh giới huyện Chư Păh (cũ).</w:t>
      </w:r>
    </w:p>
    <w:p w:rsidR="00000000" w:rsidDel="00000000" w:rsidP="00000000" w:rsidRDefault="00000000" w:rsidRPr="00000000" w14:paraId="00001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158.000 đồng/m2 tại Đường liên xã Hà Tây (cũ) - Đăk Tơ Ver (cũ) (Từ cầu treo - Suối Đăk Chươh (đầu làng Kon Sơ Lăng).</w:t>
      </w:r>
    </w:p>
    <w:p w:rsidR="00000000" w:rsidDel="00000000" w:rsidP="00000000" w:rsidRDefault="00000000" w:rsidRPr="00000000" w14:paraId="0000101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Ko</w:t>
      </w:r>
    </w:p>
    <w:p w:rsidR="00000000" w:rsidDel="00000000" w:rsidP="00000000" w:rsidRDefault="00000000" w:rsidRPr="00000000" w14:paraId="00001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32. </w:t>
      </w:r>
    </w:p>
    <w:p w:rsidR="00000000" w:rsidDel="00000000" w:rsidP="00000000" w:rsidRDefault="00000000" w:rsidRPr="00000000" w14:paraId="00001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1.494.000 đồng/m2 tại Tuyến đường liên xã (xã Ia Glai (cũ) - xã Ia Ko) (Ngã 3 đường đi thị trấn (cũ) - Hết ranh giới thửa đất ông Phan Triều Linh (thửa đất số 231, tờ bản đồ số 10).). </w:t>
      </w:r>
    </w:p>
    <w:p w:rsidR="00000000" w:rsidDel="00000000" w:rsidP="00000000" w:rsidRDefault="00000000" w:rsidRPr="00000000" w14:paraId="00001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158.000 đồng/m2 tại Đường liên xã từ Chư Sê đi xã Ia Hla (Hết thôn Hra - Hết Thôn 6C).</w:t>
      </w:r>
    </w:p>
    <w:p w:rsidR="00000000" w:rsidDel="00000000" w:rsidP="00000000" w:rsidRDefault="00000000" w:rsidRPr="00000000" w14:paraId="0000102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Krái</w:t>
      </w:r>
    </w:p>
    <w:p w:rsidR="00000000" w:rsidDel="00000000" w:rsidP="00000000" w:rsidRDefault="00000000" w:rsidRPr="00000000" w14:paraId="00001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38. </w:t>
      </w:r>
    </w:p>
    <w:p w:rsidR="00000000" w:rsidDel="00000000" w:rsidP="00000000" w:rsidRDefault="00000000" w:rsidRPr="00000000" w14:paraId="00001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1.260.000 đồng/m2 tại Đường Tỉnh lộ 664 (Từ đầu ranh giới chợ biên giới nông thôn xã Ia Krăi - Hết ngã 4 đội 1 - Công ty 715). </w:t>
      </w:r>
    </w:p>
    <w:p w:rsidR="00000000" w:rsidDel="00000000" w:rsidP="00000000" w:rsidRDefault="00000000" w:rsidRPr="00000000" w14:paraId="00001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252.000 đồng/m2 tại Đường đi vào các làng (Từ ngã 3 làng Jăng Blo - Hết ranh giới làng Nú).</w:t>
      </w:r>
    </w:p>
    <w:p w:rsidR="00000000" w:rsidDel="00000000" w:rsidP="00000000" w:rsidRDefault="00000000" w:rsidRPr="00000000" w14:paraId="0000102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Krêl</w:t>
      </w:r>
    </w:p>
    <w:p w:rsidR="00000000" w:rsidDel="00000000" w:rsidP="00000000" w:rsidRDefault="00000000" w:rsidRPr="00000000" w14:paraId="00001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24. </w:t>
      </w:r>
    </w:p>
    <w:p w:rsidR="00000000" w:rsidDel="00000000" w:rsidP="00000000" w:rsidRDefault="00000000" w:rsidRPr="00000000" w14:paraId="00001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1.595.000 đồng/m2 tại Quốc lộ 19 (Đoạn từ ranh giới UBND xã (đường vào làng Khóp) - Ranh giới xã Ia Krêl - TT Chư Ty (cũ)). </w:t>
      </w:r>
    </w:p>
    <w:p w:rsidR="00000000" w:rsidDel="00000000" w:rsidP="00000000" w:rsidRDefault="00000000" w:rsidRPr="00000000" w14:paraId="00001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127.000 đồng/m2 tại Đường làng Gào (Đoạn từ ngã 3 làng Gào cạnh trường PTTH bán trú Siu Bleh - Hết khu dân cư làng Gào).</w:t>
      </w:r>
    </w:p>
    <w:p w:rsidR="00000000" w:rsidDel="00000000" w:rsidP="00000000" w:rsidRDefault="00000000" w:rsidRPr="00000000" w14:paraId="0000102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Le</w:t>
      </w:r>
    </w:p>
    <w:p w:rsidR="00000000" w:rsidDel="00000000" w:rsidP="00000000" w:rsidRDefault="00000000" w:rsidRPr="00000000" w14:paraId="00001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26. </w:t>
      </w:r>
    </w:p>
    <w:p w:rsidR="00000000" w:rsidDel="00000000" w:rsidP="00000000" w:rsidRDefault="00000000" w:rsidRPr="00000000" w14:paraId="00001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2.425.000 đồng/m2 tại Quốc lộ 14 (Hết ranh giới hội trường thôn Phú An và thửa 319, tờ 30 - Hết ranh giới cây xăng dầu Phú An và thửa 139 tờ 39) </w:t>
      </w:r>
    </w:p>
    <w:p w:rsidR="00000000" w:rsidDel="00000000" w:rsidP="00000000" w:rsidRDefault="00000000" w:rsidRPr="00000000" w14:paraId="00001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300.000 đồng/m2 tại Đường từ Lương Hà đi Phú Vinh (Giáp ranh giới xã Ia Le - Hết ranh giới thửa đất nhà ông Hoàng Quốc Việt).</w:t>
      </w:r>
    </w:p>
    <w:p w:rsidR="00000000" w:rsidDel="00000000" w:rsidP="00000000" w:rsidRDefault="00000000" w:rsidRPr="00000000" w14:paraId="0000102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Ly</w:t>
      </w:r>
    </w:p>
    <w:p w:rsidR="00000000" w:rsidDel="00000000" w:rsidP="00000000" w:rsidRDefault="00000000" w:rsidRPr="00000000" w14:paraId="00001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68 </w:t>
      </w:r>
    </w:p>
    <w:p w:rsidR="00000000" w:rsidDel="00000000" w:rsidP="00000000" w:rsidRDefault="00000000" w:rsidRPr="00000000" w14:paraId="00001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2.889.000 đồng/m2 tại Khu QH chợ Ialy - Đường QH Đ3: từ Đường QH C1 - QH Đ16 (Từ lô D07 đến D20) </w:t>
      </w:r>
    </w:p>
    <w:p w:rsidR="00000000" w:rsidDel="00000000" w:rsidP="00000000" w:rsidRDefault="00000000" w:rsidRPr="00000000" w14:paraId="00001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32.000 đồng/m2 tại Đường đi Sê San 3 và khu trung tâm xã mới (Từ hết làng Dóch 2 - Hết đường).</w:t>
      </w:r>
    </w:p>
    <w:p w:rsidR="00000000" w:rsidDel="00000000" w:rsidP="00000000" w:rsidRDefault="00000000" w:rsidRPr="00000000" w14:paraId="0000103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Lâu</w:t>
      </w:r>
    </w:p>
    <w:p w:rsidR="00000000" w:rsidDel="00000000" w:rsidP="00000000" w:rsidRDefault="00000000" w:rsidRPr="00000000" w14:paraId="00001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25. </w:t>
      </w:r>
    </w:p>
    <w:p w:rsidR="00000000" w:rsidDel="00000000" w:rsidP="00000000" w:rsidRDefault="00000000" w:rsidRPr="00000000" w14:paraId="00001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767.000 đồng/m2 tại Đường liên xã (Ia Lâu) (Đầu khu quy hoạch trung tâm xã - Kênh thủy lợi giao nhau với đường liên xã (thôn Bắc Thái). </w:t>
      </w:r>
    </w:p>
    <w:p w:rsidR="00000000" w:rsidDel="00000000" w:rsidP="00000000" w:rsidRDefault="00000000" w:rsidRPr="00000000" w14:paraId="00001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112.000 đồng/m2 tại Tuyến đường đi thôn Đoàn Kết (Đập tràn làng Phung - Đập tràn khu 972; các tuyến đường quy hoạch trong khu quy hoạch 972).</w:t>
      </w:r>
    </w:p>
    <w:p w:rsidR="00000000" w:rsidDel="00000000" w:rsidP="00000000" w:rsidRDefault="00000000" w:rsidRPr="00000000" w14:paraId="0000103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Mơ</w:t>
      </w:r>
    </w:p>
    <w:p w:rsidR="00000000" w:rsidDel="00000000" w:rsidP="00000000" w:rsidRDefault="00000000" w:rsidRPr="00000000" w14:paraId="00001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9.</w:t>
      </w:r>
    </w:p>
    <w:p w:rsidR="00000000" w:rsidDel="00000000" w:rsidP="00000000" w:rsidRDefault="00000000" w:rsidRPr="00000000" w14:paraId="00001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Mức giá cao nhất tại vị trí 1 là 228.000 đồng/m2 tại Đường Tỉnh lộ 665 (Cổng vào đập Thủy lợi Ia Mơr - Cầu suối Mơr). </w:t>
      </w:r>
    </w:p>
    <w:p w:rsidR="00000000" w:rsidDel="00000000" w:rsidP="00000000" w:rsidRDefault="00000000" w:rsidRPr="00000000" w14:paraId="00001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96.000 đồng/m2 tại Đường Quốc lộ 14C (Ranh giới xã Ia Púch - Đầu ranh giới làng Ring).</w:t>
      </w:r>
    </w:p>
    <w:p w:rsidR="00000000" w:rsidDel="00000000" w:rsidP="00000000" w:rsidRDefault="00000000" w:rsidRPr="00000000" w14:paraId="0000103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Nan</w:t>
      </w:r>
    </w:p>
    <w:p w:rsidR="00000000" w:rsidDel="00000000" w:rsidP="00000000" w:rsidRDefault="00000000" w:rsidRPr="00000000" w14:paraId="00001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18. </w:t>
      </w:r>
    </w:p>
    <w:p w:rsidR="00000000" w:rsidDel="00000000" w:rsidP="00000000" w:rsidRDefault="00000000" w:rsidRPr="00000000" w14:paraId="00001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936.000 đồng/m2 tại Tuyến đường Quốc lộ 19 (Ranh giới xã Ia Nan - Ia Pnôn - Đường đi xã Ia Pnôn (đi hồ C3)) </w:t>
      </w:r>
    </w:p>
    <w:p w:rsidR="00000000" w:rsidDel="00000000" w:rsidP="00000000" w:rsidRDefault="00000000" w:rsidRPr="00000000" w14:paraId="00001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142.000 đồng/m2 tại Đường liên xã, liên thôn (Ngã 3 Đội 10 Công ty 72 đi qua UBND xã (cũ) - 3 ba cạnh điểm bưu điện văn hóa xã (trừ thửa đất thuộc khu vực 2 - vị trí 2).</w:t>
      </w:r>
    </w:p>
    <w:p w:rsidR="00000000" w:rsidDel="00000000" w:rsidP="00000000" w:rsidRDefault="00000000" w:rsidRPr="00000000" w14:paraId="0000103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O</w:t>
      </w:r>
    </w:p>
    <w:p w:rsidR="00000000" w:rsidDel="00000000" w:rsidP="00000000" w:rsidRDefault="00000000" w:rsidRPr="00000000" w14:paraId="00001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15. </w:t>
      </w:r>
    </w:p>
    <w:p w:rsidR="00000000" w:rsidDel="00000000" w:rsidP="00000000" w:rsidRDefault="00000000" w:rsidRPr="00000000" w14:paraId="00001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1.163.000 đồng/m2 tại Quốc lộ 14C và đường Tỉnh lộ 663 (Ngã 3 làng Dăng - Đến hết đường quy hoạch D1 thuộc khu quy hoạch đất do BQL dự án Thủy điện 4 bàn giao về địa phương quản lý (hết khu đất quy hoạch đất dự trữ công). </w:t>
      </w:r>
    </w:p>
    <w:p w:rsidR="00000000" w:rsidDel="00000000" w:rsidP="00000000" w:rsidRDefault="00000000" w:rsidRPr="00000000" w14:paraId="00001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161.000 đồng/m2 tại Đường đi đội 9 công ty Bình Dương (Đường liên xã đi Ia Púch - Ranh giới huyện Đức Cơ (cũ) - huyện Chư Prông (cũ).</w:t>
      </w:r>
    </w:p>
    <w:p w:rsidR="00000000" w:rsidDel="00000000" w:rsidP="00000000" w:rsidRDefault="00000000" w:rsidRPr="00000000" w14:paraId="0000104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Pa</w:t>
      </w:r>
    </w:p>
    <w:p w:rsidR="00000000" w:rsidDel="00000000" w:rsidP="00000000" w:rsidRDefault="00000000" w:rsidRPr="00000000" w14:paraId="00001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91. </w:t>
      </w:r>
    </w:p>
    <w:p w:rsidR="00000000" w:rsidDel="00000000" w:rsidP="00000000" w:rsidRDefault="00000000" w:rsidRPr="00000000" w14:paraId="00001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2.794.000 đồng/m2 tại Hùng Vương (Hai Bà Trưng - Trần Hưng Đạo). </w:t>
      </w:r>
    </w:p>
    <w:p w:rsidR="00000000" w:rsidDel="00000000" w:rsidP="00000000" w:rsidRDefault="00000000" w:rsidRPr="00000000" w14:paraId="00001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148.000 đồng/m2 tại Đường nội thôn, đường liên thôn (Chỉ giới xây dựng của đường liên thôn mét từ thứ trên 400 đến mét thứ 600).</w:t>
      </w:r>
    </w:p>
    <w:p w:rsidR="00000000" w:rsidDel="00000000" w:rsidP="00000000" w:rsidRDefault="00000000" w:rsidRPr="00000000" w14:paraId="0000104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Phí</w:t>
      </w:r>
    </w:p>
    <w:p w:rsidR="00000000" w:rsidDel="00000000" w:rsidP="00000000" w:rsidRDefault="00000000" w:rsidRPr="00000000" w14:paraId="00001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43. </w:t>
      </w:r>
    </w:p>
    <w:p w:rsidR="00000000" w:rsidDel="00000000" w:rsidP="00000000" w:rsidRDefault="00000000" w:rsidRPr="00000000" w14:paraId="00001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3.622.000 đồng/m2 tại Khu QH ngã ba làng Bàng (Iaka) - Tỉnh lộ 661 (cũ) (B1 đến B14 - đường QH Đ3 đến đất dân cư hiện trạng). </w:t>
      </w:r>
    </w:p>
    <w:p w:rsidR="00000000" w:rsidDel="00000000" w:rsidP="00000000" w:rsidRDefault="00000000" w:rsidRPr="00000000" w14:paraId="00001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95.000 đồng/m2 tại Đường liên xã Ia Khươl (cũ)-Ia Phí (cũ) (Hết trường tiểu học xã Ia Phí(cũ) - Tiếp đến đầu 3 làng lòng hồ).</w:t>
      </w:r>
    </w:p>
    <w:p w:rsidR="00000000" w:rsidDel="00000000" w:rsidP="00000000" w:rsidRDefault="00000000" w:rsidRPr="00000000" w14:paraId="0000104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Pia</w:t>
      </w:r>
    </w:p>
    <w:p w:rsidR="00000000" w:rsidDel="00000000" w:rsidP="00000000" w:rsidRDefault="00000000" w:rsidRPr="00000000" w14:paraId="00001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32. </w:t>
      </w:r>
    </w:p>
    <w:p w:rsidR="00000000" w:rsidDel="00000000" w:rsidP="00000000" w:rsidRDefault="00000000" w:rsidRPr="00000000" w14:paraId="00001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738.000 đồng/m2 tại Đường Tỉnh lộ 665 (Hết ranh giới thửa đất Hạt quản lý đường bộ - Ranh giới xã Ia Ga). </w:t>
      </w:r>
    </w:p>
    <w:p w:rsidR="00000000" w:rsidDel="00000000" w:rsidP="00000000" w:rsidRDefault="00000000" w:rsidRPr="00000000" w14:paraId="00001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141.000 đồng/m2 tại Đường liên thôn xã Ia Vê (cũ) (Ranh giới thôn Tân Thủy - Hết khu dân cư thôn Đông Hải).</w:t>
      </w:r>
    </w:p>
    <w:p w:rsidR="00000000" w:rsidDel="00000000" w:rsidP="00000000" w:rsidRDefault="00000000" w:rsidRPr="00000000" w14:paraId="0000104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Pnôn</w:t>
      </w:r>
    </w:p>
    <w:p w:rsidR="00000000" w:rsidDel="00000000" w:rsidP="00000000" w:rsidRDefault="00000000" w:rsidRPr="00000000" w14:paraId="00001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5.</w:t>
      </w:r>
    </w:p>
    <w:p w:rsidR="00000000" w:rsidDel="00000000" w:rsidP="00000000" w:rsidRDefault="00000000" w:rsidRPr="00000000" w14:paraId="00001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Mức giá cao nhất tại vị trí 1 là 936.000 đồng/m2 tại Tuyến đường Quốc lộ 19 (Ranh giới xã Ia Pnôn - TT Chư Ty(cũ) - Ranh giới xã Ia Pnôn - Ia Nan). </w:t>
      </w:r>
    </w:p>
    <w:p w:rsidR="00000000" w:rsidDel="00000000" w:rsidP="00000000" w:rsidRDefault="00000000" w:rsidRPr="00000000" w14:paraId="00001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156.000 đồng/m2 tại Đường liên xã (Đi làng Tung, xã Ia Nan) (Đoạn từ ngã ba làng Bua (cạnh nhà ông Lê Quang Tuân) - Đến ranh giới xã Ia Pnôn - Ia Nan.).</w:t>
      </w:r>
    </w:p>
    <w:p w:rsidR="00000000" w:rsidDel="00000000" w:rsidP="00000000" w:rsidRDefault="00000000" w:rsidRPr="00000000" w14:paraId="0000105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Púch</w:t>
      </w:r>
    </w:p>
    <w:p w:rsidR="00000000" w:rsidDel="00000000" w:rsidP="00000000" w:rsidRDefault="00000000" w:rsidRPr="00000000" w14:paraId="00001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7. </w:t>
      </w:r>
    </w:p>
    <w:p w:rsidR="00000000" w:rsidDel="00000000" w:rsidP="00000000" w:rsidRDefault="00000000" w:rsidRPr="00000000" w14:paraId="00001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442.750 đồng/m2 tại Đường liên xã (Ia Púch) (Ngã ba Trường nội trú liên cấp - Đầu cầu Ia Púch Km81 + 390,47). </w:t>
      </w:r>
    </w:p>
    <w:p w:rsidR="00000000" w:rsidDel="00000000" w:rsidP="00000000" w:rsidRDefault="00000000" w:rsidRPr="00000000" w14:paraId="00001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112.000 đồng/m2 tại Đường đi nông trường Quang Đức (Đầu cầu treo - Hết khu dân cư công nhân Quang Đức).</w:t>
      </w:r>
    </w:p>
    <w:p w:rsidR="00000000" w:rsidDel="00000000" w:rsidP="00000000" w:rsidRDefault="00000000" w:rsidRPr="00000000" w14:paraId="0000105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Rsai</w:t>
      </w:r>
    </w:p>
    <w:p w:rsidR="00000000" w:rsidDel="00000000" w:rsidP="00000000" w:rsidRDefault="00000000" w:rsidRPr="00000000" w14:paraId="00001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25. </w:t>
      </w:r>
    </w:p>
    <w:p w:rsidR="00000000" w:rsidDel="00000000" w:rsidP="00000000" w:rsidRDefault="00000000" w:rsidRPr="00000000" w14:paraId="00001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2.641.000 đồng/m2 tại Quốc lộ 25 (Đầu cầu Lệ Bắc - Trụ Km 98) </w:t>
      </w:r>
    </w:p>
    <w:p w:rsidR="00000000" w:rsidDel="00000000" w:rsidP="00000000" w:rsidRDefault="00000000" w:rsidRPr="00000000" w14:paraId="00001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250.000 đồng/m2 tại Đường liên thôn xã Chư Gu (cũ) (Chỉ giới xây dựng của Quốc lộ 25 tính từ mét &gt;200 trở lên - Hết đường).</w:t>
      </w:r>
    </w:p>
    <w:p w:rsidR="00000000" w:rsidDel="00000000" w:rsidP="00000000" w:rsidRDefault="00000000" w:rsidRPr="00000000" w14:paraId="0000105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bookmarkStart w:colFirst="0" w:colLast="0" w:name="_heading=h.e0tzbqvetqz8" w:id="41"/>
      <w:bookmarkEnd w:id="41"/>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Rbol</w:t>
      </w:r>
    </w:p>
    <w:p w:rsidR="00000000" w:rsidDel="00000000" w:rsidP="00000000" w:rsidRDefault="00000000" w:rsidRPr="00000000" w14:paraId="00001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4. </w:t>
      </w:r>
    </w:p>
    <w:p w:rsidR="00000000" w:rsidDel="00000000" w:rsidP="00000000" w:rsidRDefault="00000000" w:rsidRPr="00000000" w14:paraId="00001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2.518.000 đồng/m2 tại Tỉnh lộ 668 (Ranh giới xã Ia Rbol và phường Ayun Pa - Hết ranh giới trụ sở UBND xã Ia Rbol) </w:t>
      </w:r>
    </w:p>
    <w:p w:rsidR="00000000" w:rsidDel="00000000" w:rsidP="00000000" w:rsidRDefault="00000000" w:rsidRPr="00000000" w14:paraId="00001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1.240.000 đồng/m2 tại Tỉnh lộ 668 (Hết ranh giới trụ sở UBND xã Ia Rbol - Trường bắn, thao trường huấn luyện tổng hợp số 1).</w:t>
      </w:r>
    </w:p>
    <w:p w:rsidR="00000000" w:rsidDel="00000000" w:rsidP="00000000" w:rsidRDefault="00000000" w:rsidRPr="00000000" w14:paraId="0000105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Sao</w:t>
      </w:r>
    </w:p>
    <w:p w:rsidR="00000000" w:rsidDel="00000000" w:rsidP="00000000" w:rsidRDefault="00000000" w:rsidRPr="00000000" w14:paraId="00001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17 </w:t>
      </w:r>
    </w:p>
    <w:p w:rsidR="00000000" w:rsidDel="00000000" w:rsidP="00000000" w:rsidRDefault="00000000" w:rsidRPr="00000000" w14:paraId="00001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2.319.000 đồng/m2 tại Quốc Lộ 25 (Ranh giới cầu Sông Bờ - Hết ranh giới trụ sở UBND xã Ia Sao) </w:t>
      </w:r>
    </w:p>
    <w:p w:rsidR="00000000" w:rsidDel="00000000" w:rsidP="00000000" w:rsidRDefault="00000000" w:rsidRPr="00000000" w14:paraId="00001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450.000 đồng/m2 tại Các đường hẻm đi vào các thôn, làng (Ranh giới trường Võ Thị Sáu - Giáp điểm làng Yang).</w:t>
      </w:r>
    </w:p>
    <w:p w:rsidR="00000000" w:rsidDel="00000000" w:rsidP="00000000" w:rsidRDefault="00000000" w:rsidRPr="00000000" w14:paraId="0000106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Tôr</w:t>
      </w:r>
    </w:p>
    <w:p w:rsidR="00000000" w:rsidDel="00000000" w:rsidP="00000000" w:rsidRDefault="00000000" w:rsidRPr="00000000" w14:paraId="00001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38 </w:t>
      </w:r>
    </w:p>
    <w:p w:rsidR="00000000" w:rsidDel="00000000" w:rsidP="00000000" w:rsidRDefault="00000000" w:rsidRPr="00000000" w14:paraId="00001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1.245.000 đồng/m2 tại Quốc lộ 14 (Ngã 3 Hùng Hà - Ranh giới xã Chư Sê) </w:t>
      </w:r>
    </w:p>
    <w:p w:rsidR="00000000" w:rsidDel="00000000" w:rsidP="00000000" w:rsidRDefault="00000000" w:rsidRPr="00000000" w14:paraId="00001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124.000 đồng/m2 tại Tuyến đường làng Blu.</w:t>
      </w:r>
    </w:p>
    <w:p w:rsidR="00000000" w:rsidDel="00000000" w:rsidP="00000000" w:rsidRDefault="00000000" w:rsidRPr="00000000" w14:paraId="0000106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Ia Tul</w:t>
      </w:r>
    </w:p>
    <w:p w:rsidR="00000000" w:rsidDel="00000000" w:rsidP="00000000" w:rsidRDefault="00000000" w:rsidRPr="00000000" w14:paraId="00001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15 </w:t>
      </w:r>
    </w:p>
    <w:p w:rsidR="00000000" w:rsidDel="00000000" w:rsidP="00000000" w:rsidRDefault="00000000" w:rsidRPr="00000000" w14:paraId="00001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1.128.000 đồng/m2 tại Đường liên xã phía Đông Sông Ba (Đầu ranh giới trường Tiểu học Quang Trung - Cuối khu dân cư Buôn Broăi.) </w:t>
      </w:r>
    </w:p>
    <w:p w:rsidR="00000000" w:rsidDel="00000000" w:rsidP="00000000" w:rsidRDefault="00000000" w:rsidRPr="00000000" w14:paraId="00001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434.000 đồng/m2 tại Đường liên xã phía Đông Sông Ba (Hết ranh giới Trụ sở HĐND-UBND xã Chư Mố (cũ) - Giáp ranh giới hành chính xã Ia Kdăm (cũ).</w:t>
      </w:r>
    </w:p>
    <w:p w:rsidR="00000000" w:rsidDel="00000000" w:rsidP="00000000" w:rsidRDefault="00000000" w:rsidRPr="00000000" w14:paraId="0000106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KDang</w:t>
      </w:r>
    </w:p>
    <w:p w:rsidR="00000000" w:rsidDel="00000000" w:rsidP="00000000" w:rsidRDefault="00000000" w:rsidRPr="00000000" w14:paraId="00001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18. </w:t>
      </w:r>
    </w:p>
    <w:p w:rsidR="00000000" w:rsidDel="00000000" w:rsidP="00000000" w:rsidRDefault="00000000" w:rsidRPr="00000000" w14:paraId="00001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1.678.000 đồng/m2 tại Đường Quốc lộ 19 (Hết trường Trung học cơ sở K'Dang - Hết đường rẽ vào khu gia binh LĐ 273). </w:t>
      </w:r>
    </w:p>
    <w:p w:rsidR="00000000" w:rsidDel="00000000" w:rsidP="00000000" w:rsidRDefault="00000000" w:rsidRPr="00000000" w14:paraId="00001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280.000 đồng/m2 tại Đường liên xã H'Nol (cũ) (Đầu Cao Su nông trường Hòa Bình - Ranh giới xã Trang và ngã 4 thôn Sơl Trang (cũ).</w:t>
      </w:r>
    </w:p>
    <w:p w:rsidR="00000000" w:rsidDel="00000000" w:rsidP="00000000" w:rsidRDefault="00000000" w:rsidRPr="00000000" w14:paraId="0000106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KBang</w:t>
      </w:r>
    </w:p>
    <w:p w:rsidR="00000000" w:rsidDel="00000000" w:rsidP="00000000" w:rsidRDefault="00000000" w:rsidRPr="00000000" w14:paraId="00001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135.</w:t>
      </w:r>
    </w:p>
    <w:p w:rsidR="00000000" w:rsidDel="00000000" w:rsidP="00000000" w:rsidRDefault="00000000" w:rsidRPr="00000000" w14:paraId="00001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8.158.000 đồng/m2 tại Quang Trung (Hết ngã 3 Ngô Quyền - Ngã 3 đường Y Wừu) .</w:t>
      </w:r>
    </w:p>
    <w:p w:rsidR="00000000" w:rsidDel="00000000" w:rsidP="00000000" w:rsidRDefault="00000000" w:rsidRPr="00000000" w14:paraId="00001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24.000 đồng/m2 tại Đường quy hoạch Đ2 khu tái định cư làng Đăk Kjong.</w:t>
      </w:r>
    </w:p>
    <w:p w:rsidR="00000000" w:rsidDel="00000000" w:rsidP="00000000" w:rsidRDefault="00000000" w:rsidRPr="00000000" w14:paraId="0000107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Kon Chiêng</w:t>
      </w:r>
    </w:p>
    <w:p w:rsidR="00000000" w:rsidDel="00000000" w:rsidP="00000000" w:rsidRDefault="00000000" w:rsidRPr="00000000" w14:paraId="00001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8 </w:t>
      </w:r>
    </w:p>
    <w:p w:rsidR="00000000" w:rsidDel="00000000" w:rsidP="00000000" w:rsidRDefault="00000000" w:rsidRPr="00000000" w14:paraId="00001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309.000 đồng/m2 tại Đường (Ngã 3 Kon Chiêng - Đường nhánh thứ nhất) </w:t>
      </w:r>
    </w:p>
    <w:p w:rsidR="00000000" w:rsidDel="00000000" w:rsidP="00000000" w:rsidRDefault="00000000" w:rsidRPr="00000000" w14:paraId="00001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201.000 đồng/m2 tại Trục đường chính của làng Bchăk (cũ).</w:t>
      </w:r>
    </w:p>
    <w:p w:rsidR="00000000" w:rsidDel="00000000" w:rsidP="00000000" w:rsidRDefault="00000000" w:rsidRPr="00000000" w14:paraId="0000107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Kon Gang</w:t>
      </w:r>
    </w:p>
    <w:p w:rsidR="00000000" w:rsidDel="00000000" w:rsidP="00000000" w:rsidRDefault="00000000" w:rsidRPr="00000000" w14:paraId="00001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22 </w:t>
      </w:r>
    </w:p>
    <w:p w:rsidR="00000000" w:rsidDel="00000000" w:rsidP="00000000" w:rsidRDefault="00000000" w:rsidRPr="00000000" w14:paraId="00001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1.871.000 đồng/m2 tại Đường vào UBND xã Nam Yang (cũ) (Ngã 4 - Hết đất trụ sở UBND xã Nam Yang (cũ)) </w:t>
      </w:r>
    </w:p>
    <w:p w:rsidR="00000000" w:rsidDel="00000000" w:rsidP="00000000" w:rsidRDefault="00000000" w:rsidRPr="00000000" w14:paraId="00001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188.000 đồng/m2 tại Các tuyến đường thôn Ktập.</w:t>
      </w:r>
    </w:p>
    <w:p w:rsidR="00000000" w:rsidDel="00000000" w:rsidP="00000000" w:rsidRDefault="00000000" w:rsidRPr="00000000" w14:paraId="0000107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bookmarkStart w:colFirst="0" w:colLast="0" w:name="_heading=h.d22pji6b0lpi" w:id="42"/>
      <w:bookmarkEnd w:id="42"/>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Kông Chro</w:t>
      </w:r>
    </w:p>
    <w:p w:rsidR="00000000" w:rsidDel="00000000" w:rsidP="00000000" w:rsidRDefault="00000000" w:rsidRPr="00000000" w14:paraId="00001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82. </w:t>
      </w:r>
    </w:p>
    <w:p w:rsidR="00000000" w:rsidDel="00000000" w:rsidP="00000000" w:rsidRDefault="00000000" w:rsidRPr="00000000" w14:paraId="00001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1.806.000 đồng/m2 tại Nguyễn Huệ (Kpă Klơng - Hết cầu Yang Trung) </w:t>
      </w:r>
    </w:p>
    <w:p w:rsidR="00000000" w:rsidDel="00000000" w:rsidP="00000000" w:rsidRDefault="00000000" w:rsidRPr="00000000" w14:paraId="00001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74.000 đồng/m2 tại Đường liên xã đoạn từ ranh giới thị trấn Kông Chro đến giáp ranh với huyện Ia Pa (Cuối cầu Suối Pur - Giáp ranh huyện Ia Pa).</w:t>
      </w:r>
    </w:p>
    <w:p w:rsidR="00000000" w:rsidDel="00000000" w:rsidP="00000000" w:rsidRDefault="00000000" w:rsidRPr="00000000" w14:paraId="0000107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bookmarkStart w:colFirst="0" w:colLast="0" w:name="_heading=h.x18l504uqack" w:id="43"/>
      <w:bookmarkEnd w:id="43"/>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Kông Bờ La</w:t>
      </w:r>
    </w:p>
    <w:p w:rsidR="00000000" w:rsidDel="00000000" w:rsidP="00000000" w:rsidRDefault="00000000" w:rsidRPr="00000000" w14:paraId="00001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261. </w:t>
      </w:r>
    </w:p>
    <w:p w:rsidR="00000000" w:rsidDel="00000000" w:rsidP="00000000" w:rsidRDefault="00000000" w:rsidRPr="00000000" w14:paraId="00001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840.000 đồng/m2 tại Đường 669 (Hết cống Thôn 1 - Giáp cống Thôn 3 (hết ranh giới đất ông Lai) </w:t>
      </w:r>
    </w:p>
    <w:p w:rsidR="00000000" w:rsidDel="00000000" w:rsidP="00000000" w:rsidRDefault="00000000" w:rsidRPr="00000000" w14:paraId="00001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69.000 đồng/m2 tại Đường nội Thôn 1 (Từ hết ranh giới đất ông Quyền - Đến hết ranh giới đất hộ Phan Tiến Hùng).</w:t>
      </w:r>
    </w:p>
    <w:p w:rsidR="00000000" w:rsidDel="00000000" w:rsidP="00000000" w:rsidRDefault="00000000" w:rsidRPr="00000000" w14:paraId="0000108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Krong:</w:t>
      </w:r>
    </w:p>
    <w:p w:rsidR="00000000" w:rsidDel="00000000" w:rsidP="00000000" w:rsidRDefault="00000000" w:rsidRPr="00000000" w14:paraId="00001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82. </w:t>
      </w:r>
    </w:p>
    <w:p w:rsidR="00000000" w:rsidDel="00000000" w:rsidP="00000000" w:rsidRDefault="00000000" w:rsidRPr="00000000" w14:paraId="00001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271.000 đồng/m2 tại Đường liên xã và đường liên thôn (xã Krong) (Đầu cầu phía Bắc suối Hnia - Hết ranh giới đất nhà ông Ngụy Khắc Nông (đối diện hộ Trần Văn Chất). </w:t>
      </w:r>
    </w:p>
    <w:p w:rsidR="00000000" w:rsidDel="00000000" w:rsidP="00000000" w:rsidRDefault="00000000" w:rsidRPr="00000000" w14:paraId="00001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52.000 đồng/m2 tại Đường liên thôn; Đường vào làng Bờ Ngăl; Đường vào làng Đăk Bok; Đường vào làng Vir (Ngã 3 nội làng Tăng Lăng (hộ Hoàng Văn Vân) - Hết đường (làng Pdrang)).</w:t>
      </w:r>
    </w:p>
    <w:p w:rsidR="00000000" w:rsidDel="00000000" w:rsidP="00000000" w:rsidRDefault="00000000" w:rsidRPr="00000000" w14:paraId="0000108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Lơ Pang</w:t>
      </w:r>
    </w:p>
    <w:p w:rsidR="00000000" w:rsidDel="00000000" w:rsidP="00000000" w:rsidRDefault="00000000" w:rsidRPr="00000000" w14:paraId="00001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13. </w:t>
      </w:r>
    </w:p>
    <w:p w:rsidR="00000000" w:rsidDel="00000000" w:rsidP="00000000" w:rsidRDefault="00000000" w:rsidRPr="00000000" w14:paraId="00001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2.063.000 đồng/m2 tại Thửa đất tiếp giáp Đường 666 (Ngã 3 đi thủy điện H’chan - Ngã 3 đi xã Đê Ar cũ). </w:t>
      </w:r>
    </w:p>
    <w:p w:rsidR="00000000" w:rsidDel="00000000" w:rsidP="00000000" w:rsidRDefault="00000000" w:rsidRPr="00000000" w14:paraId="00001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93.000 đồng/m2 tại Tuyến đường song song liền kề với trục đường chính làng Alao.</w:t>
      </w:r>
    </w:p>
    <w:p w:rsidR="00000000" w:rsidDel="00000000" w:rsidP="00000000" w:rsidRDefault="00000000" w:rsidRPr="00000000" w14:paraId="0000108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Mang Yang</w:t>
      </w:r>
    </w:p>
    <w:p w:rsidR="00000000" w:rsidDel="00000000" w:rsidP="00000000" w:rsidRDefault="00000000" w:rsidRPr="00000000" w14:paraId="00001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219. </w:t>
      </w:r>
    </w:p>
    <w:p w:rsidR="00000000" w:rsidDel="00000000" w:rsidP="00000000" w:rsidRDefault="00000000" w:rsidRPr="00000000" w14:paraId="00001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6.704.000 đồng/m2 tại Khu quy hoạch trung tâm xã Đak Đjrăng (Khu quy hoạch trung tâm xã - Khu A4 - Các lô có mặt tiền tiếp giáp đường vào chợ xã (Lô 4-38)) </w:t>
      </w:r>
    </w:p>
    <w:p w:rsidR="00000000" w:rsidDel="00000000" w:rsidP="00000000" w:rsidRDefault="00000000" w:rsidRPr="00000000" w14:paraId="00001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300.000 đồng/m2 tại Quốc lộ 19D (Quán cà phê Hương Giang - Ranh giới xã Đak Sơmei).</w:t>
      </w:r>
    </w:p>
    <w:p w:rsidR="00000000" w:rsidDel="00000000" w:rsidP="00000000" w:rsidRDefault="00000000" w:rsidRPr="00000000" w14:paraId="0000108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Phú Thiện</w:t>
      </w:r>
    </w:p>
    <w:p w:rsidR="00000000" w:rsidDel="00000000" w:rsidP="00000000" w:rsidRDefault="00000000" w:rsidRPr="00000000" w14:paraId="00001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109.</w:t>
      </w:r>
    </w:p>
    <w:p w:rsidR="00000000" w:rsidDel="00000000" w:rsidP="00000000" w:rsidRDefault="00000000" w:rsidRPr="00000000" w14:paraId="00001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3.779.000 đồng/m2 tại Hùng Vương (Giáp phía Tây Cầu Ia Sol - Giáp phía Tây đường Trần Phú (ngã 3 đường đi Thắng Lợi)) </w:t>
      </w:r>
    </w:p>
    <w:p w:rsidR="00000000" w:rsidDel="00000000" w:rsidP="00000000" w:rsidRDefault="00000000" w:rsidRPr="00000000" w14:paraId="00001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40.000 đồng/m2 tại Các thửa đất còn lại tại 02 thôn Ia Peng và Ia Ptau, xã Ia Sol (cũ).</w:t>
      </w:r>
    </w:p>
    <w:p w:rsidR="00000000" w:rsidDel="00000000" w:rsidP="00000000" w:rsidRDefault="00000000" w:rsidRPr="00000000" w14:paraId="0000109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Phú Túc</w:t>
      </w:r>
    </w:p>
    <w:p w:rsidR="00000000" w:rsidDel="00000000" w:rsidP="00000000" w:rsidRDefault="00000000" w:rsidRPr="00000000" w14:paraId="00001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133. </w:t>
      </w:r>
    </w:p>
    <w:p w:rsidR="00000000" w:rsidDel="00000000" w:rsidP="00000000" w:rsidRDefault="00000000" w:rsidRPr="00000000" w14:paraId="00001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8.396.000 đồng/m2 tại Hùng Vương (Tô Vĩnh Diện - Hai Bà Trưng). </w:t>
      </w:r>
    </w:p>
    <w:p w:rsidR="00000000" w:rsidDel="00000000" w:rsidP="00000000" w:rsidRDefault="00000000" w:rsidRPr="00000000" w14:paraId="00001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250.000 đồng/m2 tại Đường liên thôn (Xã Ia Mlah cũ) (Suối đầu buôn Tân Tuk - Giáp ranh hồ thủy lợi IaMlah).</w:t>
      </w:r>
    </w:p>
    <w:p w:rsidR="00000000" w:rsidDel="00000000" w:rsidP="00000000" w:rsidRDefault="00000000" w:rsidRPr="00000000" w14:paraId="0000109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Pờ Tó</w:t>
      </w:r>
    </w:p>
    <w:p w:rsidR="00000000" w:rsidDel="00000000" w:rsidP="00000000" w:rsidRDefault="00000000" w:rsidRPr="00000000" w14:paraId="00001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11. </w:t>
      </w:r>
    </w:p>
    <w:p w:rsidR="00000000" w:rsidDel="00000000" w:rsidP="00000000" w:rsidRDefault="00000000" w:rsidRPr="00000000" w14:paraId="00001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1.078.000 đồng/m2 tại Tỉnh lộ 662 (Đầu ranh giới Trụ sở HĐND-UBND xã Pờ Tó (cũ) - Đầu cầu Kliếc).</w:t>
      </w:r>
    </w:p>
    <w:p w:rsidR="00000000" w:rsidDel="00000000" w:rsidP="00000000" w:rsidRDefault="00000000" w:rsidRPr="00000000" w14:paraId="00001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296.000 đồng/m2 tại Các đường liên thôn, đường nội thôn nối trực tiếp với Tỉnh lộ 664 (Chỉ giới xây dựng của Tỉnh lộ 662 từ mét thứ trên 400 đến mét thứ 600).</w:t>
      </w:r>
    </w:p>
    <w:p w:rsidR="00000000" w:rsidDel="00000000" w:rsidP="00000000" w:rsidRDefault="00000000" w:rsidRPr="00000000" w14:paraId="0000109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Sơn Lang</w:t>
      </w:r>
    </w:p>
    <w:p w:rsidR="00000000" w:rsidDel="00000000" w:rsidP="00000000" w:rsidRDefault="00000000" w:rsidRPr="00000000" w14:paraId="00001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89. </w:t>
      </w:r>
    </w:p>
    <w:p w:rsidR="00000000" w:rsidDel="00000000" w:rsidP="00000000" w:rsidRDefault="00000000" w:rsidRPr="00000000" w14:paraId="00001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521.000 đồng/m2 tại Đường đi nhà máy Thủy điện Vĩnh Sơn và Đường trường Sơn Đông (Tỉnh lộ 669); Đường đi hồ B; Đường đi Hợp Thành (Thôn 3 cũ); Đường đi Thống Nhất (Thôn 1 cũ); Đường vào Thôn Trạm Lập (Thôn 4 cũ) </w:t>
      </w:r>
    </w:p>
    <w:p w:rsidR="00000000" w:rsidDel="00000000" w:rsidP="00000000" w:rsidRDefault="00000000" w:rsidRPr="00000000" w14:paraId="00001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43.000 đồng/m2 tại Đường liên thôn (xã Sơ Pai cũ) (Hết RG đất nhà bà Hào - Hết đường (giáp đường Trường Sơn Đông).</w:t>
      </w:r>
    </w:p>
    <w:p w:rsidR="00000000" w:rsidDel="00000000" w:rsidP="00000000" w:rsidRDefault="00000000" w:rsidRPr="00000000" w14:paraId="0000109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bookmarkStart w:colFirst="0" w:colLast="0" w:name="_heading=h.geaowchlb3ve" w:id="44"/>
      <w:bookmarkEnd w:id="44"/>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SRó</w:t>
      </w:r>
    </w:p>
    <w:p w:rsidR="00000000" w:rsidDel="00000000" w:rsidP="00000000" w:rsidRDefault="00000000" w:rsidRPr="00000000" w14:paraId="00001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22. </w:t>
      </w:r>
    </w:p>
    <w:p w:rsidR="00000000" w:rsidDel="00000000" w:rsidP="00000000" w:rsidRDefault="00000000" w:rsidRPr="00000000" w14:paraId="00001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167.000 đồng/m2 tại Đường liên xã đi Đăk Sông (Đường bê tông - Đầu làng Quel đến Suối KRắc). </w:t>
      </w:r>
    </w:p>
    <w:p w:rsidR="00000000" w:rsidDel="00000000" w:rsidP="00000000" w:rsidRDefault="00000000" w:rsidRPr="00000000" w14:paraId="00001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56.000 đồng/m2 tại Đường vào làng Hrách (Đầu làng Hrách (nhà ông Thản) - Cuối làng Hrách).</w:t>
      </w:r>
    </w:p>
    <w:p w:rsidR="00000000" w:rsidDel="00000000" w:rsidP="00000000" w:rsidRDefault="00000000" w:rsidRPr="00000000" w14:paraId="000010A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Tơ Tung</w:t>
      </w:r>
    </w:p>
    <w:p w:rsidR="00000000" w:rsidDel="00000000" w:rsidP="00000000" w:rsidRDefault="00000000" w:rsidRPr="00000000" w14:paraId="00001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58. </w:t>
      </w:r>
    </w:p>
    <w:p w:rsidR="00000000" w:rsidDel="00000000" w:rsidP="00000000" w:rsidRDefault="00000000" w:rsidRPr="00000000" w14:paraId="00001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344.000 đồng/m2 tại Đường (Ngã 3 đường số 7 - Hết ranh giới đất Nguyễn Văn Trung). </w:t>
      </w:r>
    </w:p>
    <w:p w:rsidR="00000000" w:rsidDel="00000000" w:rsidP="00000000" w:rsidRDefault="00000000" w:rsidRPr="00000000" w14:paraId="00001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61.000 đồng/m2 tại Đường đi làng Đăk PơKao và đường đi làng Si Tơr (Hết đất làng Đăk PơKao (làng Đê Bar cũ) - Hết đường).</w:t>
      </w:r>
    </w:p>
    <w:p w:rsidR="00000000" w:rsidDel="00000000" w:rsidP="00000000" w:rsidRDefault="00000000" w:rsidRPr="00000000" w14:paraId="000010A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Uar</w:t>
      </w:r>
    </w:p>
    <w:p w:rsidR="00000000" w:rsidDel="00000000" w:rsidP="00000000" w:rsidRDefault="00000000" w:rsidRPr="00000000" w14:paraId="00001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26. </w:t>
      </w:r>
    </w:p>
    <w:p w:rsidR="00000000" w:rsidDel="00000000" w:rsidP="00000000" w:rsidRDefault="00000000" w:rsidRPr="00000000" w14:paraId="00001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1.849.000 đồng/m2 tại Quốc lộ 25 (Từ cống hộp Buôn Nu (gần nhà hàng Sơn Nguyên) - Đầu cầu Lệ Bắc). </w:t>
      </w:r>
    </w:p>
    <w:p w:rsidR="00000000" w:rsidDel="00000000" w:rsidP="00000000" w:rsidRDefault="00000000" w:rsidRPr="00000000" w14:paraId="00001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250.000 đồng/m2 tại Đường liên thôn xã Chư Drăng (cũ) (Từ hết buôn Thành Công - Hết đường).</w:t>
      </w:r>
    </w:p>
    <w:p w:rsidR="00000000" w:rsidDel="00000000" w:rsidP="00000000" w:rsidRDefault="00000000" w:rsidRPr="00000000" w14:paraId="000010A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Ya Hội</w:t>
      </w:r>
    </w:p>
    <w:p w:rsidR="00000000" w:rsidDel="00000000" w:rsidP="00000000" w:rsidRDefault="00000000" w:rsidRPr="00000000" w14:paraId="00001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58. </w:t>
      </w:r>
    </w:p>
    <w:p w:rsidR="00000000" w:rsidDel="00000000" w:rsidP="00000000" w:rsidRDefault="00000000" w:rsidRPr="00000000" w14:paraId="00001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1.705.000 đồng/m2 tại Tỉnh lộ 667 (Ranh giới thị xã An Khê - Hết ranh giới cầu Soi Màu) </w:t>
      </w:r>
    </w:p>
    <w:p w:rsidR="00000000" w:rsidDel="00000000" w:rsidP="00000000" w:rsidRDefault="00000000" w:rsidRPr="00000000" w14:paraId="00001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102.000 đồng/m2 tại Đường làng Mông đi làng Bung Tờ số (Ngã ba đất trụ sở Công an xã Ya Hội - Ranh giới xã Phú An (cũ).</w:t>
      </w:r>
    </w:p>
    <w:p w:rsidR="00000000" w:rsidDel="00000000" w:rsidP="00000000" w:rsidRDefault="00000000" w:rsidRPr="00000000" w14:paraId="000010A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Ya Ma</w:t>
      </w:r>
    </w:p>
    <w:p w:rsidR="00000000" w:rsidDel="00000000" w:rsidP="00000000" w:rsidRDefault="00000000" w:rsidRPr="00000000" w14:paraId="00001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29. </w:t>
      </w:r>
    </w:p>
    <w:p w:rsidR="00000000" w:rsidDel="00000000" w:rsidP="00000000" w:rsidRDefault="00000000" w:rsidRPr="00000000" w14:paraId="00001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256.000 đồng/m2 tại Tỉnh lộ 667 (Từ đầu cầu Suối Chơr (Thôn 2) - Cổng làng Bà Bã (ngã 3 đi làng Bà Bã). </w:t>
      </w:r>
    </w:p>
    <w:p w:rsidR="00000000" w:rsidDel="00000000" w:rsidP="00000000" w:rsidRDefault="00000000" w:rsidRPr="00000000" w14:paraId="00001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28.000 đồng/m2 tại Khu dân cư nông thôn còn lại - Khu vực 1.</w:t>
      </w:r>
    </w:p>
    <w:p w:rsidR="00000000" w:rsidDel="00000000" w:rsidP="00000000" w:rsidRDefault="00000000" w:rsidRPr="00000000" w14:paraId="000010B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Đak Đoa</w:t>
      </w:r>
    </w:p>
    <w:p w:rsidR="00000000" w:rsidDel="00000000" w:rsidP="00000000" w:rsidRDefault="00000000" w:rsidRPr="00000000" w14:paraId="00001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174. </w:t>
      </w:r>
    </w:p>
    <w:p w:rsidR="00000000" w:rsidDel="00000000" w:rsidP="00000000" w:rsidRDefault="00000000" w:rsidRPr="00000000" w14:paraId="00001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15.907.000 đồng/m2 tại Nguyễn Huệ (Đường A3 và Lê Quý Đôn - Đinh Tiên Hoàng - Phan Đình Phùng).</w:t>
      </w:r>
    </w:p>
    <w:p w:rsidR="00000000" w:rsidDel="00000000" w:rsidP="00000000" w:rsidRDefault="00000000" w:rsidRPr="00000000" w14:paraId="00001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160.000 đồng/m2 tại Các tuyến đường thuộc các thôn Ngol (Toàn tuyến).</w:t>
      </w:r>
    </w:p>
    <w:p w:rsidR="00000000" w:rsidDel="00000000" w:rsidP="00000000" w:rsidRDefault="00000000" w:rsidRPr="00000000" w14:paraId="000010B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Đak Pơ</w:t>
      </w:r>
    </w:p>
    <w:p w:rsidR="00000000" w:rsidDel="00000000" w:rsidP="00000000" w:rsidRDefault="00000000" w:rsidRPr="00000000" w14:paraId="00001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113. </w:t>
      </w:r>
    </w:p>
    <w:p w:rsidR="00000000" w:rsidDel="00000000" w:rsidP="00000000" w:rsidRDefault="00000000" w:rsidRPr="00000000" w14:paraId="00001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2.895.000 đồng/m2 tại Hùng Vương (Hết Cầu Cà Tung (Cầu 24) - Lê Lợi). </w:t>
      </w:r>
    </w:p>
    <w:p w:rsidR="00000000" w:rsidDel="00000000" w:rsidP="00000000" w:rsidRDefault="00000000" w:rsidRPr="00000000" w14:paraId="00001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102.000 đồng/m2 tại Đường (Nhà ông Nguyễn Đình Thân (từ Quốc lộ 19) - Nhà bà Nguyễn Thị Hòa (ngầm tràn Thôn 5)).</w:t>
      </w:r>
    </w:p>
    <w:p w:rsidR="00000000" w:rsidDel="00000000" w:rsidP="00000000" w:rsidRDefault="00000000" w:rsidRPr="00000000" w14:paraId="000010BA">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Đak Rong</w:t>
      </w:r>
    </w:p>
    <w:p w:rsidR="00000000" w:rsidDel="00000000" w:rsidP="00000000" w:rsidRDefault="00000000" w:rsidRPr="00000000" w14:paraId="00001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17.</w:t>
      </w:r>
    </w:p>
    <w:p w:rsidR="00000000" w:rsidDel="00000000" w:rsidP="00000000" w:rsidRDefault="00000000" w:rsidRPr="00000000" w14:paraId="00001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378.000 đồng/m2 tại Đường liên xã và đường liên thôn (xã Đăk Rong) (Giáp ranh giới đất nhà bà Phượng - Hết ranh giới đất ông Lương Văn Hóa). </w:t>
      </w:r>
    </w:p>
    <w:p w:rsidR="00000000" w:rsidDel="00000000" w:rsidP="00000000" w:rsidRDefault="00000000" w:rsidRPr="00000000" w14:paraId="00001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26.000 đồng/m2 tại Đường nội làng Kon Kring (thôn 3).</w:t>
      </w:r>
    </w:p>
    <w:p w:rsidR="00000000" w:rsidDel="00000000" w:rsidP="00000000" w:rsidRDefault="00000000" w:rsidRPr="00000000" w14:paraId="000010BE">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Đak Sơmei</w:t>
      </w:r>
    </w:p>
    <w:p w:rsidR="00000000" w:rsidDel="00000000" w:rsidP="00000000" w:rsidRDefault="00000000" w:rsidRPr="00000000" w14:paraId="00001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9. </w:t>
      </w:r>
    </w:p>
    <w:p w:rsidR="00000000" w:rsidDel="00000000" w:rsidP="00000000" w:rsidRDefault="00000000" w:rsidRPr="00000000" w14:paraId="00001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929.000 đồng/m2 tại Quốc lộ 19D (Cây xăng dầu Thanh Nga - Hết trụ sở UBND xã Đak Sơmei) </w:t>
      </w:r>
    </w:p>
    <w:p w:rsidR="00000000" w:rsidDel="00000000" w:rsidP="00000000" w:rsidRDefault="00000000" w:rsidRPr="00000000" w14:paraId="00001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78.000 đồng/m2 tại Đường liên xã Hà Đông (cũ) (Ngã 3 đi vào làng Kon Ma Ha - Hết trụ sở UBND xã Hà Đông (cũ).</w:t>
      </w:r>
    </w:p>
    <w:p w:rsidR="00000000" w:rsidDel="00000000" w:rsidP="00000000" w:rsidRDefault="00000000" w:rsidRPr="00000000" w14:paraId="000010C2">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bookmarkStart w:colFirst="0" w:colLast="0" w:name="_heading=h.24ebtsytr3tv" w:id="45"/>
      <w:bookmarkEnd w:id="45"/>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Đak Song</w:t>
      </w:r>
    </w:p>
    <w:p w:rsidR="00000000" w:rsidDel="00000000" w:rsidP="00000000" w:rsidRDefault="00000000" w:rsidRPr="00000000" w14:paraId="000010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16. </w:t>
      </w:r>
    </w:p>
    <w:p w:rsidR="00000000" w:rsidDel="00000000" w:rsidP="00000000" w:rsidRDefault="00000000" w:rsidRPr="00000000" w14:paraId="00001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102.000 đồng/m2 tại Khu dân cư trong bán kính dưới 01 km tính từ Trụ sở UBND xã - Khu vực 1. </w:t>
      </w:r>
    </w:p>
    <w:p w:rsidR="00000000" w:rsidDel="00000000" w:rsidP="00000000" w:rsidRDefault="00000000" w:rsidRPr="00000000" w14:paraId="00001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28.000 đồng/m2 tại Khu dân cư nông thôn còn lại - Khu vực 2.</w:t>
      </w:r>
    </w:p>
    <w:p w:rsidR="00000000" w:rsidDel="00000000" w:rsidP="00000000" w:rsidRDefault="00000000" w:rsidRPr="00000000" w14:paraId="000010C6">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Đức Cơ</w:t>
      </w:r>
    </w:p>
    <w:p w:rsidR="00000000" w:rsidDel="00000000" w:rsidP="00000000" w:rsidRDefault="00000000" w:rsidRPr="00000000" w14:paraId="00001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201. </w:t>
      </w:r>
    </w:p>
    <w:p w:rsidR="00000000" w:rsidDel="00000000" w:rsidP="00000000" w:rsidRDefault="00000000" w:rsidRPr="00000000" w14:paraId="00001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18.056.000 đồng/m2 tại khu trung tâm thương mại (Chợ Đức Cơ) (Quang Trung (Từ Nguyễn Văn Trỗi đến Hết ranh giới Phòng Giao dịch Ngân hàng NN &amp; PTNT) - Nguyễn Văn Trỗi) </w:t>
      </w:r>
    </w:p>
    <w:p w:rsidR="00000000" w:rsidDel="00000000" w:rsidP="00000000" w:rsidRDefault="00000000" w:rsidRPr="00000000" w14:paraId="00001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212.000 đồng/m2 tại Đường liên huyện (Đoạn từ hết khu dân cư làng Krai - Ranh giới huyện Đức Cơ - Chư Prông cũ).</w:t>
      </w:r>
    </w:p>
    <w:p w:rsidR="00000000" w:rsidDel="00000000" w:rsidP="00000000" w:rsidRDefault="00000000" w:rsidRPr="00000000" w14:paraId="00001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10CB">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Nhơn Châu</w:t>
      </w:r>
    </w:p>
    <w:p w:rsidR="00000000" w:rsidDel="00000000" w:rsidP="00000000" w:rsidRDefault="00000000" w:rsidRPr="00000000" w14:paraId="00001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01 đoạn; trong đó, điều chỉnh giá 01 đoạn, tuyến đường hiện có và bổ sung mới 02 đoạn, tuyến đường. </w:t>
      </w:r>
    </w:p>
    <w:p w:rsidR="00000000" w:rsidDel="00000000" w:rsidP="00000000" w:rsidRDefault="00000000" w:rsidRPr="00000000" w14:paraId="00001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5.000.000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Tuyến đường dọc ven biển xã Nhơn Châu.</w:t>
      </w:r>
    </w:p>
    <w:p w:rsidR="00000000" w:rsidDel="00000000" w:rsidP="00000000" w:rsidRDefault="00000000" w:rsidRPr="00000000" w14:paraId="00001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1.450.000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Các tuyến đường trong khu dân cư xã Nhơn Châu (trừ tuyến đường ven biển)</w:t>
      </w:r>
    </w:p>
    <w:p w:rsidR="00000000" w:rsidDel="00000000" w:rsidP="00000000" w:rsidRDefault="00000000" w:rsidRPr="00000000" w14:paraId="000010CF">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350" w:right="0" w:hanging="567"/>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Phù Cát</w:t>
      </w:r>
    </w:p>
    <w:p w:rsidR="00000000" w:rsidDel="00000000" w:rsidP="00000000" w:rsidRDefault="00000000" w:rsidRPr="00000000" w14:paraId="00001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198 đoạn; trong đó, điều chỉnh giá 198 đoạn, giữ nguyên giá 0 đoạn, tuyến đường bổ sung mới 7 đoạn, tuyến đường hiện có và bổ sung mới 205 đoạn, tuyến đường. </w:t>
      </w:r>
    </w:p>
    <w:p w:rsidR="00000000" w:rsidDel="00000000" w:rsidP="00000000" w:rsidRDefault="00000000" w:rsidRPr="00000000" w14:paraId="00001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13.050.000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Quang Trung (Từ giáp đường Đinh Bộ Lĩnh đến giáp ngã 3 đường Quốc lộ 1A và đường 3/2).</w:t>
      </w:r>
    </w:p>
    <w:p w:rsidR="00000000" w:rsidDel="00000000" w:rsidP="00000000" w:rsidRDefault="00000000" w:rsidRPr="00000000" w14:paraId="00001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840.000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bê tông thôn Kiều An (từ Quốc lộ 1A đi xóm Kiều Thọ) (Ngã ba xóm Kiều Trúc  - Cầu Rù Rì).</w:t>
      </w:r>
    </w:p>
    <w:p w:rsidR="00000000" w:rsidDel="00000000" w:rsidP="00000000" w:rsidRDefault="00000000" w:rsidRPr="00000000" w14:paraId="000010D3">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Xuân An</w:t>
      </w:r>
    </w:p>
    <w:p w:rsidR="00000000" w:rsidDel="00000000" w:rsidP="00000000" w:rsidRDefault="00000000" w:rsidRPr="00000000" w14:paraId="00001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43 đoạn; trong đó, điều chỉnh giá 43 đoạn, giữ nguyên giá 0 đoạn, tuyến đường bổ sung mới 0 đoạn, tuyến đường hiện có và bổ sung mới 43 đoạn, tuyến đường. </w:t>
      </w:r>
    </w:p>
    <w:p w:rsidR="00000000" w:rsidDel="00000000" w:rsidP="00000000" w:rsidRDefault="00000000" w:rsidRPr="00000000" w14:paraId="00001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5.250.000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Tuyến đường ĐT635 (Trong khu QH), (Khu dân cư nông thôn xã Cát Tường (9,99 ha)) (Trọn tuyến).</w:t>
      </w:r>
    </w:p>
    <w:p w:rsidR="00000000" w:rsidDel="00000000" w:rsidP="00000000" w:rsidRDefault="00000000" w:rsidRPr="00000000" w14:paraId="00001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914.000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bê tông Sông Kôn Đại Hào - Trung Bình (Miễu Bà Sừng - Giáp Cát Thắng).</w:t>
      </w:r>
    </w:p>
    <w:p w:rsidR="00000000" w:rsidDel="00000000" w:rsidP="00000000" w:rsidRDefault="00000000" w:rsidRPr="00000000" w14:paraId="000010D7">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Ngô Mây</w:t>
      </w:r>
    </w:p>
    <w:p w:rsidR="00000000" w:rsidDel="00000000" w:rsidP="00000000" w:rsidRDefault="00000000" w:rsidRPr="00000000" w14:paraId="00001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38 đoạn; trong đó, điều chỉnh giá 38 đoạn, giữ nguyên giá 0 đoạn, tuyến đường bổ sung mới 0 đoạn, tuyến đường hiện có và bổ sung mới 38 đoạn, tuyến đường. </w:t>
      </w:r>
    </w:p>
    <w:p w:rsidR="00000000" w:rsidDel="00000000" w:rsidP="00000000" w:rsidRDefault="00000000" w:rsidRPr="00000000" w14:paraId="00001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5.985.000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ĐS 7 (Khu dân cư nông thôn Chánh Hội xã Cát Chánh (2,2 ha)) (Trọn tuyến).</w:t>
      </w:r>
    </w:p>
    <w:p w:rsidR="00000000" w:rsidDel="00000000" w:rsidP="00000000" w:rsidRDefault="00000000" w:rsidRPr="00000000" w14:paraId="000010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1.260.000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nội bộ số 2 điểm dân cư thôn Hưng Mỹ 2 (Đường đi qua xã Cát Thắng - Giáp đường nội bộ số 4 của điểm dân cư thôn Hưng Mỹ 2).</w:t>
      </w:r>
    </w:p>
    <w:p w:rsidR="00000000" w:rsidDel="00000000" w:rsidP="00000000" w:rsidRDefault="00000000" w:rsidRPr="00000000" w14:paraId="000010DB">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Cát Tiến</w:t>
      </w:r>
    </w:p>
    <w:p w:rsidR="00000000" w:rsidDel="00000000" w:rsidP="00000000" w:rsidRDefault="00000000" w:rsidRPr="00000000" w14:paraId="000010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283 đoạn; trong đó, điều chỉnh giá 283 đoạn, giữ nguyên giá 0 đoạn, tuyến đường bổ sung mới 0 đoạn, tuyến đường hiện có và bổ sung mới 283 đoạn, tuyến đường. </w:t>
      </w:r>
    </w:p>
    <w:p w:rsidR="00000000" w:rsidDel="00000000" w:rsidP="00000000" w:rsidRDefault="00000000" w:rsidRPr="00000000" w14:paraId="00001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17.850.000 đồng/m2 tại  Nguyễn Nhạc ( trừ Khu TĐC khu dân cư Đông suối ông Sung) (Trọn đường ).</w:t>
      </w:r>
    </w:p>
    <w:p w:rsidR="00000000" w:rsidDel="00000000" w:rsidP="00000000" w:rsidRDefault="00000000" w:rsidRPr="00000000" w14:paraId="000010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620.000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Các Tuyến đường thuộc khu phố Chánh Đạt và Tân Tiến.</w:t>
      </w:r>
    </w:p>
    <w:p w:rsidR="00000000" w:rsidDel="00000000" w:rsidP="00000000" w:rsidRDefault="00000000" w:rsidRPr="00000000" w14:paraId="000010DF">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Đề Gi</w:t>
      </w:r>
    </w:p>
    <w:p w:rsidR="00000000" w:rsidDel="00000000" w:rsidP="00000000" w:rsidRDefault="00000000" w:rsidRPr="00000000" w14:paraId="000010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95 đoạn; trong đó, điều chỉnh giá 95 đoạn, giữ nguyên giá 0 đoạn, tuyến đường bổ sung mới 7 đoạn, tuyến đường hiện có và bổ sung mới 102 đoạn, tuyến đường. </w:t>
      </w:r>
    </w:p>
    <w:p w:rsidR="00000000" w:rsidDel="00000000" w:rsidP="00000000" w:rsidRDefault="00000000" w:rsidRPr="00000000" w14:paraId="00001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7.350.000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ĐS1, ĐS3 (Trọn tuyến)</w:t>
      </w:r>
    </w:p>
    <w:p w:rsidR="00000000" w:rsidDel="00000000" w:rsidP="00000000" w:rsidRDefault="00000000" w:rsidRPr="00000000" w14:paraId="00001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620.000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bê tông xi măng</w:t>
      </w:r>
    </w:p>
    <w:p w:rsidR="00000000" w:rsidDel="00000000" w:rsidP="00000000" w:rsidRDefault="00000000" w:rsidRPr="00000000" w14:paraId="000010E3">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Hòa Hội</w:t>
      </w:r>
    </w:p>
    <w:p w:rsidR="00000000" w:rsidDel="00000000" w:rsidP="00000000" w:rsidRDefault="00000000" w:rsidRPr="00000000" w14:paraId="000010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23 đoạn; trong đó, điều chỉnh giá 23 đoạn, giữ nguyên giá 0 đoạn, tuyến đường bổ sung mới 10 đoạn, tuyến đường hiện có và bổ sung mới 33 đoạn, tuyến đường. </w:t>
      </w:r>
    </w:p>
    <w:p w:rsidR="00000000" w:rsidDel="00000000" w:rsidP="00000000" w:rsidRDefault="00000000" w:rsidRPr="00000000" w14:paraId="000010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9.870.000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Quốc lộ 1A (Đoạn đi qua xã Cát Tân, Cát Trinh, Cát Hanh) (Km 1188 + 500 - Km 1189).</w:t>
      </w:r>
    </w:p>
    <w:p w:rsidR="00000000" w:rsidDel="00000000" w:rsidP="00000000" w:rsidRDefault="00000000" w:rsidRPr="00000000" w14:paraId="00001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1.040.000 đồng/m2 tại  Các tuyến đường khu QHDC Điểm số 2 năm 2021 thôn Khánh Phước (Các tuyến đường khu QHDC Điểm số 2 năm 2021 thôn Khánh Phước).</w:t>
      </w:r>
    </w:p>
    <w:p w:rsidR="00000000" w:rsidDel="00000000" w:rsidP="00000000" w:rsidRDefault="00000000" w:rsidRPr="00000000" w14:paraId="000010E7">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Hội Sơn</w:t>
      </w:r>
    </w:p>
    <w:p w:rsidR="00000000" w:rsidDel="00000000" w:rsidP="00000000" w:rsidRDefault="00000000" w:rsidRPr="00000000" w14:paraId="000010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15 đoạn; trong đó, điều chỉnh giá 15 đoạn, giữ nguyên giá 0 đoạn, tuyến đường bổ sung mới 0 đoạn, tuyến đường hiện có và bổ sung mới 15 đoạn, tuyến đường.</w:t>
      </w:r>
    </w:p>
    <w:p w:rsidR="00000000" w:rsidDel="00000000" w:rsidP="00000000" w:rsidRDefault="00000000" w:rsidRPr="00000000" w14:paraId="000010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3.045.000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N4 (Trọn đường )</w:t>
      </w:r>
    </w:p>
    <w:p w:rsidR="00000000" w:rsidDel="00000000" w:rsidP="00000000" w:rsidRDefault="00000000" w:rsidRPr="00000000" w14:paraId="00001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767.000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bê tông (Nhà ông Thời Văn Tin (giáp đường ĐT 634) - Nhà ông Hồ Văn Phú (giáp đường ĐT 638))</w:t>
      </w:r>
    </w:p>
    <w:p w:rsidR="00000000" w:rsidDel="00000000" w:rsidP="00000000" w:rsidRDefault="00000000" w:rsidRPr="00000000" w14:paraId="000010EB">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Phù Mỹ</w:t>
      </w:r>
    </w:p>
    <w:p w:rsidR="00000000" w:rsidDel="00000000" w:rsidP="00000000" w:rsidRDefault="00000000" w:rsidRPr="00000000" w14:paraId="00001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135 đoạn; trong đó, điều chỉnh giá 135 đoạn, giữ nguyên giá 0 đoạn, tuyến đường bổ sung mới 0 đoạn, tuyến đường hiện có và bổ sung mới 135 đoạn, tuyến đường. </w:t>
      </w:r>
    </w:p>
    <w:p w:rsidR="00000000" w:rsidDel="00000000" w:rsidP="00000000" w:rsidRDefault="00000000" w:rsidRPr="00000000" w14:paraId="00001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12.600.000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TĐC công trình chỉnh trang cải tạo không gian trước cổng trường THPT Phù Mỹ 1.</w:t>
      </w:r>
    </w:p>
    <w:p w:rsidR="00000000" w:rsidDel="00000000" w:rsidP="00000000" w:rsidRDefault="00000000" w:rsidRPr="00000000" w14:paraId="00001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735.000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nội bộ (Các tuyến đường xung quanh chợ Gò Găng, Phú Ninh Tây)</w:t>
      </w:r>
    </w:p>
    <w:p w:rsidR="00000000" w:rsidDel="00000000" w:rsidP="00000000" w:rsidRDefault="00000000" w:rsidRPr="00000000" w14:paraId="000010EF">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An Lương</w:t>
      </w:r>
    </w:p>
    <w:p w:rsidR="00000000" w:rsidDel="00000000" w:rsidP="00000000" w:rsidRDefault="00000000" w:rsidRPr="00000000" w14:paraId="00001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85 đoạn; trong đó, điều chỉnh giá 85 đoạn, giữ nguyên giá 0 đoạn, tuyến đường bổ sung mới 11 đoạn, tuyến đường hiện có và bổ sung mới 96 đoạn, tuyến đường. </w:t>
      </w:r>
    </w:p>
    <w:p w:rsidR="00000000" w:rsidDel="00000000" w:rsidP="00000000" w:rsidRDefault="00000000" w:rsidRPr="00000000" w14:paraId="00001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8.400.000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tái định cư Vĩnh Lợi (Đường lộ giới 30m)</w:t>
      </w:r>
    </w:p>
    <w:p w:rsidR="00000000" w:rsidDel="00000000" w:rsidP="00000000" w:rsidRDefault="00000000" w:rsidRPr="00000000" w14:paraId="00001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788.000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bờ kè ven Đầm Đề Gi 3 thôn Vĩnh Lợi 1,2 và 3 và Hưng Tân (Thôn Hưng Tân - Thôn Vĩnh Lợi 3).</w:t>
      </w:r>
    </w:p>
    <w:p w:rsidR="00000000" w:rsidDel="00000000" w:rsidP="00000000" w:rsidRDefault="00000000" w:rsidRPr="00000000" w14:paraId="000010F3">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Bình Dương</w:t>
      </w:r>
    </w:p>
    <w:p w:rsidR="00000000" w:rsidDel="00000000" w:rsidP="00000000" w:rsidRDefault="00000000" w:rsidRPr="00000000" w14:paraId="00001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80 đoạn ; trong đó, điều chỉnh giá 80 đoạn, giữ nguyên giá 0 đoạn, tuyến đường bổ sung mới 03 đoạn, tuyến đường hiện có và bổ sung mới 83 đoạn, tuyến đường. </w:t>
      </w:r>
    </w:p>
    <w:p w:rsidR="00000000" w:rsidDel="00000000" w:rsidP="00000000" w:rsidRDefault="00000000" w:rsidRPr="00000000" w14:paraId="00001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12.285.000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Nguyễn Huệ (Tuyến Quốc lộ 1A) (Giáp cây xăng dầu 22 phía đông đường, phía tây đường nhà ông Khải  - Hết nhà ông Trứ máy gạo ( phía Đông đường, phía Tây hết cửa hàng xe máy Nhơn)).</w:t>
      </w:r>
    </w:p>
    <w:p w:rsidR="00000000" w:rsidDel="00000000" w:rsidP="00000000" w:rsidRDefault="00000000" w:rsidRPr="00000000" w14:paraId="00001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735.000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Văn Trường Đi xã Phù Mỹ Đông (xã Mỹ Thắng cũ) (Ranh giới Mỹ Lợi Mỹ Phong - Giáp ĐT 632).</w:t>
      </w:r>
    </w:p>
    <w:p w:rsidR="00000000" w:rsidDel="00000000" w:rsidP="00000000" w:rsidRDefault="00000000" w:rsidRPr="00000000" w14:paraId="000010F7">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Phù Mỹ Đông</w:t>
      </w:r>
    </w:p>
    <w:p w:rsidR="00000000" w:rsidDel="00000000" w:rsidP="00000000" w:rsidRDefault="00000000" w:rsidRPr="00000000" w14:paraId="00001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42 đoạn; trong đó, điều chỉnh giá 36 đoạn, giữ nguyên giá 6 đoạn, tuyến đường bổ sung mới 19 đoạn, tuyến đường hiện có và bổ sung mới 61 đoạn, tuyến đường. </w:t>
      </w:r>
    </w:p>
    <w:p w:rsidR="00000000" w:rsidDel="00000000" w:rsidP="00000000" w:rsidRDefault="00000000" w:rsidRPr="00000000" w14:paraId="00001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8.000.000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dân cư Chánh Tường, xã Mỹ Thọ (Mặt tiếp giáp Chánh Tường đi Đại Lương).</w:t>
      </w:r>
    </w:p>
    <w:p w:rsidR="00000000" w:rsidDel="00000000" w:rsidP="00000000" w:rsidRDefault="00000000" w:rsidRPr="00000000" w14:paraId="000010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700.000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khu vực thôn 8 Tây (Nhà ông Hoàng - Trường TH số 2 Mỹ Thắng).</w:t>
      </w:r>
    </w:p>
    <w:p w:rsidR="00000000" w:rsidDel="00000000" w:rsidP="00000000" w:rsidRDefault="00000000" w:rsidRPr="00000000" w14:paraId="000010FB">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Phù Mỹ Tây</w:t>
      </w:r>
    </w:p>
    <w:p w:rsidR="00000000" w:rsidDel="00000000" w:rsidP="00000000" w:rsidRDefault="00000000" w:rsidRPr="00000000" w14:paraId="000010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49 đoạn; trong đó, điều chỉnh giá 45 đoạn, giữ nguyên giá 4 đoạn, tuyến đường bổ sung mới 29 đoạn, tuyến đường hiện có và bổ sung mới 78 đoạn, tuyến đường. </w:t>
      </w:r>
    </w:p>
    <w:p w:rsidR="00000000" w:rsidDel="00000000" w:rsidP="00000000" w:rsidRDefault="00000000" w:rsidRPr="00000000" w14:paraId="000010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5.250.000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dân cư An Lạc 2, xã Mỹ Hòa (cũ) (Mặt đường liên xã đi thị trấn Phù Mỹ cũ)</w:t>
      </w:r>
    </w:p>
    <w:p w:rsidR="00000000" w:rsidDel="00000000" w:rsidP="00000000" w:rsidRDefault="00000000" w:rsidRPr="00000000" w14:paraId="000010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700.000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Các tuyến đường bê tông (Hành lang tuyến tránh QL 1A - Giáp cầu ngũ).</w:t>
      </w:r>
    </w:p>
    <w:p w:rsidR="00000000" w:rsidDel="00000000" w:rsidP="00000000" w:rsidRDefault="00000000" w:rsidRPr="00000000" w14:paraId="000010FF">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Phù Mỹ Nam</w:t>
      </w:r>
    </w:p>
    <w:p w:rsidR="00000000" w:rsidDel="00000000" w:rsidP="00000000" w:rsidRDefault="00000000" w:rsidRPr="00000000" w14:paraId="00001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65 đoạn; trong đó, điều chỉnh giá 64 đoạn, giữ nguyên giá 1 đoạn, tuyến đường bổ sung mới 19 đoạn, tuyến đường hiện có và bổ sung mới 84 đoạn, tuyến đường. </w:t>
      </w:r>
    </w:p>
    <w:p w:rsidR="00000000" w:rsidDel="00000000" w:rsidP="00000000" w:rsidRDefault="00000000" w:rsidRPr="00000000" w14:paraId="000011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6.825.000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dân cư Bình Long, xã Mỹ Hiệp (cũ) (Mặt đường Quốc lộ 1A)</w:t>
      </w:r>
    </w:p>
    <w:p w:rsidR="00000000" w:rsidDel="00000000" w:rsidP="00000000" w:rsidRDefault="00000000" w:rsidRPr="00000000" w14:paraId="000011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735.000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từ QL IA (nhà ông Tân) đi giáp đường 638 thôn Vạn Phước Đông (Đường sắt - Giáp đường 638 thôn Vạn Phước Đông).</w:t>
      </w:r>
    </w:p>
    <w:p w:rsidR="00000000" w:rsidDel="00000000" w:rsidP="00000000" w:rsidRDefault="00000000" w:rsidRPr="00000000" w14:paraId="00001103">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Phù Mỹ Bắc</w:t>
      </w:r>
    </w:p>
    <w:p w:rsidR="00000000" w:rsidDel="00000000" w:rsidP="00000000" w:rsidRDefault="00000000" w:rsidRPr="00000000" w14:paraId="00001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28 đoạn; trong đó, điều chỉnh giá 28 đoạn, giữ nguyên giá 0 đoạn, tuyến đường bổ sung mới 14 đoạn, tuyến đường hiện có và bổ sung mới 42 đoạn, tuyến đường. </w:t>
      </w:r>
    </w:p>
    <w:p w:rsidR="00000000" w:rsidDel="00000000" w:rsidP="00000000" w:rsidRDefault="00000000" w:rsidRPr="00000000" w14:paraId="00001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4.410.000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Các tuyến đường bê tông (Khu dân cư cây xăng Thủy Vương đi cầu Hà Ra)</w:t>
      </w:r>
    </w:p>
    <w:p w:rsidR="00000000" w:rsidDel="00000000" w:rsidP="00000000" w:rsidRDefault="00000000" w:rsidRPr="00000000" w14:paraId="000011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882.000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Các tuyến đường bê tông (Đường đi thị trấn Bình Dương (cũ) đoạn từ ngã 3 ông Thọ, xã Mỹ Châu (cũ) - Giáp ranh TT Bình Dương (cũ)).</w:t>
      </w:r>
    </w:p>
    <w:p w:rsidR="00000000" w:rsidDel="00000000" w:rsidP="00000000" w:rsidRDefault="00000000" w:rsidRPr="00000000" w14:paraId="00001107">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Tuy Phước</w:t>
      </w:r>
    </w:p>
    <w:p w:rsidR="00000000" w:rsidDel="00000000" w:rsidP="00000000" w:rsidRDefault="00000000" w:rsidRPr="00000000" w14:paraId="00001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292 đoạn; trong đó, điều chỉnh giá 28 đoạn, giữ nguyên giá 0 đoạn, tuyến đường bổ sung mới 14 đoạn, tuyến đường hiện có và bổ sung mới 347 đoạn, tuyến đường. </w:t>
      </w:r>
    </w:p>
    <w:p w:rsidR="00000000" w:rsidDel="00000000" w:rsidP="00000000" w:rsidRDefault="00000000" w:rsidRPr="00000000" w14:paraId="000011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26.250.000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Trần Phú (tuyến đường Quốc lộ 1A) (Giáp Cầu Diêu Trì - Đường lên Ga).</w:t>
      </w:r>
    </w:p>
    <w:p w:rsidR="00000000" w:rsidDel="00000000" w:rsidP="00000000" w:rsidRDefault="00000000" w:rsidRPr="00000000" w14:paraId="00001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609.000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Cầu Ông Lực ĐT640 (Tuyến nhà ông San - Khu tái định cư QL 19 (đường hiện trạng 6m)).</w:t>
      </w:r>
    </w:p>
    <w:p w:rsidR="00000000" w:rsidDel="00000000" w:rsidP="00000000" w:rsidRDefault="00000000" w:rsidRPr="00000000" w14:paraId="0000110B">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Tuy Phước Đông</w:t>
      </w:r>
    </w:p>
    <w:p w:rsidR="00000000" w:rsidDel="00000000" w:rsidP="00000000" w:rsidRDefault="00000000" w:rsidRPr="00000000" w14:paraId="000011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115 đoạn; trong đó, điều chỉnh giá 114 đoạn, giữ nguyên giá 1 đoạn, tuyến đường bổ sung mới 09 đoạn, tuyến đường hiện có và bổ sung mới 124 đoạn, tuyến đường. </w:t>
      </w:r>
    </w:p>
    <w:p w:rsidR="00000000" w:rsidDel="00000000" w:rsidP="00000000" w:rsidRDefault="00000000" w:rsidRPr="00000000" w14:paraId="00001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12.043.000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Tái định cư Vinh Quang 2, xã Phước Sơn (Đường số D4).</w:t>
      </w:r>
    </w:p>
    <w:p w:rsidR="00000000" w:rsidDel="00000000" w:rsidP="00000000" w:rsidRDefault="00000000" w:rsidRPr="00000000" w14:paraId="000011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630.000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liên thôn (Đường Bê tông tuyến đường ngang Từ Vinh Quang 1 đi Dương Thiện).</w:t>
      </w:r>
    </w:p>
    <w:p w:rsidR="00000000" w:rsidDel="00000000" w:rsidP="00000000" w:rsidRDefault="00000000" w:rsidRPr="00000000" w14:paraId="0000110F">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Tuy Phước Tây</w:t>
      </w:r>
    </w:p>
    <w:p w:rsidR="00000000" w:rsidDel="00000000" w:rsidP="00000000" w:rsidRDefault="00000000" w:rsidRPr="00000000" w14:paraId="000011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59 đoạn; trong đó, điều chỉnh giá 48 đoạn, giữ nguyên giá 11 đoạn, tuyến đường bổ sung mới 13 đoạn, tuyến đường hiện có và bổ sung mới 72 đoạn, tuyến đường. </w:t>
      </w:r>
    </w:p>
    <w:p w:rsidR="00000000" w:rsidDel="00000000" w:rsidP="00000000" w:rsidRDefault="00000000" w:rsidRPr="00000000" w14:paraId="000011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12.600.000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Quốc lộ 19C (Tỉnh lộ 638 cũ) thuộc xã Phước An (Ranh giới thị trấn Diêu Trì - Giáp đường bê tông đi xã Phước An).</w:t>
      </w:r>
    </w:p>
    <w:p w:rsidR="00000000" w:rsidDel="00000000" w:rsidP="00000000" w:rsidRDefault="00000000" w:rsidRPr="00000000" w14:paraId="00001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840.000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dân cư Vườn Mít thôn Cảnh An 1 (Đường hiện trạng lộ giới 03m).</w:t>
      </w:r>
    </w:p>
    <w:p w:rsidR="00000000" w:rsidDel="00000000" w:rsidP="00000000" w:rsidRDefault="00000000" w:rsidRPr="00000000" w14:paraId="00001113">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Tuy Phước Bắc</w:t>
      </w:r>
    </w:p>
    <w:p w:rsidR="00000000" w:rsidDel="00000000" w:rsidP="00000000" w:rsidRDefault="00000000" w:rsidRPr="00000000" w14:paraId="000011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66 đoạn; trong đó, điều chỉnh giá 66 đoạn, giữ nguyên giá 0 đoạn, tuyến đường bổ sung mới 9 đoạn, tuyến đường hiện có và bổ sung mới 75 đoạn, tuyến đường.</w:t>
      </w:r>
    </w:p>
    <w:p w:rsidR="00000000" w:rsidDel="00000000" w:rsidP="00000000" w:rsidRDefault="00000000" w:rsidRPr="00000000" w14:paraId="00001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8.400.000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dân cư trước chùa Trường Giác thôn Giang Bắc (Đường ĐS1, lộ giới 15m).</w:t>
      </w:r>
    </w:p>
    <w:p w:rsidR="00000000" w:rsidDel="00000000" w:rsidP="00000000" w:rsidRDefault="00000000" w:rsidRPr="00000000" w14:paraId="000011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609.000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liên thôn An CửuBiểu Chánh (Trạm điện An Cửu - Karaoke Điểm hẹn).</w:t>
      </w:r>
      <w:r w:rsidDel="00000000" w:rsidR="00000000" w:rsidRPr="00000000">
        <w:rPr>
          <w:rtl w:val="0"/>
        </w:rPr>
      </w:r>
    </w:p>
    <w:p w:rsidR="00000000" w:rsidDel="00000000" w:rsidP="00000000" w:rsidRDefault="00000000" w:rsidRPr="00000000" w14:paraId="00001117">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Tây Sơn</w:t>
      </w:r>
    </w:p>
    <w:p w:rsidR="00000000" w:rsidDel="00000000" w:rsidP="00000000" w:rsidRDefault="00000000" w:rsidRPr="00000000" w14:paraId="000011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235 đoạn; trong đó, điều chỉnh giá 235 đoạn, giữ nguyên giá 0 đoạn, tuyến đường bổ sung mới 1 đoạn, tuyến đường hiện có và bổ sung mới 236 đoạn, tuyến đường.</w:t>
      </w:r>
    </w:p>
    <w:p w:rsidR="00000000" w:rsidDel="00000000" w:rsidP="00000000" w:rsidRDefault="00000000" w:rsidRPr="00000000" w14:paraId="000011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15.960.000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Quang Trung (Ngã 3 Bùi Thị Xuân đến - Nguyễn Thiện Thuật).</w:t>
      </w:r>
    </w:p>
    <w:p w:rsidR="00000000" w:rsidDel="00000000" w:rsidP="00000000" w:rsidRDefault="00000000" w:rsidRPr="00000000" w14:paraId="000011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609.000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Các tuyến đường ở khu vực phía Bắc Sông Kôn và khu vực khối Phú Xuân, khối Hòa Lạc, khối Phú Văn thuộc thị trấn Phú Phong (Lộ giới ≤2m)</w:t>
      </w:r>
      <w:r w:rsidDel="00000000" w:rsidR="00000000" w:rsidRPr="00000000">
        <w:rPr>
          <w:rtl w:val="0"/>
        </w:rPr>
      </w:r>
    </w:p>
    <w:p w:rsidR="00000000" w:rsidDel="00000000" w:rsidP="00000000" w:rsidRDefault="00000000" w:rsidRPr="00000000" w14:paraId="0000111B">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Bình Khê</w:t>
      </w:r>
    </w:p>
    <w:p w:rsidR="00000000" w:rsidDel="00000000" w:rsidP="00000000" w:rsidRDefault="00000000" w:rsidRPr="00000000" w14:paraId="000011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15 đoạn; trong đó, điều chỉnh giá 15 đoạn, giữ nguyên giá 0 đoạn, tuyến đường bổ sung mới 1 đoạn, tuyến đường hiện có và bổ sung mới 16 đoạn, tuyến đường.</w:t>
      </w:r>
    </w:p>
    <w:p w:rsidR="00000000" w:rsidDel="00000000" w:rsidP="00000000" w:rsidRDefault="00000000" w:rsidRPr="00000000" w14:paraId="000011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5.250.000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Tuyến đường Quốc lộ 19 (Cầu 15 - Hết Nghĩa trang Liệt sĩ xã Tây Giang (Km 55))</w:t>
      </w:r>
    </w:p>
    <w:p w:rsidR="00000000" w:rsidDel="00000000" w:rsidP="00000000" w:rsidRDefault="00000000" w:rsidRPr="00000000" w14:paraId="00001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840.000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Tuyến đường Quốc lộ 19 (Km 60 - Giáp xã Cửu An)</w:t>
      </w:r>
      <w:r w:rsidDel="00000000" w:rsidR="00000000" w:rsidRPr="00000000">
        <w:rPr>
          <w:rtl w:val="0"/>
        </w:rPr>
      </w:r>
    </w:p>
    <w:p w:rsidR="00000000" w:rsidDel="00000000" w:rsidP="00000000" w:rsidRDefault="00000000" w:rsidRPr="00000000" w14:paraId="0000111F">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Bình Phú</w:t>
      </w:r>
    </w:p>
    <w:p w:rsidR="00000000" w:rsidDel="00000000" w:rsidP="00000000" w:rsidRDefault="00000000" w:rsidRPr="00000000" w14:paraId="00001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39 đoạn; trong đó, điều chỉnh giá 39 đoạn, giữ nguyên giá 0 đoạn, tuyến đường bổ sung mới 1 đoạn, tuyến đường hiện có và bổ sung mới 40 đoạn, tuyến đường.</w:t>
      </w:r>
    </w:p>
    <w:p w:rsidR="00000000" w:rsidDel="00000000" w:rsidP="00000000" w:rsidRDefault="00000000" w:rsidRPr="00000000" w14:paraId="000011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9.450.000 đồng/m2 tại Dự án: Xây dựng hạ tầng khu dân cư phía Đông đường vào Hầm Hô (Đường ĐS1 - Lộ giới 31m).</w:t>
      </w:r>
    </w:p>
    <w:p w:rsidR="00000000" w:rsidDel="00000000" w:rsidP="00000000" w:rsidRDefault="00000000" w:rsidRPr="00000000" w14:paraId="00001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1.050.000 đồng/m2 tại Đường Phú Phong- Hầm Hô (Tuyến phía Tây) (Đoạn còn lại)</w:t>
      </w:r>
    </w:p>
    <w:p w:rsidR="00000000" w:rsidDel="00000000" w:rsidP="00000000" w:rsidRDefault="00000000" w:rsidRPr="00000000" w14:paraId="00001123">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Bình Hiệp</w:t>
      </w:r>
    </w:p>
    <w:p w:rsidR="00000000" w:rsidDel="00000000" w:rsidP="00000000" w:rsidRDefault="00000000" w:rsidRPr="00000000" w14:paraId="00001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18 đoạn; trong đó, điều chỉnh giá 18 đoạn, giữ nguyên giá 0 đoạn, tuyến đường bổ sung mới 37 đoạn, tuyến đường hiện có và bổ sung mới 55 đoạn, tuyến đường.</w:t>
      </w:r>
    </w:p>
    <w:p w:rsidR="00000000" w:rsidDel="00000000" w:rsidP="00000000" w:rsidRDefault="00000000" w:rsidRPr="00000000" w14:paraId="000011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2.940.000 đồng/m2 tại Tuyến từ Quán 50 đến giáp đường ĐT 638 (Đường Tây Tỉnh) (Cầu ông Lưu - Hết nhà ông Nguyễn Văn Nhâm (KV trung tâm, đi qua trước UBND xã Bình Tân) (cũ)).</w:t>
      </w:r>
    </w:p>
    <w:p w:rsidR="00000000" w:rsidDel="00000000" w:rsidP="00000000" w:rsidRDefault="00000000" w:rsidRPr="00000000" w14:paraId="000011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609.000 đồng/m2 tại Các khu dân cư xã Bình Tân (cũ) năm 2020 (Thôn M6 (cũ))</w:t>
      </w:r>
    </w:p>
    <w:p w:rsidR="00000000" w:rsidDel="00000000" w:rsidP="00000000" w:rsidRDefault="00000000" w:rsidRPr="00000000" w14:paraId="00001127">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Bình An</w:t>
      </w:r>
    </w:p>
    <w:p w:rsidR="00000000" w:rsidDel="00000000" w:rsidP="00000000" w:rsidRDefault="00000000" w:rsidRPr="00000000" w14:paraId="000011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43 đoạn; trong đó, điều chỉnh giá 42 đoạn, giữ nguyên giá 1 đoạn, tuyến đường bổ sung mới 22 đoạn, tuyến đường hiện có và bổ sung mới 65 đoạn, tuyến đường.</w:t>
      </w:r>
    </w:p>
    <w:p w:rsidR="00000000" w:rsidDel="00000000" w:rsidP="00000000" w:rsidRDefault="00000000" w:rsidRPr="00000000" w14:paraId="000011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6.825.000 đồng/m2 tại Dự án: Xây dựng hạ tầng Khu dân cư Mỹ An, phía Bắc QL 19B xã Tây Bình (Đường dọc theo QL 19B)</w:t>
      </w:r>
    </w:p>
    <w:p w:rsidR="00000000" w:rsidDel="00000000" w:rsidP="00000000" w:rsidRDefault="00000000" w:rsidRPr="00000000" w14:paraId="00001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840.000 đồng/m2 tại Tuyến từ đường Quốc lộ 19B đi Hà Nhe (Suối Nhiên - Ranh giới xã Tây Giang)</w:t>
      </w:r>
    </w:p>
    <w:p w:rsidR="00000000" w:rsidDel="00000000" w:rsidP="00000000" w:rsidRDefault="00000000" w:rsidRPr="00000000" w14:paraId="0000112B">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Hoài Ân</w:t>
      </w:r>
    </w:p>
    <w:p w:rsidR="00000000" w:rsidDel="00000000" w:rsidP="00000000" w:rsidRDefault="00000000" w:rsidRPr="00000000" w14:paraId="000011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120 đoạn; trong đó, điều chỉnh giá 120 đoạn, giữ nguyên giá 0 đoạn, tuyến đường bổ sung mới 6 đoạn, tuyến đường hiện có và bổ sung mới 126 đoạn, tuyến đường.</w:t>
      </w:r>
    </w:p>
    <w:p w:rsidR="00000000" w:rsidDel="00000000" w:rsidP="00000000" w:rsidRDefault="00000000" w:rsidRPr="00000000" w14:paraId="00001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26.000.000 đồng/m2 tại Trần Đình Châu ( Trọn đường).</w:t>
      </w:r>
    </w:p>
    <w:p w:rsidR="00000000" w:rsidDel="00000000" w:rsidP="00000000" w:rsidRDefault="00000000" w:rsidRPr="00000000" w14:paraId="00001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760.000 đồng/m2 tại Đường liên xã thuộc xã Ân Tường Đông (Từ nhà ông Tạ Ngọc Thạch đến hết nhà ông Tạ Thanh Xuân thôn Vĩnh Viễn)</w:t>
      </w:r>
    </w:p>
    <w:p w:rsidR="00000000" w:rsidDel="00000000" w:rsidP="00000000" w:rsidRDefault="00000000" w:rsidRPr="00000000" w14:paraId="0000112F">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Ân Tường</w:t>
      </w:r>
    </w:p>
    <w:p w:rsidR="00000000" w:rsidDel="00000000" w:rsidP="00000000" w:rsidRDefault="00000000" w:rsidRPr="00000000" w14:paraId="000011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29 đoạn; trong đó, điều chỉnh giá 29 đoạn, giữ nguyên giá 0 đoạn, tuyến đường bổ sung mới 7 đoạn, tuyến đường hiện có và bổ sung mới 36 đoạn, tuyến đường.</w:t>
      </w:r>
    </w:p>
    <w:p w:rsidR="00000000" w:rsidDel="00000000" w:rsidP="00000000" w:rsidRDefault="00000000" w:rsidRPr="00000000" w14:paraId="000011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2.940.000 đồng/m2 tại Đoạn số 3 ĐT 638 (Ngã 3 Gò Loi (Nhà bà Trang) - Ngã 3 đường vào thôn Tân Thịnh (tuyến ĐT 638)).</w:t>
      </w:r>
    </w:p>
    <w:p w:rsidR="00000000" w:rsidDel="00000000" w:rsidP="00000000" w:rsidRDefault="00000000" w:rsidRPr="00000000" w14:paraId="000011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399.000 đồng/m2 tại Khu dân cư Làng T6 (Làng mới Đak Pok) (Các lô đất tiếp giáp đường còn lại trong khu dân cư)</w:t>
      </w:r>
    </w:p>
    <w:p w:rsidR="00000000" w:rsidDel="00000000" w:rsidP="00000000" w:rsidRDefault="00000000" w:rsidRPr="00000000" w14:paraId="00001133">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Kim Sơn</w:t>
      </w:r>
    </w:p>
    <w:p w:rsidR="00000000" w:rsidDel="00000000" w:rsidP="00000000" w:rsidRDefault="00000000" w:rsidRPr="00000000" w14:paraId="000011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19 đoạn; trong đó, điều chỉnh giá 19 đoạn, giữ nguyên giá 0 đoạn, tuyến đường bổ sung mới 1 đoạn, tuyến đường hiện có và bổ sung mới 20 đoạn, tuyến đường.</w:t>
      </w:r>
    </w:p>
    <w:p w:rsidR="00000000" w:rsidDel="00000000" w:rsidP="00000000" w:rsidRDefault="00000000" w:rsidRPr="00000000" w14:paraId="00001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3.657.000 đồng/m2 tại Đoạn đi qua xã Ân Nghĩa (Cầu Ngã Hai - Ngã 3 Kim Sơn (hết nhà ông Chơn)).</w:t>
      </w:r>
    </w:p>
    <w:p w:rsidR="00000000" w:rsidDel="00000000" w:rsidP="00000000" w:rsidRDefault="00000000" w:rsidRPr="00000000" w14:paraId="00001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399.000 đồng/m2 tại Khu dân cư Gò Dũng (Các lô đất tiếp giáp đường còn lại trong khu dân cư)</w:t>
      </w:r>
    </w:p>
    <w:p w:rsidR="00000000" w:rsidDel="00000000" w:rsidP="00000000" w:rsidRDefault="00000000" w:rsidRPr="00000000" w14:paraId="00001137">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Vạn Đức</w:t>
      </w:r>
    </w:p>
    <w:p w:rsidR="00000000" w:rsidDel="00000000" w:rsidP="00000000" w:rsidRDefault="00000000" w:rsidRPr="00000000" w14:paraId="000011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47 đoạn; trong đó, điều chỉnh giá 47 đoạn, giữ nguyên giá 0 đoạn, tuyến đường bổ sung mới 0 đoạn, tuyến đường hiện có và bổ sung mới 47 đoạn, tuyến đường.</w:t>
      </w:r>
    </w:p>
    <w:p w:rsidR="00000000" w:rsidDel="00000000" w:rsidP="00000000" w:rsidRDefault="00000000" w:rsidRPr="00000000" w14:paraId="000011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4.389.000 đồng/m2 tại Đường liên xã-thuộc xã Ân Thạnh (Các lô đất thuộc khu tái định cư đồng Xe Thu)</w:t>
      </w:r>
    </w:p>
    <w:p w:rsidR="00000000" w:rsidDel="00000000" w:rsidP="00000000" w:rsidRDefault="00000000" w:rsidRPr="00000000" w14:paraId="000011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514.500 đồng/m2 tại Đường liên xã-thuộc xã Ân Tín (Ngã 3 nhà ông Diệp Năng Thành - Giáp  đường ĐT 638)</w:t>
      </w:r>
    </w:p>
    <w:p w:rsidR="00000000" w:rsidDel="00000000" w:rsidP="00000000" w:rsidRDefault="00000000" w:rsidRPr="00000000" w14:paraId="0000113B">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Ân Hảo</w:t>
      </w:r>
    </w:p>
    <w:p w:rsidR="00000000" w:rsidDel="00000000" w:rsidP="00000000" w:rsidRDefault="00000000" w:rsidRPr="00000000" w14:paraId="000011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47 đoạn; trong đó, điều chỉnh giá 47 đoạn, giữ nguyên giá 0 đoạn, tuyến đường bổ sung mới 0 đoạn, tuyến đường hiện có và bổ sung mới 47 đoạn, tuyến đường.</w:t>
      </w:r>
    </w:p>
    <w:p w:rsidR="00000000" w:rsidDel="00000000" w:rsidP="00000000" w:rsidRDefault="00000000" w:rsidRPr="00000000" w14:paraId="000011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3.465.000 đồng/m2 tại Tuyến tỉnh lộ ĐT.638-Đoạn đi qua xã Ân Mỹ (Đầu cầu Mỹ Thành - Trung tâm học tập cộng đồng xã Ân Hảo (giáp đường ĐT 629))</w:t>
      </w:r>
    </w:p>
    <w:p w:rsidR="00000000" w:rsidDel="00000000" w:rsidP="00000000" w:rsidRDefault="00000000" w:rsidRPr="00000000" w14:paraId="000011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630.000 đồng/m2 tại Đường liên xã-thuộc xã Ân Hảo Tây (Ngã 4 HTX NN Ân Hảo Tây đi qua nhà ông Nho và ông Hoài - Giáp ngã 3 tuyến đường liên xã)</w:t>
      </w:r>
    </w:p>
    <w:p w:rsidR="00000000" w:rsidDel="00000000" w:rsidP="00000000" w:rsidRDefault="00000000" w:rsidRPr="00000000" w14:paraId="0000113F">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Vân Canh</w:t>
      </w:r>
    </w:p>
    <w:p w:rsidR="00000000" w:rsidDel="00000000" w:rsidP="00000000" w:rsidRDefault="00000000" w:rsidRPr="00000000" w14:paraId="000011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47 đoạn; trong đó, điều chỉnh giá 47 đoạn, giữ nguyên giá 0 đoạn, tuyến đường bổ sung mới 0 đoạn, tuyến đường hiện có và bổ sung mới 47 đoạn, tuyến đường.</w:t>
      </w:r>
    </w:p>
    <w:p w:rsidR="00000000" w:rsidDel="00000000" w:rsidP="00000000" w:rsidRDefault="00000000" w:rsidRPr="00000000" w14:paraId="00001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3.000.000 đồng/m2 tại Đường ĐT 638 (Giáp đường Quốc lộ 19C - Giáp ranh giới xã Phước Mỹ (cầu Nhị Hà) (Trừ các lô thuộc Khu tái định cư phục vụ dự án Đường phía Tây tỉnh (ĐT.638) và các dự án trên địa bàn xã Canh Vinh, huyện Vân Canh (giai đoạn 1)) tiếp giáp đường ĐT 638))</w:t>
      </w:r>
    </w:p>
    <w:p w:rsidR="00000000" w:rsidDel="00000000" w:rsidP="00000000" w:rsidRDefault="00000000" w:rsidRPr="00000000" w14:paraId="00001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336.000 đồng/m2 tại Các tuyến đường khác trong thị trấn (Đường có lộ giới từ &lt; 3m)</w:t>
      </w:r>
    </w:p>
    <w:p w:rsidR="00000000" w:rsidDel="00000000" w:rsidP="00000000" w:rsidRDefault="00000000" w:rsidRPr="00000000" w14:paraId="00001143">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Canh Vinh</w:t>
      </w:r>
    </w:p>
    <w:p w:rsidR="00000000" w:rsidDel="00000000" w:rsidP="00000000" w:rsidRDefault="00000000" w:rsidRPr="00000000" w14:paraId="000011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34 đoạn; trong đó, điều chỉnh giá 33 đoạn, giữ nguyên giá 1 đoạn, tuyến đường bổ sung mới 134 đoạn, tuyến đường hiện có và bổ sung mới 177 đoạn, tuyến đường.</w:t>
      </w:r>
    </w:p>
    <w:p w:rsidR="00000000" w:rsidDel="00000000" w:rsidP="00000000" w:rsidRDefault="00000000" w:rsidRPr="00000000" w14:paraId="00001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9.000.000 đồng/m2 tại Đường ĐT 638 (Lộ giới 30m)</w:t>
      </w:r>
    </w:p>
    <w:p w:rsidR="00000000" w:rsidDel="00000000" w:rsidP="00000000" w:rsidRDefault="00000000" w:rsidRPr="00000000" w14:paraId="000011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1.000.000 đồng/m2 tại Quốc lộ 19C (Cầu Suối Bụt - Giáp Cầu Hiển Thông)</w:t>
      </w:r>
    </w:p>
    <w:p w:rsidR="00000000" w:rsidDel="00000000" w:rsidP="00000000" w:rsidRDefault="00000000" w:rsidRPr="00000000" w14:paraId="00001147">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Canh Liên</w:t>
      </w:r>
    </w:p>
    <w:p w:rsidR="00000000" w:rsidDel="00000000" w:rsidP="00000000" w:rsidRDefault="00000000" w:rsidRPr="00000000" w14:paraId="000011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6 đoạn; trong đó, điều chỉnh giá 6 đoạn, giữ nguyên giá 0 đoạn, tuyến đường bổ sung mới 21 đoạn, tuyến đường hiện có và bổ sung mới 27 đoạn, tuyến đường.</w:t>
      </w:r>
    </w:p>
    <w:p w:rsidR="00000000" w:rsidDel="00000000" w:rsidP="00000000" w:rsidRDefault="00000000" w:rsidRPr="00000000" w14:paraId="000011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1.365.000 đồng/m2 tại Đường từ Vân Canh đi Canh Liên (Giáp ranh xã Vân Canh  - Cổng chào Canh Liên)</w:t>
      </w:r>
    </w:p>
    <w:p w:rsidR="00000000" w:rsidDel="00000000" w:rsidP="00000000" w:rsidRDefault="00000000" w:rsidRPr="00000000" w14:paraId="000011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400.000 đồng/m2 tại Đường từ làng Kon Lót đi làng Chồm (Nhà ông Đường - Ngã 3 đầu làng Chồm)</w:t>
      </w:r>
    </w:p>
    <w:p w:rsidR="00000000" w:rsidDel="00000000" w:rsidP="00000000" w:rsidRDefault="00000000" w:rsidRPr="00000000" w14:paraId="0000114B">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Vĩnh Thạnh</w:t>
      </w:r>
    </w:p>
    <w:p w:rsidR="00000000" w:rsidDel="00000000" w:rsidP="00000000" w:rsidRDefault="00000000" w:rsidRPr="00000000" w14:paraId="00001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50 đoạn; trong đó, điều chỉnh giá 50 đoạn, giữ nguyên giá 0 đoạn, tuyến đường bổ sung mới 0 đoạn, tuyến đường hiện có và bổ sung mới 50 đoạn, tuyến đường.</w:t>
      </w:r>
    </w:p>
    <w:p w:rsidR="00000000" w:rsidDel="00000000" w:rsidP="00000000" w:rsidRDefault="00000000" w:rsidRPr="00000000" w14:paraId="00001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2.835.000 đồng/m2 tại Nguyễn Huệ (Trường Tiểu học thị trấn Vĩnh Thạnh   - Suối Chùa).</w:t>
      </w:r>
    </w:p>
    <w:p w:rsidR="00000000" w:rsidDel="00000000" w:rsidP="00000000" w:rsidRDefault="00000000" w:rsidRPr="00000000" w14:paraId="000011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566.000 đồng/m2 tại Các tuyến đường chưa được đặt tên (Nhà ông Đặng Ngọc Thành   - Dốc Tum)</w:t>
      </w:r>
    </w:p>
    <w:p w:rsidR="00000000" w:rsidDel="00000000" w:rsidP="00000000" w:rsidRDefault="00000000" w:rsidRPr="00000000" w14:paraId="0000114F">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Vĩnh Thịnh</w:t>
      </w:r>
    </w:p>
    <w:p w:rsidR="00000000" w:rsidDel="00000000" w:rsidP="00000000" w:rsidRDefault="00000000" w:rsidRPr="00000000" w14:paraId="000011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16 đoạn; trong đó, điều chỉnh giá 0 đoạn, giữ nguyên giá 0 đoạn, tuyến đường bổ sung mới 16 đoạn, tuyến đường hiện có và bổ sung mới 16 đoạn, tuyến đường.</w:t>
      </w:r>
    </w:p>
    <w:p w:rsidR="00000000" w:rsidDel="00000000" w:rsidP="00000000" w:rsidRDefault="00000000" w:rsidRPr="00000000" w14:paraId="000011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336.000 đồng/m2 tại Đoạn từ cổng chào Vĩnh Cửu đến ngã ba Vĩnh Thọ (Cổng chào Vĩnh Cửu - Ngã ba Vĩnh Thọ).</w:t>
      </w:r>
    </w:p>
    <w:p w:rsidR="00000000" w:rsidDel="00000000" w:rsidP="00000000" w:rsidRDefault="00000000" w:rsidRPr="00000000" w14:paraId="000011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242.000 đồng/m2 tại Đoạn từ nhà ông Trần Công Huynh đến nhà ông Trần Văn Bé (Nhà ông Trần Công Huynh - Nhà ông Trần Văn Bé)</w:t>
      </w:r>
    </w:p>
    <w:p w:rsidR="00000000" w:rsidDel="00000000" w:rsidP="00000000" w:rsidRDefault="00000000" w:rsidRPr="00000000" w14:paraId="00001153">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Vĩnh Quang </w:t>
      </w:r>
    </w:p>
    <w:p w:rsidR="00000000" w:rsidDel="00000000" w:rsidP="00000000" w:rsidRDefault="00000000" w:rsidRPr="00000000" w14:paraId="000011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6 đoạn; trong đó, điều chỉnh giá 6 đoạn, giữ nguyên giá 0 đoạn, tuyến đường bổ sung mới 0 đoạn, tuyến đường hiện có và bổ sung mới 6 đoạn, tuyến đường.</w:t>
      </w:r>
    </w:p>
    <w:p w:rsidR="00000000" w:rsidDel="00000000" w:rsidP="00000000" w:rsidRDefault="00000000" w:rsidRPr="00000000" w14:paraId="000011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718.000 đồng/m2 tại Đường tỉnh lộ ĐT 637 (Giáp ranh xã Bình Khê - Cầu Cây Da).</w:t>
      </w:r>
    </w:p>
    <w:p w:rsidR="00000000" w:rsidDel="00000000" w:rsidP="00000000" w:rsidRDefault="00000000" w:rsidRPr="00000000" w14:paraId="000011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320.000 đồng/m2 tại Đường ĐH 30 (Cầu Hà Rơn - Cống Rộc Gạch (thôn Định Trị cũ))</w:t>
      </w:r>
    </w:p>
    <w:p w:rsidR="00000000" w:rsidDel="00000000" w:rsidP="00000000" w:rsidRDefault="00000000" w:rsidRPr="00000000" w14:paraId="00001157">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Vĩnh Sơn</w:t>
      </w:r>
    </w:p>
    <w:p w:rsidR="00000000" w:rsidDel="00000000" w:rsidP="00000000" w:rsidRDefault="00000000" w:rsidRPr="00000000" w14:paraId="000011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0 đoạn; trong đó, điều chỉnh giá 0 đoạn, giữ nguyên giá 0 đoạn, tuyến đường bổ sung mới 22 đoạn, tuyến đường hiện có và bổ sung mới 22 đoạn, tuyến đường.</w:t>
      </w:r>
    </w:p>
    <w:p w:rsidR="00000000" w:rsidDel="00000000" w:rsidP="00000000" w:rsidRDefault="00000000" w:rsidRPr="00000000" w14:paraId="000011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270.000 đồng/m2 tại Đường ĐH33 (Đầu làng K6 - Trạm BQL rừng phòng hộ K6)</w:t>
      </w:r>
    </w:p>
    <w:p w:rsidR="00000000" w:rsidDel="00000000" w:rsidP="00000000" w:rsidRDefault="00000000" w:rsidRPr="00000000" w14:paraId="000011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220.000 đồng/m2 tại Đoạn từ nhà bá Vơ đến nhà ông Đặng Văn Khánh (Nhà bá Vơ - Nhà ông Đặng Văn Khánh)</w:t>
      </w:r>
    </w:p>
    <w:p w:rsidR="00000000" w:rsidDel="00000000" w:rsidP="00000000" w:rsidRDefault="00000000" w:rsidRPr="00000000" w14:paraId="0000115B">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An Hòa</w:t>
      </w:r>
    </w:p>
    <w:p w:rsidR="00000000" w:rsidDel="00000000" w:rsidP="00000000" w:rsidRDefault="00000000" w:rsidRPr="00000000" w14:paraId="000011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92 đoạn; trong đó, điều chỉnh giá 92 đoạn, giữ nguyên giá 0 đoạn, tuyến đường bổ sung mới 1 đoạn, tuyến đường hiện có và bổ sung mới 93 đoạn, tuyến đường.</w:t>
      </w:r>
    </w:p>
    <w:p w:rsidR="00000000" w:rsidDel="00000000" w:rsidP="00000000" w:rsidRDefault="00000000" w:rsidRPr="00000000" w14:paraId="000011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2.520.000 đồng/m2 tại Tuyến tỉnh lộ 629 (đoạn đi qua xã An Hòa cũ) (Cầu Đốc Tiềm - Giáp Sân vận động)</w:t>
      </w:r>
    </w:p>
    <w:p w:rsidR="00000000" w:rsidDel="00000000" w:rsidP="00000000" w:rsidRDefault="00000000" w:rsidRPr="00000000" w14:paraId="000011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300.000 đồng/m2 tại Khu vực thôn Long Hòa (Ngã ba đường 629 (nhà bà Dung) - Giáp đê sông An Lão - đoạn An Hòa - Lộ giới 3m))</w:t>
      </w:r>
    </w:p>
    <w:p w:rsidR="00000000" w:rsidDel="00000000" w:rsidP="00000000" w:rsidRDefault="00000000" w:rsidRPr="00000000" w14:paraId="0000115F">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An Lão</w:t>
      </w:r>
    </w:p>
    <w:p w:rsidR="00000000" w:rsidDel="00000000" w:rsidP="00000000" w:rsidRDefault="00000000" w:rsidRPr="00000000" w14:paraId="000011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67 đoạn; trong đó, điều chỉnh giá 67 đoạn, giữ nguyên giá 0 đoạn, tuyến đường bổ sung mới 7 đoạn, tuyến đường hiện có và bổ sung mới 74 đoạn, tuyến đường.</w:t>
      </w:r>
    </w:p>
    <w:p w:rsidR="00000000" w:rsidDel="00000000" w:rsidP="00000000" w:rsidRDefault="00000000" w:rsidRPr="00000000" w14:paraId="000011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1.890.000 đồng/m2 tại Quang Trung (Cầu Sông Vố - Giáp ngã 4 vào Bệnh viện).</w:t>
      </w:r>
    </w:p>
    <w:p w:rsidR="00000000" w:rsidDel="00000000" w:rsidP="00000000" w:rsidRDefault="00000000" w:rsidRPr="00000000" w14:paraId="000011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315.000 đồng/m2 tại Tuyến đường trong khu dân cư tiếp giáp tỉnh lộ 629 -Khu vực Hưng Nhơn Bắc (Ngã ba đường 629 (nhà ông Nguyễn Văn Minh) - Hết nhà bà Nguyễn Thị Thi - Lộ giới 2m)</w:t>
      </w:r>
    </w:p>
    <w:p w:rsidR="00000000" w:rsidDel="00000000" w:rsidP="00000000" w:rsidRDefault="00000000" w:rsidRPr="00000000" w14:paraId="00001163">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An Vinh</w:t>
      </w:r>
    </w:p>
    <w:p w:rsidR="00000000" w:rsidDel="00000000" w:rsidP="00000000" w:rsidRDefault="00000000" w:rsidRPr="00000000" w14:paraId="000011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14 đoạn; trong đó, điều chỉnh giá 14 đoạn, giữ nguyên giá 0 đoạn, tuyến đường bổ sung mới 0 đoạn, tuyến đường hiện có và bổ sung mới 14 đoạn, tuyến đường.</w:t>
      </w:r>
    </w:p>
    <w:p w:rsidR="00000000" w:rsidDel="00000000" w:rsidP="00000000" w:rsidRDefault="00000000" w:rsidRPr="00000000" w14:paraId="000011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357.000 đồng/m2 tại Khu tái định cư thôn 4, thôn 5 xã An Trung cũ (thôn 4).</w:t>
      </w:r>
    </w:p>
    <w:p w:rsidR="00000000" w:rsidDel="00000000" w:rsidP="00000000" w:rsidRDefault="00000000" w:rsidRPr="00000000" w14:paraId="000011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210.000 đồng/m2 tại Giá đất ở Khu TĐC An Dũng (Đường có lộ giới 5m)</w:t>
      </w:r>
      <w:r w:rsidDel="00000000" w:rsidR="00000000" w:rsidRPr="00000000">
        <w:rPr>
          <w:rtl w:val="0"/>
        </w:rPr>
      </w:r>
    </w:p>
    <w:p w:rsidR="00000000" w:rsidDel="00000000" w:rsidP="00000000" w:rsidRDefault="00000000" w:rsidRPr="00000000" w14:paraId="00001167">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An Toàn</w:t>
      </w:r>
    </w:p>
    <w:p w:rsidR="00000000" w:rsidDel="00000000" w:rsidP="00000000" w:rsidRDefault="00000000" w:rsidRPr="00000000" w14:paraId="000011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 đoạn; trong đó, điều chỉnh giá 1 đoạn, giữ nguyên giá 0 đoạn, tuyến đường bổ sung mới 4 đoạn, tuyến đường hiện có và bổ sung mới 5 đoạn, tuyến đường.</w:t>
      </w:r>
    </w:p>
    <w:p w:rsidR="00000000" w:rsidDel="00000000" w:rsidP="00000000" w:rsidRDefault="00000000" w:rsidRPr="00000000" w14:paraId="000011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357.000 đồng/m2 tại Khu tái định cư thôn 2, xã An Toàn (Ngã ba nhà Ông Nguyễn Văn Xảo - Đoạn hộ sâu sau làng khu giãn dân thôn 2).</w:t>
      </w:r>
    </w:p>
    <w:p w:rsidR="00000000" w:rsidDel="00000000" w:rsidP="00000000" w:rsidRDefault="00000000" w:rsidRPr="00000000" w14:paraId="000011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270.000 đồng/m2 tại Tuyến nông thôn (Tuyến đường từ Nhà Ông Nguyễn Văn Xảo - Cuối làng Khu giãn dân thôn 2)</w:t>
      </w:r>
    </w:p>
    <w:p w:rsidR="00000000" w:rsidDel="00000000" w:rsidP="00000000" w:rsidRDefault="00000000" w:rsidRPr="00000000" w14:paraId="0000116B">
      <w:pPr>
        <w:keepNext w:val="0"/>
        <w:keepLines w:val="0"/>
        <w:pageBreakBefore w:val="0"/>
        <w:widowControl w:val="1"/>
        <w:numPr>
          <w:ilvl w:val="1"/>
          <w:numId w:val="36"/>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xã An Nhơn Tây</w:t>
      </w:r>
    </w:p>
    <w:p w:rsidR="00000000" w:rsidDel="00000000" w:rsidP="00000000" w:rsidRDefault="00000000" w:rsidRPr="00000000" w14:paraId="00001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72 đoạn; trong đó, điều chỉnh giá 72 đoạn, giữ nguyên giá 0 đoạn, tuyến đường bổ sung mới 0 đoạn, tuyến đường hiện có và bổ sung mới 72 đoạn, tuyến đường. </w:t>
      </w:r>
    </w:p>
    <w:p w:rsidR="00000000" w:rsidDel="00000000" w:rsidP="00000000" w:rsidRDefault="00000000" w:rsidRPr="00000000" w14:paraId="000011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8.610.000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dân cư phía Đông Nam trường Mầm non xã Nhơn Lộc (cũ) (Đường quy hoạch ĐS2 lộ giới 27m).</w:t>
      </w:r>
    </w:p>
    <w:p w:rsidR="00000000" w:rsidDel="00000000" w:rsidP="00000000" w:rsidRDefault="00000000" w:rsidRPr="00000000" w14:paraId="000011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735.000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dân cư xóm Phúc Hậu Nam Tượng 3, xã Nhơn Tân, thị xã An Nhơn, tỉnh Bình Định cũ (cũ) (Khu dân cư xóm Phúc Hậu Nam Tượng 3, xã Nhơn Tân, thị xã An Nhơn (cũ), lộ giới quy hoạch 10m).</w:t>
      </w:r>
    </w:p>
    <w:p w:rsidR="00000000" w:rsidDel="00000000" w:rsidP="00000000" w:rsidRDefault="00000000" w:rsidRPr="00000000" w14:paraId="0000116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đất ở tại đô thị</w:t>
      </w:r>
    </w:p>
    <w:p w:rsidR="00000000" w:rsidDel="00000000" w:rsidP="00000000" w:rsidRDefault="00000000" w:rsidRPr="00000000" w14:paraId="000011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90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Quy định cụ thể tại Bảng giá các loại đất.</w:t>
      </w:r>
    </w:p>
    <w:p w:rsidR="00000000" w:rsidDel="00000000" w:rsidP="00000000" w:rsidRDefault="00000000" w:rsidRPr="00000000" w14:paraId="0000117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170" w:right="0" w:hanging="45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Pleiku</w:t>
      </w:r>
    </w:p>
    <w:p w:rsidR="00000000" w:rsidDel="00000000" w:rsidP="00000000" w:rsidRDefault="00000000" w:rsidRPr="00000000" w14:paraId="000011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197. </w:t>
      </w:r>
    </w:p>
    <w:p w:rsidR="00000000" w:rsidDel="00000000" w:rsidP="00000000" w:rsidRDefault="00000000" w:rsidRPr="00000000" w14:paraId="000011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63.178.000 đồng/m2 tại Lê Lai (Hùng Vương - Nguyễn Thiện Thuật, hết ranh giới Nhà hàng Tre Xanh).</w:t>
      </w:r>
    </w:p>
    <w:p w:rsidR="00000000" w:rsidDel="00000000" w:rsidP="00000000" w:rsidRDefault="00000000" w:rsidRPr="00000000" w14:paraId="000011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901.000 đồng/m2 tại Đường vào Chùa Phổ Hiền (xã Trà Đa) (Toàn tuyến).</w:t>
      </w:r>
    </w:p>
    <w:p w:rsidR="00000000" w:rsidDel="00000000" w:rsidP="00000000" w:rsidRDefault="00000000" w:rsidRPr="00000000" w14:paraId="0000117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170" w:right="0" w:hanging="45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Hội Phú</w:t>
      </w:r>
    </w:p>
    <w:p w:rsidR="00000000" w:rsidDel="00000000" w:rsidP="00000000" w:rsidRDefault="00000000" w:rsidRPr="00000000" w14:paraId="000011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110. </w:t>
      </w:r>
    </w:p>
    <w:p w:rsidR="00000000" w:rsidDel="00000000" w:rsidP="00000000" w:rsidRDefault="00000000" w:rsidRPr="00000000" w14:paraId="000011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28.399.000 đồng/m2 tại Khu tái định cư đường Ngô Gia Khảm, phường Trà Bá (cũ) (Đường Nguyễn Văn Linh - Khu B1: Từ lô 5 đến lô 14, lô 19). </w:t>
      </w:r>
    </w:p>
    <w:p w:rsidR="00000000" w:rsidDel="00000000" w:rsidP="00000000" w:rsidRDefault="00000000" w:rsidRPr="00000000" w14:paraId="000011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898.000 đồng/m2 tại Khu quy hoạch chi tiết khu dân cư đường Nguyễn Chí Thanh (khu vực đất thu hồi của Công ty Quốc Cường Gia Lai và Công ty Thương Mại Gia Lai, phường Trà Bá (cũ) (Hẻm đường Hàn Mạc Tử (đoạn từ Lý Nam Đế.</w:t>
      </w:r>
    </w:p>
    <w:p w:rsidR="00000000" w:rsidDel="00000000" w:rsidP="00000000" w:rsidRDefault="00000000" w:rsidRPr="00000000" w14:paraId="0000117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170" w:right="0" w:hanging="45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Thống Nhất</w:t>
      </w:r>
    </w:p>
    <w:p w:rsidR="00000000" w:rsidDel="00000000" w:rsidP="00000000" w:rsidRDefault="00000000" w:rsidRPr="00000000" w14:paraId="000011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110. </w:t>
      </w:r>
    </w:p>
    <w:p w:rsidR="00000000" w:rsidDel="00000000" w:rsidP="00000000" w:rsidRDefault="00000000" w:rsidRPr="00000000" w14:paraId="000011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17.378.000 đồng/m2 tại Khu quy hoạch phân lô quỹ đất thu hồi của Công ty công trình giao thông tỉnh Gia Lai (Đường Âu Dương Lân đoạn từ Lê Thị Hồng Gấm đến Tôn Thất Thuyết, gồm các lô 27, 28, 29, 30, 31). </w:t>
      </w:r>
    </w:p>
    <w:p w:rsidR="00000000" w:rsidDel="00000000" w:rsidP="00000000" w:rsidRDefault="00000000" w:rsidRPr="00000000" w14:paraId="000011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1.246.000 đồng/m2 tại Hẻm 63 Tôn Thất Thuyết (Nhánh 2 (giáp hẻm 132 Phạm Văn Đổng) - Giáp hẻm đi HT TDP 4).</w:t>
      </w:r>
    </w:p>
    <w:p w:rsidR="00000000" w:rsidDel="00000000" w:rsidP="00000000" w:rsidRDefault="00000000" w:rsidRPr="00000000" w14:paraId="0000117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170" w:right="0" w:hanging="45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Diên Hồng</w:t>
      </w:r>
    </w:p>
    <w:p w:rsidR="00000000" w:rsidDel="00000000" w:rsidP="00000000" w:rsidRDefault="00000000" w:rsidRPr="00000000" w14:paraId="000011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174.</w:t>
      </w:r>
    </w:p>
    <w:p w:rsidR="00000000" w:rsidDel="00000000" w:rsidP="00000000" w:rsidRDefault="00000000" w:rsidRPr="00000000" w14:paraId="000011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67.175.000 đồng/m2 tại Hoàng Văn Thụ (Trần Phú - Hai Bà Trưng) </w:t>
      </w:r>
    </w:p>
    <w:p w:rsidR="00000000" w:rsidDel="00000000" w:rsidP="00000000" w:rsidRDefault="00000000" w:rsidRPr="00000000" w14:paraId="000011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649.000 đồng/m2 tại Khu tiểu thủ công nghiệp Diên Phú.</w:t>
      </w:r>
    </w:p>
    <w:p w:rsidR="00000000" w:rsidDel="00000000" w:rsidP="00000000" w:rsidRDefault="00000000" w:rsidRPr="00000000" w14:paraId="0000118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170" w:right="0" w:hanging="45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An Phú</w:t>
      </w:r>
    </w:p>
    <w:p w:rsidR="00000000" w:rsidDel="00000000" w:rsidP="00000000" w:rsidRDefault="00000000" w:rsidRPr="00000000" w14:paraId="000011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64. </w:t>
      </w:r>
    </w:p>
    <w:p w:rsidR="00000000" w:rsidDel="00000000" w:rsidP="00000000" w:rsidRDefault="00000000" w:rsidRPr="00000000" w14:paraId="000011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6.920.000 đồng/m2 tại Lê Duẩn (Anh Hùng Đôn, hết ranh giới nhà 443A - Nguyễn Chí Thanh).</w:t>
      </w:r>
    </w:p>
    <w:p w:rsidR="00000000" w:rsidDel="00000000" w:rsidP="00000000" w:rsidRDefault="00000000" w:rsidRPr="00000000" w14:paraId="000011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901.000 đồng/m2 tại Nguyễn Thị Chiên (Toàn tuyến).</w:t>
      </w:r>
    </w:p>
    <w:p w:rsidR="00000000" w:rsidDel="00000000" w:rsidP="00000000" w:rsidRDefault="00000000" w:rsidRPr="00000000" w14:paraId="0000118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170" w:right="0" w:hanging="45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An Khê</w:t>
      </w:r>
    </w:p>
    <w:p w:rsidR="00000000" w:rsidDel="00000000" w:rsidP="00000000" w:rsidRDefault="00000000" w:rsidRPr="00000000" w14:paraId="000011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140. </w:t>
      </w:r>
    </w:p>
    <w:p w:rsidR="00000000" w:rsidDel="00000000" w:rsidP="00000000" w:rsidRDefault="00000000" w:rsidRPr="00000000" w14:paraId="00001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13.350.000 đồng/m2 tại Quang Trung (Hoàng Hoa Thám - Bùi Thị Xuân).</w:t>
      </w:r>
    </w:p>
    <w:p w:rsidR="00000000" w:rsidDel="00000000" w:rsidP="00000000" w:rsidRDefault="00000000" w:rsidRPr="00000000" w14:paraId="000011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168.000 đồng/m2 tại Đường tránh (Đầu Cầu ông Đô - Hết ranh giới xã Thành An (cũ).</w:t>
      </w:r>
    </w:p>
    <w:p w:rsidR="00000000" w:rsidDel="00000000" w:rsidP="00000000" w:rsidRDefault="00000000" w:rsidRPr="00000000" w14:paraId="0000118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170" w:right="0" w:hanging="45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An Bình</w:t>
      </w:r>
    </w:p>
    <w:p w:rsidR="00000000" w:rsidDel="00000000" w:rsidP="00000000" w:rsidRDefault="00000000" w:rsidRPr="00000000" w14:paraId="000011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119. </w:t>
      </w:r>
    </w:p>
    <w:p w:rsidR="00000000" w:rsidDel="00000000" w:rsidP="00000000" w:rsidRDefault="00000000" w:rsidRPr="00000000" w14:paraId="000011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12.160.000 đồng/m2 tại Đặng Thai Mai (Lê Thị Hồng Gấm - Đường tránh Quốc lộ 19). </w:t>
      </w:r>
    </w:p>
    <w:p w:rsidR="00000000" w:rsidDel="00000000" w:rsidP="00000000" w:rsidRDefault="00000000" w:rsidRPr="00000000" w14:paraId="000011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222.000 đồng/m2 tại Đường vào Tịnh Xá Ngọc Túc (thôn Chí Công) (Ngã ba thứ nhất - Hết khu QH Gò Rau Trai).</w:t>
      </w:r>
    </w:p>
    <w:p w:rsidR="00000000" w:rsidDel="00000000" w:rsidP="00000000" w:rsidRDefault="00000000" w:rsidRPr="00000000" w14:paraId="0000118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170" w:right="0" w:hanging="45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Ayun Pa</w:t>
      </w:r>
    </w:p>
    <w:p w:rsidR="00000000" w:rsidDel="00000000" w:rsidP="00000000" w:rsidRDefault="00000000" w:rsidRPr="00000000" w14:paraId="000011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126. </w:t>
      </w:r>
    </w:p>
    <w:p w:rsidR="00000000" w:rsidDel="00000000" w:rsidP="00000000" w:rsidRDefault="00000000" w:rsidRPr="00000000" w14:paraId="00001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13.291.000 đồng/m2 tại Hoàng Hoa Thám (Lý Thái Tổ - Trần Quốc Toản) </w:t>
      </w:r>
    </w:p>
    <w:p w:rsidR="00000000" w:rsidDel="00000000" w:rsidP="00000000" w:rsidRDefault="00000000" w:rsidRPr="00000000" w14:paraId="000011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1.062.000 đồng/m2 tại Lý Thường Kiệt (Khúc cua đầu tiên - Hết ranh giới quy hoạch khu dân cư Bôn Banh).</w:t>
      </w:r>
    </w:p>
    <w:p w:rsidR="00000000" w:rsidDel="00000000" w:rsidP="00000000" w:rsidRDefault="00000000" w:rsidRPr="00000000" w14:paraId="0000119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1170" w:right="0" w:hanging="45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Quy Nhơn</w:t>
      </w:r>
    </w:p>
    <w:p w:rsidR="00000000" w:rsidDel="00000000" w:rsidP="00000000" w:rsidRDefault="00000000" w:rsidRPr="00000000" w14:paraId="000011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330 đoạn; trong đó, điều chỉnh giá 323 đoạn, giữ nguyên giá 8 đoạn, tuyến đường hiện có và bổ sung mới 333 đoạn, tuyến đường. </w:t>
      </w:r>
    </w:p>
    <w:p w:rsidR="00000000" w:rsidDel="00000000" w:rsidP="00000000" w:rsidRDefault="00000000" w:rsidRPr="00000000" w14:paraId="000011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1.536.000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vực 9 phường Hải Cảng (cũ) (Hải Minh) (Đường bê tông xi măng Lộ giới &lt; 2m).</w:t>
      </w:r>
    </w:p>
    <w:p w:rsidR="00000000" w:rsidDel="00000000" w:rsidP="00000000" w:rsidRDefault="00000000" w:rsidRPr="00000000" w14:paraId="000011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115.000.000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Nguyễn Tất Thành (Giáp đường An Dương Vương - Giáp đường Nguyễn Thái Học).</w:t>
      </w:r>
    </w:p>
    <w:p w:rsidR="00000000" w:rsidDel="00000000" w:rsidP="00000000" w:rsidRDefault="00000000" w:rsidRPr="00000000" w14:paraId="0000119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170" w:right="0" w:hanging="54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Quy Nhơn Đông</w:t>
      </w:r>
    </w:p>
    <w:p w:rsidR="00000000" w:rsidDel="00000000" w:rsidP="00000000" w:rsidRDefault="00000000" w:rsidRPr="00000000" w14:paraId="000011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364 đoạn; trong đó, điều chỉnh giá 340 đoạn, giữ nguyên giá 24 đoạn, tuyến đường hiện có và bổ sung mới 364 đoạn, tuyến đường. </w:t>
      </w:r>
    </w:p>
    <w:p w:rsidR="00000000" w:rsidDel="00000000" w:rsidP="00000000" w:rsidRDefault="00000000" w:rsidRPr="00000000" w14:paraId="000011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25.000.000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HTKT hai bên sông Hà Thanh (Cầu Đôi - Cầu Hoa Lư (Đường lộ giới 12m)).</w:t>
      </w:r>
    </w:p>
    <w:p w:rsidR="00000000" w:rsidDel="00000000" w:rsidP="00000000" w:rsidRDefault="00000000" w:rsidRPr="00000000" w14:paraId="000011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9.800.000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QHDC khu vực 6, phường Nhơn Bình (cũ) ( giai đoạn 1+2+3) (Đường D5, D6, D9, D10, D11, D12, D13, D14 Lộ giới 13m ).</w:t>
      </w:r>
    </w:p>
    <w:p w:rsidR="00000000" w:rsidDel="00000000" w:rsidP="00000000" w:rsidRDefault="00000000" w:rsidRPr="00000000" w14:paraId="0000119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170" w:right="0" w:hanging="54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Quy Nhơn Tây</w:t>
      </w:r>
    </w:p>
    <w:p w:rsidR="00000000" w:rsidDel="00000000" w:rsidP="00000000" w:rsidRDefault="00000000" w:rsidRPr="00000000" w14:paraId="000011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106 đoạn; trong đó, điều chỉnh giá 104 đoạn, giữ nguyên giá 01 đoạn, tuyến đường bổ sung mới 01 đoạn, tuyến đường hiện có và bổ sung mới 106 đoạn, tuyến đường. </w:t>
      </w:r>
    </w:p>
    <w:p w:rsidR="00000000" w:rsidDel="00000000" w:rsidP="00000000" w:rsidRDefault="00000000" w:rsidRPr="00000000" w14:paraId="000011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17.850.000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Dương Văn An (Lộ giới 18m (Khu tái định cư E655 phường Bùi Thị Xuân))</w:t>
      </w:r>
    </w:p>
    <w:p w:rsidR="00000000" w:rsidDel="00000000" w:rsidP="00000000" w:rsidRDefault="00000000" w:rsidRPr="00000000" w14:paraId="000011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928.000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Các khu vực khác còn lại (ngoài Khu quy hoạch Long Mỹ) (Lô đất quay mặt đường giao thông có lộ giới &gt; 4m).</w:t>
      </w:r>
    </w:p>
    <w:p w:rsidR="00000000" w:rsidDel="00000000" w:rsidP="00000000" w:rsidRDefault="00000000" w:rsidRPr="00000000" w14:paraId="0000119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170" w:right="0" w:hanging="54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Quy Nhơn Nam</w:t>
      </w:r>
    </w:p>
    <w:p w:rsidR="00000000" w:rsidDel="00000000" w:rsidP="00000000" w:rsidRDefault="00000000" w:rsidRPr="00000000" w14:paraId="000011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264 đoạn; trong đó, điều chỉnh giá 104 đoạn, giữ nguyên giá 14 đoạn, tuyến đường bổ sung mới 0 đoạn, tuyến đường hiện có và bổ sung mới 264 đoạn, tuyến đường. </w:t>
      </w:r>
    </w:p>
    <w:p w:rsidR="00000000" w:rsidDel="00000000" w:rsidP="00000000" w:rsidRDefault="00000000" w:rsidRPr="00000000" w14:paraId="000011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94.392.000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An Dương Vương (Trọn đường).</w:t>
      </w:r>
    </w:p>
    <w:p w:rsidR="00000000" w:rsidDel="00000000" w:rsidP="00000000" w:rsidRDefault="00000000" w:rsidRPr="00000000" w14:paraId="000011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1.856.000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dân cư tổ 15B, khu vực 3, phường Ghềnh Ráng (Đường số 4, 7 và 10 Lộ giới 3m).</w:t>
      </w:r>
    </w:p>
    <w:p w:rsidR="00000000" w:rsidDel="00000000" w:rsidP="00000000" w:rsidRDefault="00000000" w:rsidRPr="00000000" w14:paraId="000011A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170" w:right="0" w:hanging="54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Quy Nhơn Bắc</w:t>
      </w:r>
    </w:p>
    <w:p w:rsidR="00000000" w:rsidDel="00000000" w:rsidP="00000000" w:rsidRDefault="00000000" w:rsidRPr="00000000" w14:paraId="000011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300 đoạn; trong đó, điều chỉnh giá 300 đoạn, giữ nguyên giá 50 đoạn, tuyến đường bổ sung mới 08 đoạn, tuyến đường hiện có và bổ sung mới 308 đoạn, tuyến đường. </w:t>
      </w:r>
    </w:p>
    <w:p w:rsidR="00000000" w:rsidDel="00000000" w:rsidP="00000000" w:rsidRDefault="00000000" w:rsidRPr="00000000" w14:paraId="00001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21.000.000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đô thị mới Long Vân (Khu A1) (Tuyến Long Vân - Long Mỹ - Lộ giới 42m).</w:t>
      </w:r>
    </w:p>
    <w:p w:rsidR="00000000" w:rsidDel="00000000" w:rsidP="00000000" w:rsidRDefault="00000000" w:rsidRPr="00000000" w14:paraId="000011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6.200.000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dân cư khu vực 9, phường Trần Quang Diệu (cũ) (Đường ĐS9 - Lộ giới 14m).</w:t>
      </w:r>
    </w:p>
    <w:p w:rsidR="00000000" w:rsidDel="00000000" w:rsidP="00000000" w:rsidRDefault="00000000" w:rsidRPr="00000000" w14:paraId="000011A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170" w:right="0" w:hanging="54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Bình Định</w:t>
      </w:r>
    </w:p>
    <w:p w:rsidR="00000000" w:rsidDel="00000000" w:rsidP="00000000" w:rsidRDefault="00000000" w:rsidRPr="00000000" w14:paraId="000011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211 đoạn; trong đó, điều chỉnh giá 211 đoạn, giữ nguyên giá 0 đoạn, tuyến đường bổ sung mới 36 đoạn, tuyến đường hiện có và bổ sung mới 247 đoạn, tuyến đường. </w:t>
      </w:r>
    </w:p>
    <w:p w:rsidR="00000000" w:rsidDel="00000000" w:rsidP="00000000" w:rsidRDefault="00000000" w:rsidRPr="00000000" w14:paraId="000011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18.900.000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dân cư phía Đông đường Nguyễn Văn Linh và Khu dân cư số 2 phía Đông đường Nguyễn Văn Linh , khu vực Vĩnh Liêm, phường Bình Định (Hai dãy nhà quay mặt tiền phía Đông và phía Tây chợ).</w:t>
      </w:r>
    </w:p>
    <w:p w:rsidR="00000000" w:rsidDel="00000000" w:rsidP="00000000" w:rsidRDefault="00000000" w:rsidRPr="00000000" w14:paraId="000011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882.000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Các tuyến đường có lộ giới &lt;3m.</w:t>
      </w:r>
    </w:p>
    <w:p w:rsidR="00000000" w:rsidDel="00000000" w:rsidP="00000000" w:rsidRDefault="00000000" w:rsidRPr="00000000" w14:paraId="000011A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170" w:right="0" w:hanging="54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An Nhơn</w:t>
      </w:r>
    </w:p>
    <w:p w:rsidR="00000000" w:rsidDel="00000000" w:rsidP="00000000" w:rsidRDefault="00000000" w:rsidRPr="00000000" w14:paraId="000011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187 đoạn; trong đó, điều chỉnh giá 185 đoạn, giữ nguyên giá 02 đoạn, tuyến đường bổ sung mới 35 đoạn, tuyến đường hiện có và bổ sung mới 233 đoạn, tuyến đường.</w:t>
      </w:r>
    </w:p>
    <w:p w:rsidR="00000000" w:rsidDel="00000000" w:rsidP="00000000" w:rsidRDefault="00000000" w:rsidRPr="00000000" w14:paraId="000011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18.900.000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dân cư Đông Bàn Thành 2, khu vực Bả Canh, phường Đập Đá (Đường quy hoạch ĐS5 (Đường gom), lộ giới 13,7m.</w:t>
      </w:r>
    </w:p>
    <w:p w:rsidR="00000000" w:rsidDel="00000000" w:rsidP="00000000" w:rsidRDefault="00000000" w:rsidRPr="00000000" w14:paraId="000011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609.000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Tuyến nhà ông Minh đến nhà ông Thã (Nhà ông Minh - Nhà ông Thã).</w:t>
      </w:r>
    </w:p>
    <w:p w:rsidR="00000000" w:rsidDel="00000000" w:rsidP="00000000" w:rsidRDefault="00000000" w:rsidRPr="00000000" w14:paraId="000011A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170" w:right="0" w:hanging="54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An Nhơn Đông</w:t>
      </w:r>
    </w:p>
    <w:p w:rsidR="00000000" w:rsidDel="00000000" w:rsidP="00000000" w:rsidRDefault="00000000" w:rsidRPr="00000000" w14:paraId="000011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159 đoạn; trong đó, điều chỉnh giá 211 đoạn, giữ nguyên giá 05 đoạn, tuyến đường bổ sung mới 04 đoạn, tuyến đường hiện có và bổ sung mới 163 đoạn, tuyến đường. </w:t>
      </w:r>
    </w:p>
    <w:p w:rsidR="00000000" w:rsidDel="00000000" w:rsidP="00000000" w:rsidRDefault="00000000" w:rsidRPr="00000000" w14:paraId="000011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13.650.000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dân cư phía Tây đường Liên phường Bình Định đi Nhơn Hưng (Phường Bình Định và Nhơn Hưng) - (Đường D1, lộ giới 19m).</w:t>
      </w:r>
    </w:p>
    <w:p w:rsidR="00000000" w:rsidDel="00000000" w:rsidP="00000000" w:rsidRDefault="00000000" w:rsidRPr="00000000" w14:paraId="000011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630.000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Phường Nhơn Hưng (Các tuyến đường có lộ giới &lt;3m).</w:t>
      </w:r>
    </w:p>
    <w:p w:rsidR="00000000" w:rsidDel="00000000" w:rsidP="00000000" w:rsidRDefault="00000000" w:rsidRPr="00000000" w14:paraId="000011B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170" w:right="0" w:hanging="54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An Nhơn Nam</w:t>
      </w:r>
    </w:p>
    <w:p w:rsidR="00000000" w:rsidDel="00000000" w:rsidP="00000000" w:rsidRDefault="00000000" w:rsidRPr="00000000" w14:paraId="000011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68 đoạn; trong đó, điều chỉnh giá 68 đoạn, giữ nguyên giá 0 đoạn, tuyến đường bổ sung mới 46 đoạn, tuyến đường hiện có và bổ sung mới 114 đoạn, tuyến đường.</w:t>
      </w:r>
    </w:p>
    <w:p w:rsidR="00000000" w:rsidDel="00000000" w:rsidP="00000000" w:rsidRDefault="00000000" w:rsidRPr="00000000" w14:paraId="000011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11.025.000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Võ Nguyên Giáp (Quốc lộ 19) (Tuyến đường Gom quốc lộ 19, lộ giới 16m, thuộc Khu tái định cư khu vực Trung Ái).</w:t>
      </w:r>
    </w:p>
    <w:p w:rsidR="00000000" w:rsidDel="00000000" w:rsidP="00000000" w:rsidRDefault="00000000" w:rsidRPr="00000000" w14:paraId="000011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630.000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Phường Nhơn Hòa cũ (Các tuyến đường có lộ giới &lt;3m)</w:t>
      </w:r>
    </w:p>
    <w:p w:rsidR="00000000" w:rsidDel="00000000" w:rsidP="00000000" w:rsidRDefault="00000000" w:rsidRPr="00000000" w14:paraId="000011B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170" w:right="0" w:hanging="54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An Nhơn Bắc</w:t>
      </w:r>
    </w:p>
    <w:p w:rsidR="00000000" w:rsidDel="00000000" w:rsidP="00000000" w:rsidRDefault="00000000" w:rsidRPr="00000000" w14:paraId="000011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143 đoạn; trong đó, điều chỉnh giá 143 đoạn, giữ nguyên giá 0 đoạn, tuyến đường bổ sung mới 02 đoạn, tuyến đường hiện có và bổ sung mới 145 đoạn, tuyến đường. </w:t>
      </w:r>
    </w:p>
    <w:p w:rsidR="00000000" w:rsidDel="00000000" w:rsidP="00000000" w:rsidRDefault="00000000" w:rsidRPr="00000000" w14:paraId="000011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25.000.000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Nguyễn Văn Trỗi (Nhà bà Sương - Nhà ông Đặng Văn Cho (Tiên Hội))</w:t>
      </w:r>
    </w:p>
    <w:p w:rsidR="00000000" w:rsidDel="00000000" w:rsidP="00000000" w:rsidRDefault="00000000" w:rsidRPr="00000000" w14:paraId="000011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609.000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Các tuyến đường chưa được đặt tên (Đường nội bộ xung quanh Chợ Nhơn Thiện).</w:t>
      </w:r>
    </w:p>
    <w:p w:rsidR="00000000" w:rsidDel="00000000" w:rsidP="00000000" w:rsidRDefault="00000000" w:rsidRPr="00000000" w14:paraId="000011B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170" w:right="0" w:hanging="54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Bồng Sơn</w:t>
      </w:r>
    </w:p>
    <w:p w:rsidR="00000000" w:rsidDel="00000000" w:rsidP="00000000" w:rsidRDefault="00000000" w:rsidRPr="00000000" w14:paraId="000011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213 đoạn; trong đó, điều chỉnh giá 212 đoạn, giữ nguyên giá 1 đoạn, tuyến đường bổ sung mới 25 đoạn, tuyến đường hiện có và bổ sung mới 228 đoạn, tuyến đường. </w:t>
      </w:r>
    </w:p>
    <w:p w:rsidR="00000000" w:rsidDel="00000000" w:rsidP="00000000" w:rsidRDefault="00000000" w:rsidRPr="00000000" w14:paraId="000011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20.000.000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Lê Lợi ( Từ đường Nguyễn Tất Thành đến giáp đường Nguyễn Văn Linh).</w:t>
      </w:r>
    </w:p>
    <w:p w:rsidR="00000000" w:rsidDel="00000000" w:rsidP="00000000" w:rsidRDefault="00000000" w:rsidRPr="00000000" w14:paraId="000011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656.000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Các tuyến đường còn lại trên địa bàn phường Bồng Sơn (Hoài Đức cũ) ( Đường có lộ giới &lt; 3m).</w:t>
      </w:r>
    </w:p>
    <w:p w:rsidR="00000000" w:rsidDel="00000000" w:rsidP="00000000" w:rsidRDefault="00000000" w:rsidRPr="00000000" w14:paraId="000011B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170" w:right="0" w:hanging="54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Hoài Nhơn</w:t>
      </w:r>
    </w:p>
    <w:p w:rsidR="00000000" w:rsidDel="00000000" w:rsidP="00000000" w:rsidRDefault="00000000" w:rsidRPr="00000000" w14:paraId="000011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181 đoạn; trong đó, điều chỉnh giá 169 đoạn, giữ nguyên giá 12 đoạn, tuyến đường bổ sung mới 25 đoạn, tuyến đường hiện có và bổ sung mới 425 đoạn, tuyến đường. </w:t>
      </w:r>
    </w:p>
    <w:p w:rsidR="00000000" w:rsidDel="00000000" w:rsidP="00000000" w:rsidRDefault="00000000" w:rsidRPr="00000000" w14:paraId="000011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10.500.000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Quang Trung (Giáp phường Hoài Tân - Địa phận phường Hoài Hảo).</w:t>
      </w:r>
    </w:p>
    <w:p w:rsidR="00000000" w:rsidDel="00000000" w:rsidP="00000000" w:rsidRDefault="00000000" w:rsidRPr="00000000" w14:paraId="000011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180.000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Rẽ nhánh đường Võ Nguyên Giáp (Nhà bà Huỳnh Thị Phượng - Giáp biển, khu phố Cửu Lợi Bắc).</w:t>
      </w:r>
    </w:p>
    <w:p w:rsidR="00000000" w:rsidDel="00000000" w:rsidP="00000000" w:rsidRDefault="00000000" w:rsidRPr="00000000" w14:paraId="000011C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170" w:right="0" w:hanging="54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Tam Quan</w:t>
      </w:r>
    </w:p>
    <w:p w:rsidR="00000000" w:rsidDel="00000000" w:rsidP="00000000" w:rsidRDefault="00000000" w:rsidRPr="00000000" w14:paraId="000011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142 đoạn; trong đó, điều chỉnh giá 141 đoạn, giữ nguyên giá 01 đoạn, tuyến đường bổ sung mới 48 đoạn, tuyến đường hiện có và bổ sung mới 192 đoạn, tuyến đường. </w:t>
      </w:r>
    </w:p>
    <w:p w:rsidR="00000000" w:rsidDel="00000000" w:rsidP="00000000" w:rsidRDefault="00000000" w:rsidRPr="00000000" w14:paraId="000011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16.800.000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Quang Trung ( Đường từ Cống ông Tài đến ngã 4 Tam Quan).</w:t>
      </w:r>
    </w:p>
    <w:p w:rsidR="00000000" w:rsidDel="00000000" w:rsidP="00000000" w:rsidRDefault="00000000" w:rsidRPr="00000000" w14:paraId="000011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777.000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từ ngõ Mai đến ngõ Trương xóm 2 An Quý Bắc.</w:t>
      </w:r>
    </w:p>
    <w:p w:rsidR="00000000" w:rsidDel="00000000" w:rsidP="00000000" w:rsidRDefault="00000000" w:rsidRPr="00000000" w14:paraId="000011C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170" w:right="0" w:hanging="54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Hoài Nhơn Đông</w:t>
      </w:r>
    </w:p>
    <w:p w:rsidR="00000000" w:rsidDel="00000000" w:rsidP="00000000" w:rsidRDefault="00000000" w:rsidRPr="00000000" w14:paraId="000011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129 đoạn; trong đó, điều chỉnh giá 110 đoạn, giữ nguyên giá 19 đoạn, tuyến đường bổ sung mới 15 đoạn, tuyến đường hiện có và bổ sung mới 158 đoạn, tuyến đường. </w:t>
      </w:r>
    </w:p>
    <w:p w:rsidR="00000000" w:rsidDel="00000000" w:rsidP="00000000" w:rsidRDefault="00000000" w:rsidRPr="00000000" w14:paraId="000011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12.000.000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Khu dân cư phía tây UBND phường Hoài Nhơn Đông ( Đường có lộ giới 30m).</w:t>
      </w:r>
    </w:p>
    <w:p w:rsidR="00000000" w:rsidDel="00000000" w:rsidP="00000000" w:rsidRDefault="00000000" w:rsidRPr="00000000" w14:paraId="000011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1.050.000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Tỉnh lộ 639 ( Đường từ giáp địa phận huyện Phù Mỹ đến hết Đèo Lộ Diêu (phía Bắc)).</w:t>
      </w:r>
    </w:p>
    <w:p w:rsidR="00000000" w:rsidDel="00000000" w:rsidP="00000000" w:rsidRDefault="00000000" w:rsidRPr="00000000" w14:paraId="000011C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170" w:right="0" w:hanging="54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Hoài Nhơn Tây</w:t>
      </w:r>
    </w:p>
    <w:p w:rsidR="00000000" w:rsidDel="00000000" w:rsidP="00000000" w:rsidRDefault="00000000" w:rsidRPr="00000000" w14:paraId="000011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123 đoạn; trong đó, điều chỉnh giá 123 đoạn, giữ nguyên giá 0 đoạn, tuyến đường bổ sung mới 35 đoạn, tuyến đường hiện có và bổ sung mới 165 đoạn, tuyến đường. </w:t>
      </w:r>
    </w:p>
    <w:p w:rsidR="00000000" w:rsidDel="00000000" w:rsidP="00000000" w:rsidRDefault="00000000" w:rsidRPr="00000000" w14:paraId="000011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11.340.000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Điểm tái định cư số 7 ( Đối với các lô đất tiếp giáp tuyến đường Bùi Đức Sơn (tuyến đường ĐS6) (từ lô số 01 đến lô số 07 thuộc khu DC01 và từ lô số 01 đến lô số 04 thuộc khu DC02).</w:t>
      </w:r>
    </w:p>
    <w:p w:rsidR="00000000" w:rsidDel="00000000" w:rsidP="00000000" w:rsidRDefault="00000000" w:rsidRPr="00000000" w14:paraId="000011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683.000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Các tuyến đường còn lại chưa bê tông ( Lộ giới từ ≤ 3,5m).</w:t>
      </w:r>
    </w:p>
    <w:p w:rsidR="00000000" w:rsidDel="00000000" w:rsidP="00000000" w:rsidRDefault="00000000" w:rsidRPr="00000000" w14:paraId="000011C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170" w:right="0" w:hanging="54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Hoài Nhơn Nam</w:t>
      </w:r>
    </w:p>
    <w:p w:rsidR="00000000" w:rsidDel="00000000" w:rsidP="00000000" w:rsidRDefault="00000000" w:rsidRPr="00000000" w14:paraId="000011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123 đoạn; trong đó, điều chỉnh giá 123 đoạn, giữ nguyên giá 0 đoạn, tuyến đường bổ sung mới 35 đoạn, tuyến đường hiện có và bổ sung mới 192 đoạn, tuyến đường. </w:t>
      </w:r>
    </w:p>
    <w:p w:rsidR="00000000" w:rsidDel="00000000" w:rsidP="00000000" w:rsidRDefault="00000000" w:rsidRPr="00000000" w14:paraId="000011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14.175.000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Quang Trung ( Đường từ giáp phường Bồng Sơn đến giáp nhà ông Phạm Quang Châu, khu phố Đệ Đức 3).</w:t>
      </w:r>
    </w:p>
    <w:p w:rsidR="00000000" w:rsidDel="00000000" w:rsidP="00000000" w:rsidRDefault="00000000" w:rsidRPr="00000000" w14:paraId="000011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609.000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Đường từ Nhà Văn hóa khu phố Thuận Thượng 1 đến nhà Chính.</w:t>
      </w:r>
    </w:p>
    <w:p w:rsidR="00000000" w:rsidDel="00000000" w:rsidP="00000000" w:rsidRDefault="00000000" w:rsidRPr="00000000" w14:paraId="000011D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1170" w:right="0" w:hanging="54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Tại phường Hoài Nhơn Bắc</w:t>
      </w:r>
    </w:p>
    <w:p w:rsidR="00000000" w:rsidDel="00000000" w:rsidP="00000000" w:rsidRDefault="00000000" w:rsidRPr="00000000" w14:paraId="000011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đoạn, tuyến đường có tên trong bảng giá đất trên địa bàn là 165 đoạn; trong đó, điều chỉnh giá 155 đoạn, giữ nguyên giá 10 đoạn, tuyến đường bổ sung mới 66 đoạn, tuyến đường hiện có và bổ sung mới 231 đoạn, tuyến đường. </w:t>
      </w:r>
    </w:p>
    <w:p w:rsidR="00000000" w:rsidDel="00000000" w:rsidP="00000000" w:rsidRDefault="00000000" w:rsidRPr="00000000" w14:paraId="000011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cao nhất tại vị trí 1 là 14.910.000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Nguyễn Chí Thanh ( Từ ngã ba Bưu điện văn hóa phường đến ngã 4 phường Tam Quan (phía Bắc Trung Tâm Y tế thị xã))</w:t>
      </w:r>
    </w:p>
    <w:p w:rsidR="00000000" w:rsidDel="00000000" w:rsidP="00000000" w:rsidRDefault="00000000" w:rsidRPr="00000000" w14:paraId="000011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Mức giá thấp nhất tại vị trí 1 là 600.000 đồng/m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Tuyến đường Cẩn Hậu - Trường Xuân (thuộc xã Hoài Sơn - phường Tam Quan Bắc) (Tuyến đường ngã ba nhà bà Hải khu phố Chương Hòa đến giáp khu phố Trường Xuân Đông).</w:t>
      </w:r>
    </w:p>
    <w:p w:rsidR="00000000" w:rsidDel="00000000" w:rsidP="00000000" w:rsidRDefault="00000000" w:rsidRPr="00000000" w14:paraId="000011D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90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các loại đất phi nông nghiệp khác</w:t>
      </w:r>
    </w:p>
    <w:p w:rsidR="00000000" w:rsidDel="00000000" w:rsidP="00000000" w:rsidRDefault="00000000" w:rsidRPr="00000000" w14:paraId="000011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Giá đất phi nông nghiệp được xác định cụ thể từng địa bàn từng xã, phường dựa vào điều kiện thuận lợi cho sinh hoạt theo kết cấu hạ tầng, sản xuất, kinh doanh, cung cấp dịch vụ và theo từng loại đất. </w:t>
      </w:r>
    </w:p>
    <w:p w:rsidR="00000000" w:rsidDel="00000000" w:rsidP="00000000" w:rsidRDefault="00000000" w:rsidRPr="00000000" w14:paraId="000011D7">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Đất thương mại dịch vụ: </w:t>
      </w:r>
    </w:p>
    <w:p w:rsidR="00000000" w:rsidDel="00000000" w:rsidP="00000000" w:rsidRDefault="00000000" w:rsidRPr="00000000" w14:paraId="000011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Giá đất được tính bằng 50% giá đất ở liền kề hoặc giá đất ở tại vùng lân cận gần nhất (trường hợp không có đất liền kề).</w:t>
      </w:r>
    </w:p>
    <w:p w:rsidR="00000000" w:rsidDel="00000000" w:rsidP="00000000" w:rsidRDefault="00000000" w:rsidRPr="00000000" w14:paraId="000011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1"/>
          <w:bCs w:val="1"/>
          <w:i w:val="1"/>
          <w:iCs w:val="1"/>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single"/>
          <w:shd w:fill="auto" w:val="clear"/>
          <w:vertAlign w:val="baseline"/>
          <w:rtl w:val="0"/>
        </w:rPr>
        <w:t xml:space="preserve">Căn cứ đề xuất:</w:t>
      </w:r>
    </w:p>
    <w:p w:rsidR="00000000" w:rsidDel="00000000" w:rsidP="00000000" w:rsidRDefault="00000000" w:rsidRPr="00000000" w14:paraId="000011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90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Theo số liệu chuyển nhượng quyền thuê đất trong thời gian 24 tháng tính từ thời điểm khảo sát trở về trước rất ít giao dịch thành công, số liệu chuyển nhượng không đảm bảo để áp dụng phương pháp so sánh để định giá. Đối với phương pháp thu nhập phải xác định được các khoản thu nhập, chi phí từ việc sử dụng đất theo mục đích sử dụng đất được đưa ra định giá. Đối với phương pháp thặng dư được tính toán cho dự án, vị trí đất cụ thể trên cơ sở quy hoạch sử dụng đất được phê duyệt như: quy hoạch 1/500, mật độ xây dựng, tính chất xây dựng công trình, chiều cao tầng, hệ số sử dụng đất… Giá đất tính toán theo các phương pháp này được tính toán cho một vị trí cụ thể, do đó không đủ cơ sở để áp dụng phương pháp so sánh, phương pháp thu nhập và phương pháp thặng dư để định giá cho việc xây dựng Bảng giá đất được tính toán cho mức giá một tuyến đường, một khu vực.</w:t>
      </w:r>
    </w:p>
    <w:p w:rsidR="00000000" w:rsidDel="00000000" w:rsidP="00000000" w:rsidRDefault="00000000" w:rsidRPr="00000000" w14:paraId="000011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90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Theo Bảng giá đất Gia Lai hiện hành giá đất thương mại, dịch vụ bằng 80-100% giá đất ở cùng vị trí (tùy thuộc vào quy định của từng huyện – thị xã – thành phố), đất sản xuất kinh doanh phi nông nghiệp không phải là đất thương mại, dịch vụ bằng 80% giá đất ở cùng vị trí. Tỷ lệ này được UBND tỉnh Gia Lai kế thừa từ các Quyết định bảng giá đất các loại đất thời kỳ 2015-2019, được xây dựng trên quy định của Luật Đất đai năm 2013.</w:t>
      </w:r>
    </w:p>
    <w:p w:rsidR="00000000" w:rsidDel="00000000" w:rsidP="00000000" w:rsidRDefault="00000000" w:rsidRPr="00000000" w14:paraId="000011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90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Tuy nhiên theo Bảng giá đất Bình Định hiện hành giá đất thương mại, dịch vụ bằng 50% giá đất ở cùng vị trí, đất sản xuất kinh doanh phi nông nghiệp không phải là đất thương mại, dịch vụ bằng 40% giá đất ở cùng vị trí. Tỷ lệ này được UBND tỉnh Bình Định cũ kế thừa từ các Quyết định bảng giá đất các loại đất thời kỳ 2015-2019, được xây dựng trên quy định của Luật Đất đai năm 2013.</w:t>
      </w:r>
    </w:p>
    <w:p w:rsidR="00000000" w:rsidDel="00000000" w:rsidP="00000000" w:rsidRDefault="00000000" w:rsidRPr="00000000" w14:paraId="000011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90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Tỷ lệ này phản ánh giá trị kinh tế của nhóm đất này so với đất ở cùng vị trí do bị tác động bới các yếu tố ảnh hưởng đến giá đất như: tính thanh khoản thấp, có thời hạn sử dụng nhất định (từ 50 năm đến 70 năm), đối tượng sử dụng chủ yếu là các nhà đầu tư. Bên canh đó, qua các năm áp dụng bảng giá đất theo Luật Đất đai 2013 đến nay, tỷ lệ này về cơ bản đáp ứng được yêu cầu của đối tượng sử dụng đất. </w:t>
      </w:r>
    </w:p>
    <w:p w:rsidR="00000000" w:rsidDel="00000000" w:rsidP="00000000" w:rsidRDefault="00000000" w:rsidRPr="00000000" w14:paraId="000011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90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Do đó, để thống nhất tỷ lệ trên toàn tỉnh Gia Lai mới, đơn vị tư vấn đề xuất giá đất thương mại, dịch vụ bằng 50% giá đất ở cùng vị trí.</w:t>
      </w:r>
      <w:r w:rsidDel="00000000" w:rsidR="00000000" w:rsidRPr="00000000">
        <w:rPr>
          <w:rtl w:val="0"/>
        </w:rPr>
      </w:r>
    </w:p>
    <w:p w:rsidR="00000000" w:rsidDel="00000000" w:rsidP="00000000" w:rsidRDefault="00000000" w:rsidRPr="00000000" w14:paraId="000011DF">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810"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Đất sản xuất kinh doanh phi nông nghiệp không phải là đất thương mại, dịch vụ:</w:t>
      </w:r>
    </w:p>
    <w:p w:rsidR="00000000" w:rsidDel="00000000" w:rsidP="00000000" w:rsidRDefault="00000000" w:rsidRPr="00000000" w14:paraId="000011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Giá đất được tính bằng 40% giá đất ở liền kề hoặc giá đất ở tại vùng lân cận gần nhất (trường hợp không có đất liền kề).</w:t>
      </w:r>
    </w:p>
    <w:p w:rsidR="00000000" w:rsidDel="00000000" w:rsidP="00000000" w:rsidRDefault="00000000" w:rsidRPr="00000000" w14:paraId="000011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1"/>
          <w:bCs w:val="1"/>
          <w:i w:val="1"/>
          <w:iCs w:val="1"/>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single"/>
          <w:shd w:fill="auto" w:val="clear"/>
          <w:vertAlign w:val="baseline"/>
          <w:rtl w:val="0"/>
        </w:rPr>
        <w:t xml:space="preserve">Căn cứ đề xuất: </w:t>
      </w:r>
    </w:p>
    <w:p w:rsidR="00000000" w:rsidDel="00000000" w:rsidP="00000000" w:rsidRDefault="00000000" w:rsidRPr="00000000" w14:paraId="000011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90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bookmarkStart w:colFirst="0" w:colLast="0" w:name="_heading=h.vnjaihdxqx35" w:id="46"/>
      <w:bookmarkEnd w:id="46"/>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Theo số liệu chuyển nhượng quyền thuê đất trong thời gian 24 tháng tính từ thời điểm khảo sát trở về trước rất ít giao dịch thành công, số liệu chuyển nhượng không đảm bảo để áp dụng phương pháp so sánh để định giá. Đối với phương pháp thu nhập phải xác định được các khoản thu nhập, chi phí từ việc sử dụng đất theo mục đích sử dụng đất được đưa ra định giá. Đối với phương pháp thặng dư được tính toán cho dự án, vị trí đất cụ thể trên cơ sở quy hoạch sử dụng đất được phê duyệt như: quy hoạch 1/500, mật độ xây dựng, tính chất xây dựng công trình, chiều cao tầng, hệ số sử dụng đất… Giá đất tính toán theo các phương pháp này được tính toán cho một vị trí cụ thể, do đó không đủ cơ sở để áp dụng phương pháp so sánh, phương pháp thu nhập và phương pháp thặng dư để định giá cho việc xây dựng Bảng giá đất được tính toán cho mức giá một tuyến đường, một khu vực.</w:t>
      </w:r>
    </w:p>
    <w:p w:rsidR="00000000" w:rsidDel="00000000" w:rsidP="00000000" w:rsidRDefault="00000000" w:rsidRPr="00000000" w14:paraId="000011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90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Theo Bảng giá đất Gia Lai hiện hành giá đất thương mại, dịch vụ bằng 80-100% giá đất ở cùng vị trí (tùy thuộc vào quy định của từng huyện – thị xã – thành phố), đất sản xuất kinh doanh phi nông nghiệp không phải là đất thương mại, dịch vụ bằng 80% giá đất ở cùng vị trí. Tỷ lệ này được UBND tỉnh Gia Lai kế thừa từ các Quyết định bảng giá đất các loại đất thời kỳ 2015-2019, được xây dựng trên quy định của Luật Đất đai năm 2013.</w:t>
      </w:r>
    </w:p>
    <w:p w:rsidR="00000000" w:rsidDel="00000000" w:rsidP="00000000" w:rsidRDefault="00000000" w:rsidRPr="00000000" w14:paraId="000011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90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Tuy nhiên theo Bảng giá đất Bình Định hiện hành giá đất thương mại, dịch vụ bằng 50% giá đất ở cùng vị trí, đất sản xuất kinh doanh phi nông nghiệp không phải là đất thương mại, dịch vụ bằng 40% giá đất ở cùng vị trí. Tỷ lệ này được UBND tỉnh Bình Định cũ kế thừa từ các Quyết định bảng giá đất các loại đất thời kỳ 2015-2019, được xây dựng trên quy định của Luật Đất đai năm 2013.</w:t>
      </w:r>
    </w:p>
    <w:p w:rsidR="00000000" w:rsidDel="00000000" w:rsidP="00000000" w:rsidRDefault="00000000" w:rsidRPr="00000000" w14:paraId="000011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90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Tỷ lệ này phản ánh giá trị kinh tế của nhóm đất này so với đất ở cùng vị trí do bị tác động bới các yếu tố ảnh hưởng đến giá đất như: tính thanh khoản thấp, có thời hạn sử dụng nhất định (từ 50 năm đến 70 năm), đối tượng sử dụng chủ yếu là các nhà đầu tư. Bên canh đó, qua các năm áp dụng bảng giá đất theo Luật Đất đai 2013 đến nay, tỷ lệ này về cơ bản đáp ứng được yêu cầu của đối tượng sử dụng đất. </w:t>
      </w:r>
    </w:p>
    <w:p w:rsidR="00000000" w:rsidDel="00000000" w:rsidP="00000000" w:rsidRDefault="00000000" w:rsidRPr="00000000" w14:paraId="000011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90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Do đó, để thống nhất tỷ lệ trên toàn tỉnh Gia Lai mới, đơn vị tư vấn đề xuất giá đất thương mại, dịch vụ bằng 50% giá đất ở cùng vị trí.</w:t>
      </w:r>
    </w:p>
    <w:p w:rsidR="00000000" w:rsidDel="00000000" w:rsidP="00000000" w:rsidRDefault="00000000" w:rsidRPr="00000000" w14:paraId="000011E7">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Đất xây dựng trụ sở cơ quan:</w:t>
      </w:r>
    </w:p>
    <w:p w:rsidR="00000000" w:rsidDel="00000000" w:rsidP="00000000" w:rsidRDefault="00000000" w:rsidRPr="00000000" w14:paraId="000011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Giá đất được tính bằng 40% giá đất ở liền kề hoặc giá đất ở tại vùng lân cận gần nhất (trường hợp không có đất liền kề).</w:t>
      </w:r>
    </w:p>
    <w:p w:rsidR="00000000" w:rsidDel="00000000" w:rsidP="00000000" w:rsidRDefault="00000000" w:rsidRPr="00000000" w14:paraId="000011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1"/>
          <w:bCs w:val="1"/>
          <w:i w:val="1"/>
          <w:iCs w:val="1"/>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single"/>
          <w:shd w:fill="auto" w:val="clear"/>
          <w:vertAlign w:val="baseline"/>
          <w:rtl w:val="0"/>
        </w:rPr>
        <w:t xml:space="preserve">Căn cứ đề xuất: </w:t>
      </w:r>
    </w:p>
    <w:p w:rsidR="00000000" w:rsidDel="00000000" w:rsidP="00000000" w:rsidRDefault="00000000" w:rsidRPr="00000000" w14:paraId="000011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72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Căn cứ khoản 7 Điều 1 Nghị định số 226/2025/NĐ-CP quy định "Đối với đất xây dựng trụ sở cơ quan; đất xây dựng công trình sự nghiệp; đất sử dụng vào các mục đích công cộng không có mục đích kinh doanh, đất tôn giáo, đất tín ngưỡng; đất nghĩa trang, nhà tang lễ, cơ sở hỏa táng; đất cơ sở lưu trữ tro cốt thì căn cứ vào giá đất cùng mục đích sử dụng tại khu vực lân cận để quy định mức giá đất. Trường hợp trong bảng giá đất không có giá loại đất cùng mục đích sử dụng thì căn cứ vào giá đất ở hoặc giá đất thương mại, dịch vụ tại khu vực lân cận để quy định mức giá đất. Riêng đối với đất xây dựng công trình sự nghiệp thì căn cứ vào giá đất thương mại, dịch vụ hoặc đất cơ sở sản xuất phi nông nghiệp tại khu vực lân cận để quy định mức giá đất cho phù hợp với tình hình thực tế tại địa phương".</w:t>
      </w:r>
    </w:p>
    <w:p w:rsidR="00000000" w:rsidDel="00000000" w:rsidP="00000000" w:rsidRDefault="00000000" w:rsidRPr="00000000" w14:paraId="000011EB">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Đất khu công nghiệp, cụm công nghiệp, khu kinh tế:</w:t>
      </w:r>
      <w:r w:rsidDel="00000000" w:rsidR="00000000" w:rsidRPr="00000000">
        <w:rPr>
          <w:rtl w:val="0"/>
        </w:rPr>
      </w:r>
    </w:p>
    <w:p w:rsidR="00000000" w:rsidDel="00000000" w:rsidP="00000000" w:rsidRDefault="00000000" w:rsidRPr="00000000" w14:paraId="000011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Đối với vị trí tiếp giáp đường giao thông: quy định cụ thể tại Bảng giá các loại đất. </w:t>
      </w:r>
    </w:p>
    <w:p w:rsidR="00000000" w:rsidDel="00000000" w:rsidP="00000000" w:rsidRDefault="00000000" w:rsidRPr="00000000" w14:paraId="000011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Đối với các khu, cụm công nghiệp, khu kinh tế có tên trong Bảng giá đất được đề xuất tăng 1,74% căn cứ theo chỉ số giá tiêu dùng nhóm nhà ở và vật liệu xây dựng bình quân 03 năm liền kề đối với địa bàn Gia Lai Tây; đề xuất tăng 2,05% căn cứ theo chỉ số giá tiêu dùng nhóm nhà ở, điện nước, chất đốt và vật liệu xây dựng bình quân 03 năm liền kề đối với địa bàn Gia Lai Đông do trong quá trình thu thập dữ liệu tăng giá đất tại các Khu công nghiệp, cụm công nghiệp trên địa bàn toàn tỉnh Gia Lai mới gặp nhiều khó khăn, thông tin thu thập được chưa đủ để đánh giá tổng quan về mức biến động của tất cả các Khu công nghiệp và Cụm công nghiệp.</w:t>
      </w:r>
    </w:p>
    <w:p w:rsidR="00000000" w:rsidDel="00000000" w:rsidP="00000000" w:rsidRDefault="00000000" w:rsidRPr="00000000" w14:paraId="000011EE">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Đất sử dụng vào mục đích công cộng:</w:t>
      </w:r>
      <w:r w:rsidDel="00000000" w:rsidR="00000000" w:rsidRPr="00000000">
        <w:rPr>
          <w:rtl w:val="0"/>
        </w:rPr>
      </w:r>
    </w:p>
    <w:p w:rsidR="00000000" w:rsidDel="00000000" w:rsidP="00000000" w:rsidRDefault="00000000" w:rsidRPr="00000000" w14:paraId="000011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Giá đất được tính bằng 40% giá đất ở liền kề hoặc giá đất ở tại vùng lân cận gần nhất (trường hợp không có đất liền kề).</w:t>
      </w:r>
    </w:p>
    <w:p w:rsidR="00000000" w:rsidDel="00000000" w:rsidP="00000000" w:rsidRDefault="00000000" w:rsidRPr="00000000" w14:paraId="000011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1"/>
          <w:bCs w:val="1"/>
          <w:i w:val="1"/>
          <w:iCs w:val="1"/>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single"/>
          <w:shd w:fill="auto" w:val="clear"/>
          <w:vertAlign w:val="baseline"/>
          <w:rtl w:val="0"/>
        </w:rPr>
        <w:t xml:space="preserve">Căn cứ đề xuất:</w:t>
      </w:r>
    </w:p>
    <w:p w:rsidR="00000000" w:rsidDel="00000000" w:rsidP="00000000" w:rsidRDefault="00000000" w:rsidRPr="00000000" w14:paraId="000011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Căn cứ khoản 7 Điều 1 Nghị định số 226/2025/NĐ-CP quy định "Đối với đất xây dựng trụ sở cơ quan; đất xây dựng công trình sự nghiệp; đất sử dụng vào các mục đích công cộng không có mục đích kinh doanh, đất tôn giáo, đất tín ngưỡng; đất nghĩa trang, nhà tang lễ, cơ sở hỏa táng; đất cơ sở lưu trữ tro cốt thì căn cứ vào giá đất cùng mục đích sử dụng tại khu vực lân cận để quy định mức giá đất. Trường hợp trong bảng giá đất không có giá loại đất cùng mục đích sử dụng thì căn cứ vào giá đất ở hoặc giá đất thương mại, dịch vụ tại khu vực lân cận để quy định mức giá đất. Riêng đối với đất xây dựng công trình sự nghiệp thì căn cứ vào giá đất thương mại, dịch vụ hoặc đất cơ sở sản xuất phi nông nghiệp tại khu vực lân cận để quy định mức giá đất cho phù hợp với tình hình thực tế tại địa phương".</w:t>
      </w:r>
    </w:p>
    <w:p w:rsidR="00000000" w:rsidDel="00000000" w:rsidP="00000000" w:rsidRDefault="00000000" w:rsidRPr="00000000" w14:paraId="000011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Do Bảng giá đất hiện hành tỉnh Gia Lai chưa quy định chi tiết riêng đối với trường hợp này nên do đó đề xuất căn cứ theo Nghị định số 226/2025/NĐ-CP quy định xác định theo tỷ lệ %. so với giá đất ở cùng vị trí tại khu vực lân cận.</w:t>
      </w:r>
      <w:r w:rsidDel="00000000" w:rsidR="00000000" w:rsidRPr="00000000">
        <w:rPr>
          <w:rtl w:val="0"/>
        </w:rPr>
      </w:r>
    </w:p>
    <w:p w:rsidR="00000000" w:rsidDel="00000000" w:rsidP="00000000" w:rsidRDefault="00000000" w:rsidRPr="00000000" w14:paraId="000011F3">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Đất xây dựng công trình sự nghiệp</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11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Giá đất được tính bằng 40% giá đất ở liền kề hoặc giá đất ở tại vùng lân cận gần nhất (trường hợp không có đất liền kề).</w:t>
      </w:r>
    </w:p>
    <w:p w:rsidR="00000000" w:rsidDel="00000000" w:rsidP="00000000" w:rsidRDefault="00000000" w:rsidRPr="00000000" w14:paraId="000011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1"/>
          <w:bCs w:val="1"/>
          <w:i w:val="1"/>
          <w:iCs w:val="1"/>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single"/>
          <w:shd w:fill="auto" w:val="clear"/>
          <w:vertAlign w:val="baseline"/>
          <w:rtl w:val="0"/>
        </w:rPr>
        <w:t xml:space="preserve">Căn cứ đề xuất: </w:t>
      </w:r>
    </w:p>
    <w:p w:rsidR="00000000" w:rsidDel="00000000" w:rsidP="00000000" w:rsidRDefault="00000000" w:rsidRPr="00000000" w14:paraId="000011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Căn cứ khoản 7 Điều 1 Nghị định số 226/2025/NĐ-CP quy định "Đối với đất xây dựng trụ sở cơ quan; đất xây dựng công trình sự nghiệp; đất sử dụng vào các mục đích công cộng không có mục đích kinh doanh, đất tôn giáo, đất tín ngưỡng; đất nghĩa trang, nhà tang lễ, cơ sở hỏa táng; đất cơ sở lưu trữ tro cốt thì căn cứ vào giá đất cùng mục đích sử dụng tại khu vực lân cận để quy định mức giá đất. Trường hợp trong bảng giá đất không có giá loại đất cùng mục đích sử dụng thì căn cứ vào giá đất ở hoặc giá đất thương mại, dịch vụ tại khu vực lân cận để quy định mức giá đất. Riêng đối với đất xây dựng công trình sự nghiệp thì căn cứ vào giá đất thương mại, dịch vụ hoặc đất cơ sở sản xuất phi nông nghiệp tại khu vực lân cận để quy định mức giá đất cho phù hợp với tình hình thực tế tại địa phương".</w:t>
      </w:r>
    </w:p>
    <w:p w:rsidR="00000000" w:rsidDel="00000000" w:rsidP="00000000" w:rsidRDefault="00000000" w:rsidRPr="00000000" w14:paraId="000011F7">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Đất</w:t>
      </w: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sử dụng cho hoạt động tôn giáo (sau đây gọi là đất tôn giáo); đất sử dụng cho hoạt động tín ngưỡng (sau đây gọi là đất tín ngưỡng)</w:t>
      </w: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11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Giá đất được tính bằng 50% giá đất ở liền kề hoặc giá đất ở tại vùng lân cận gần nhất (trường hợp không có đất liền kề).</w:t>
      </w:r>
    </w:p>
    <w:p w:rsidR="00000000" w:rsidDel="00000000" w:rsidP="00000000" w:rsidRDefault="00000000" w:rsidRPr="00000000" w14:paraId="000011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1"/>
          <w:bCs w:val="1"/>
          <w:i w:val="1"/>
          <w:iCs w:val="1"/>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single"/>
          <w:shd w:fill="auto" w:val="clear"/>
          <w:vertAlign w:val="baseline"/>
          <w:rtl w:val="0"/>
        </w:rPr>
        <w:t xml:space="preserve">Căn cứ đề xuất:</w:t>
      </w:r>
    </w:p>
    <w:p w:rsidR="00000000" w:rsidDel="00000000" w:rsidP="00000000" w:rsidRDefault="00000000" w:rsidRPr="00000000" w14:paraId="000011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Căn cứ khoản 7 Điều 1 Nghị định số 226/2025/NĐ-CP quy định "Đối với đất xây dựng trụ sở cơ quan; đất xây dựng công trình sự nghiệp; đất sử dụng vào các mục đích công cộng không có mục đích kinh doanh, đất tôn giáo, đất tín ngưỡng; đất nghĩa trang, nhà tang lễ, cơ sở hỏa táng; đất cơ sở lưu trữ tro cốt thì căn cứ vào giá đất cùng mục đích sử dụng tại khu vực lân cận để quy định mức giá đất. Trường hợp trong bảng giá đất không có giá loại đất cùng mục đích sử dụng thì căn cứ vào giá đất ở hoặc giá đất thương mại, dịch vụ tại khu vực lân cận để quy định mức giá đất. Riêng đối với đất xây dựng công trình sự nghiệp thì căn cứ vào giá đất thương mại, dịch vụ hoặc đất cơ sở sản xuất phi nông nghiệp tại khu vực lân cận để quy định mức giá đất cho phù hợp với tình hình thực tế tại địa phương".</w:t>
      </w:r>
    </w:p>
    <w:p w:rsidR="00000000" w:rsidDel="00000000" w:rsidP="00000000" w:rsidRDefault="00000000" w:rsidRPr="00000000" w14:paraId="000011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Do Bảng giá đất hiện hành tỉnh Gia Lai chưa quy định chi tiết riêng đối với trường hợp này nên do đó đề xuất căn cứ theo Nghị định số 226/2025/NĐ-CP quy định xác định theo tỷ lệ %. so với giá đất ở cùng vị trí tại khu vực lân cận.</w:t>
      </w:r>
      <w:r w:rsidDel="00000000" w:rsidR="00000000" w:rsidRPr="00000000">
        <w:rPr>
          <w:rtl w:val="0"/>
        </w:rPr>
      </w:r>
    </w:p>
    <w:p w:rsidR="00000000" w:rsidDel="00000000" w:rsidP="00000000" w:rsidRDefault="00000000" w:rsidRPr="00000000" w14:paraId="000011FC">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1215" w:right="0" w:hanging="432"/>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đất nghĩa trang, nhà tang lễ, cơ sở hỏa táng, đất cơ sở lưu trữ tro cốt: </w:t>
      </w:r>
      <w:r w:rsidDel="00000000" w:rsidR="00000000" w:rsidRPr="00000000">
        <w:rPr>
          <w:rtl w:val="0"/>
        </w:rPr>
      </w:r>
    </w:p>
    <w:p w:rsidR="00000000" w:rsidDel="00000000" w:rsidP="00000000" w:rsidRDefault="00000000" w:rsidRPr="00000000" w14:paraId="000011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Giá đất được tính bằng 40% giá đất ở liền kề hoặc giá đất ở tại vùng lân cận gần nhất (trường hợp không có đất liền kề).</w:t>
      </w:r>
    </w:p>
    <w:p w:rsidR="00000000" w:rsidDel="00000000" w:rsidP="00000000" w:rsidRDefault="00000000" w:rsidRPr="00000000" w14:paraId="000011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1"/>
          <w:bCs w:val="1"/>
          <w:i w:val="1"/>
          <w:iCs w:val="1"/>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single"/>
          <w:shd w:fill="auto" w:val="clear"/>
          <w:vertAlign w:val="baseline"/>
          <w:rtl w:val="0"/>
        </w:rPr>
        <w:t xml:space="preserve">Căn cứ đề xuất:</w:t>
      </w:r>
    </w:p>
    <w:p w:rsidR="00000000" w:rsidDel="00000000" w:rsidP="00000000" w:rsidRDefault="00000000" w:rsidRPr="00000000" w14:paraId="000011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Căn cứ khoản 7 Điều 1 Nghị định số 226/2025/NĐ-CP quy định "Đối với đất xây dựng trụ sở cơ quan; đất xây dựng công trình sự nghiệp; đất sử dụng vào các mục đích công cộng không có mục đích kinh doanh, đất tôn giáo, đất tín ngưỡng; đất nghĩa trang, nhà tang lễ, cơ sở hỏa táng; đất cơ sở lưu trữ tro cốt thì căn cứ vào giá đất cùng mục đích sử dụng tại khu vực lân cận để quy định mức giá đất. Trường hợp trong bảng giá đất không có giá loại đất cùng mục đích sử dụng thì căn cứ vào giá đất ở hoặc giá đất thương mại, dịch vụ tại khu vực lân cận để quy định mức giá đất. Riêng đối với đất xây dựng công trình sự nghiệp thì căn cứ vào giá đất thương mại, dịch vụ hoặc đất cơ sở sản xuất phi nông nghiệp tại khu vực lân cận để quy định mức giá đất cho phù hợp với tình hình thực tế tại địa phương".</w:t>
      </w:r>
    </w:p>
    <w:p w:rsidR="00000000" w:rsidDel="00000000" w:rsidP="00000000" w:rsidRDefault="00000000" w:rsidRPr="00000000" w14:paraId="000012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Do Bảng giá đất hiện hành tỉnh Gia Lai chưa quy định chi tiết riêng đối với trường hợp này nên do đó đề xuất căn cứ theo Nghị định số 226/2025/NĐ-CP quy định xác định theo tỷ lệ %. so với giá đất ở cùng vị trí tại khu vực lân cận.</w:t>
      </w:r>
    </w:p>
    <w:p w:rsidR="00000000" w:rsidDel="00000000" w:rsidP="00000000" w:rsidRDefault="00000000" w:rsidRPr="00000000" w14:paraId="00001201">
      <w:pPr>
        <w:keepNext w:val="0"/>
        <w:keepLines w:val="0"/>
        <w:pageBreakBefore w:val="0"/>
        <w:widowControl w:val="1"/>
        <w:numPr>
          <w:ilvl w:val="1"/>
          <w:numId w:val="37"/>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792" w:right="0" w:hanging="432"/>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Đất sử dụng cho hoạt động khoáng sản: </w:t>
      </w:r>
      <w:r w:rsidDel="00000000" w:rsidR="00000000" w:rsidRPr="00000000">
        <w:rPr>
          <w:rtl w:val="0"/>
        </w:rPr>
      </w:r>
    </w:p>
    <w:p w:rsidR="00000000" w:rsidDel="00000000" w:rsidP="00000000" w:rsidRDefault="00000000" w:rsidRPr="00000000" w14:paraId="000012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10"/>
          <w:tab w:val="left" w:leader="none" w:pos="3686"/>
        </w:tabs>
        <w:spacing w:after="0" w:before="0" w:line="276" w:lineRule="auto"/>
        <w:ind w:left="180" w:right="0" w:firstLine="45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Đề xuất tăng 2,05% căn cứ theo chỉ số giá tiêu dùng nhóm nhà ở, điện nước, chất đốt và vật liệu xây dựng bình quân 03 năm liền kề đối với địa bàn Gia Lai Đông.</w:t>
      </w:r>
    </w:p>
    <w:p w:rsidR="00000000" w:rsidDel="00000000" w:rsidP="00000000" w:rsidRDefault="00000000" w:rsidRPr="00000000" w14:paraId="000012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120" w:before="120" w:line="276" w:lineRule="auto"/>
        <w:ind w:left="360" w:right="0" w:firstLine="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4.10. Giá đất sông, ngòi, kênh, rạch, suối và mặt nước chuyên dùng: </w:t>
      </w:r>
    </w:p>
    <w:p w:rsidR="00000000" w:rsidDel="00000000" w:rsidP="00000000" w:rsidRDefault="00000000" w:rsidRPr="00000000" w14:paraId="000012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120" w:before="120" w:line="276" w:lineRule="auto"/>
        <w:ind w:left="36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a) Sử dụng vào mục đích nuôi trồng thủy sản được áp dụng giá đất nuôi trồng thủy sản ứng với từng vị trí đất đã quy định tại Bảng giá đất.</w:t>
      </w:r>
    </w:p>
    <w:p w:rsidR="00000000" w:rsidDel="00000000" w:rsidP="00000000" w:rsidRDefault="00000000" w:rsidRPr="00000000" w14:paraId="000012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36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 Sử dụng vào mục đích phi nông nghiệp hoặc sử dụng vào mục đích phi nông nghiệp kết hợp với nuôi trồng khai thác thủy sản được tính bằng 20% giá loại đất phi nông nghiệp liền kề cùng loại đất, nhưng mức giá tối thiểu không thấp hơn giá đất nuôi trồng thủy sản ứng với từng vị trí đất quy định tại Bảng giá đất.</w:t>
      </w:r>
    </w:p>
    <w:p w:rsidR="00000000" w:rsidDel="00000000" w:rsidP="00000000" w:rsidRDefault="00000000" w:rsidRPr="00000000" w14:paraId="000012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36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12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50"/>
        </w:tabs>
        <w:spacing w:after="0" w:before="0" w:line="276" w:lineRule="auto"/>
        <w:ind w:left="391" w:right="0" w:firstLine="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4.11.Đất phi nông nghiệp khác: </w:t>
      </w:r>
      <w:r w:rsidDel="00000000" w:rsidR="00000000" w:rsidRPr="00000000">
        <w:rPr>
          <w:rtl w:val="0"/>
        </w:rPr>
      </w:r>
    </w:p>
    <w:p w:rsidR="00000000" w:rsidDel="00000000" w:rsidP="00000000" w:rsidRDefault="00000000" w:rsidRPr="00000000" w14:paraId="000012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Giá các loại đất này được tính bằng 40% giá đất ở liền kề hoặc giá đất ở tại vùng lân cận gần nhất (trường hợp không có đất liền kề)</w:t>
      </w:r>
    </w:p>
    <w:p w:rsidR="00000000" w:rsidDel="00000000" w:rsidP="00000000" w:rsidRDefault="00000000" w:rsidRPr="00000000" w14:paraId="000012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1"/>
          <w:bCs w:val="1"/>
          <w:i w:val="1"/>
          <w:iCs w:val="1"/>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single"/>
          <w:shd w:fill="auto" w:val="clear"/>
          <w:vertAlign w:val="baseline"/>
          <w:rtl w:val="0"/>
        </w:rPr>
        <w:t xml:space="preserve">Căn cứ đề xuất:</w:t>
      </w:r>
    </w:p>
    <w:p w:rsidR="00000000" w:rsidDel="00000000" w:rsidP="00000000" w:rsidRDefault="00000000" w:rsidRPr="00000000" w14:paraId="000012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Căn cứ khoản 2 Điều 12 Nghị định số 71/2024/NĐ-CP quy định "Đối với đất sử dụng vào các mục đích công cộng có mục đích kinh doanh, đất phi nông nghiệp khác thì căn cứ vào giá đất cơ sở sản xuất phi nông nghiệp tại khu vực lân cận để quy định mức giá đất".</w:t>
      </w:r>
    </w:p>
    <w:p w:rsidR="00000000" w:rsidDel="00000000" w:rsidP="00000000" w:rsidRDefault="00000000" w:rsidRPr="00000000" w14:paraId="000012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Do Bảng giá đất hiện hành tỉnh Gia Lai chưa quy định đối với trường hợp này nên do đó đề xuất kế thừa theo quy định tại bảng giá đất đã ban hành trước đây, nghĩa là áp dụng theo giá đất sản xuất, kinh doanh phi nông nghiệp không phải là đất thương mại, dịch vụ tại khu vực lân cận nay được cụ thể hóa thành</w:t>
      </w: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xác định theo tỷ lệ % so với giá đất ở cùng vị trí tại khu vực lân cận.</w:t>
      </w:r>
    </w:p>
    <w:p w:rsidR="00000000" w:rsidDel="00000000" w:rsidP="00000000" w:rsidRDefault="00000000" w:rsidRPr="00000000" w14:paraId="000012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81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Giá đất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phi nông nghiệp khác không nhằm mục đích kinh doanh có mức giá bằng với giá đất sản xuất, kinh doanh phi nông nghiệp không phải là đất thương mại, dịch vụ.</w:t>
      </w:r>
    </w:p>
    <w:p w:rsidR="00000000" w:rsidDel="00000000" w:rsidP="00000000" w:rsidRDefault="00000000" w:rsidRPr="00000000" w14:paraId="000012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120E">
      <w:pPr>
        <w:pStyle w:val="Heading1"/>
        <w:numPr>
          <w:ilvl w:val="0"/>
          <w:numId w:val="32"/>
        </w:numPr>
        <w:tabs>
          <w:tab w:val="left" w:leader="none" w:pos="540"/>
        </w:tabs>
        <w:spacing w:after="0" w:before="0" w:line="276" w:lineRule="auto"/>
        <w:ind w:left="0" w:firstLine="0"/>
        <w:jc w:val="both"/>
        <w:rPr/>
      </w:pPr>
      <w:bookmarkStart w:colFirst="0" w:colLast="0" w:name="_heading=h.dfi8zdj2rdgv" w:id="47"/>
      <w:bookmarkEnd w:id="47"/>
      <w:r w:rsidDel="00000000" w:rsidR="00000000" w:rsidRPr="00000000">
        <w:rPr>
          <w:rtl w:val="0"/>
        </w:rPr>
        <w:t xml:space="preserve">ĐÁNH GIÁ SỰ PHÙ HỢP HOẶC CHƯA PHÙ HỢP CỦA GIÁ ĐẤT TRONG DỰ THẢO BẢNG GIÁ ĐẤT SO VỚI KẾT QUẢ ĐIỀU TRA GIÁ ĐẤT ĐIỀU TRA</w:t>
      </w:r>
    </w:p>
    <w:p w:rsidR="00000000" w:rsidDel="00000000" w:rsidP="00000000" w:rsidRDefault="00000000" w:rsidRPr="00000000" w14:paraId="00001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Về mức giá các loại đất nông nghiệp, bảng giá đất mới ghi nhận mức tăng so với bảng giá đất hiện hành giai đoạn 2020 - 2024. Mức tăng này được đánh giá là phù hợp với kết quả điều tra giá đất, thể hiện sự điều chỉnh hợp lý, phản ánh trung thực tình hình biến động giá đất thực tế trên địa bàn. Đồng thời, việc điều chỉnh cũng đảm bảo tính cân đối hài hòa giữa các khu vực, góp phần tạo sự đồng bộ và nhất quán trong quản lý giá đất nông nghiệp.</w:t>
      </w:r>
    </w:p>
    <w:p w:rsidR="00000000" w:rsidDel="00000000" w:rsidP="00000000" w:rsidRDefault="00000000" w:rsidRPr="00000000" w14:paraId="00001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Về mức giá các loại đất phi nông nghiệp, bảng giá đất mới cơ bản có tăng hơn so với bảng giá hiện hành giai đoạn 2020 - 2024. Việc rà soát, điều chỉnh mang tính cục bộ tập trung vào những khu vực, tuyến đường và đoạn đường có sự thay đổi về hạ tầng giao thông do được nâng cấp, cải tạo và đưa vào sử dụng, đồng thời bổ sung các tuyến đường mới phát sinh vào quy định trong bảng giá đất.</w:t>
      </w:r>
    </w:p>
    <w:p w:rsidR="00000000" w:rsidDel="00000000" w:rsidP="00000000" w:rsidRDefault="00000000" w:rsidRPr="00000000" w14:paraId="00001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Đối với giá đất tại các khu đô thị, khu dân cư mới và khu tái định cư, mức giá đề xuất được điều chỉnh tăng so với giá đất hiện hành. Thực tế cho thấy, các thửa đất trong các khu tái định cư, khu đô thị và khu dân cư mới thường có điều kiện thuận lợi hơn so với các thửa đất trong khu dân cư hiện hữu nhờ hạ tầng được đầu tư hoàn chỉnh và đồng bộ, vì vậy mức giá đề xuất cao hơn là hợp lý và phản ánh đúng giá trị thực tế. </w:t>
      </w:r>
    </w:p>
    <w:p w:rsidR="00000000" w:rsidDel="00000000" w:rsidP="00000000" w:rsidRDefault="00000000" w:rsidRPr="00000000" w14:paraId="00001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Tuy nhiên, để tránh những bất cập về mức giá giữa các đoạn đường và tuyến đường liên quan, mức giá đề xuất vẫn được cân nhắc ở mức thấp hơn so với giá đất điều tra từ thị trường, đảm bảo tính cân đối trong bảng giá đất.</w:t>
      </w:r>
    </w:p>
    <w:p w:rsidR="00000000" w:rsidDel="00000000" w:rsidP="00000000" w:rsidRDefault="00000000" w:rsidRPr="00000000" w14:paraId="00001213">
      <w:pPr>
        <w:pStyle w:val="Heading1"/>
        <w:numPr>
          <w:ilvl w:val="0"/>
          <w:numId w:val="32"/>
        </w:numPr>
        <w:tabs>
          <w:tab w:val="left" w:leader="none" w:pos="540"/>
        </w:tabs>
        <w:spacing w:after="0" w:before="0" w:line="276" w:lineRule="auto"/>
        <w:ind w:left="0" w:firstLine="0"/>
        <w:jc w:val="both"/>
        <w:rPr/>
      </w:pPr>
      <w:bookmarkStart w:colFirst="0" w:colLast="0" w:name="_heading=h.wtdq1ydazuh8" w:id="48"/>
      <w:bookmarkEnd w:id="48"/>
      <w:r w:rsidDel="00000000" w:rsidR="00000000" w:rsidRPr="00000000">
        <w:rPr>
          <w:rtl w:val="0"/>
        </w:rPr>
        <w:t xml:space="preserve">ĐÁNH GIÁ TÁC ĐỘNG CỦA BẢNG GIÁ ĐẤT LẦN ĐẦU</w:t>
      </w:r>
    </w:p>
    <w:bookmarkStart w:colFirst="0" w:colLast="0" w:name="bookmark=id.a3mrd69zmxrk" w:id="49"/>
    <w:bookmarkEnd w:id="49"/>
    <w:p w:rsidR="00000000" w:rsidDel="00000000" w:rsidP="00000000" w:rsidRDefault="00000000" w:rsidRPr="00000000" w14:paraId="00001214">
      <w:pPr>
        <w:pStyle w:val="Heading2"/>
        <w:numPr>
          <w:ilvl w:val="0"/>
          <w:numId w:val="22"/>
        </w:numPr>
        <w:spacing w:after="120" w:before="120" w:lineRule="auto"/>
        <w:ind w:left="540" w:hanging="360"/>
        <w:rPr/>
      </w:pPr>
      <w:bookmarkStart w:colFirst="0" w:colLast="0" w:name="_heading=h.ksjmxm9ubqex" w:id="50"/>
      <w:bookmarkEnd w:id="50"/>
      <w:r w:rsidDel="00000000" w:rsidR="00000000" w:rsidRPr="00000000">
        <w:rPr>
          <w:rtl w:val="0"/>
        </w:rPr>
        <w:t xml:space="preserve">Tác động đến kinh tế - xã hội</w:t>
      </w:r>
    </w:p>
    <w:p w:rsidR="00000000" w:rsidDel="00000000" w:rsidP="00000000" w:rsidRDefault="00000000" w:rsidRPr="00000000" w14:paraId="0000121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0"/>
        </w:tabs>
        <w:spacing w:after="0" w:before="0" w:line="276" w:lineRule="auto"/>
        <w:ind w:left="0" w:right="0" w:firstLine="63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Người được bố trí tái định cư sẽ xác định được ngay giá đất nền tái định cư theo Bảng giá đất điều chỉnh. </w:t>
      </w:r>
    </w:p>
    <w:p w:rsidR="00000000" w:rsidDel="00000000" w:rsidP="00000000" w:rsidRDefault="00000000" w:rsidRPr="00000000" w14:paraId="000012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Theo Luật Đất đai năm 2013 thì trường hợp này xác định giá đất cụ thể - giá thị trường; nay quy định áp dụng bảng giá đất để tính thu tiền sử dụng đất tại nơi tái định cư sẽ tác động tích cực đến người được bồi thường về đất, người được giao đất ở tái định cư trong trường hợp không đủ điều kiện bồi thường về đất ở; tạo sự công khai, minh bạch và công bằng đối với việc thu hồi đất..</w:t>
      </w:r>
    </w:p>
    <w:p w:rsidR="00000000" w:rsidDel="00000000" w:rsidP="00000000" w:rsidRDefault="00000000" w:rsidRPr="00000000" w14:paraId="0000121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0"/>
        </w:tabs>
        <w:spacing w:after="0" w:before="0" w:line="276" w:lineRule="auto"/>
        <w:ind w:left="0" w:right="0" w:firstLine="63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Hộ gia đình, cá nhân khi được Nhà nước công nhận quyền sử dụng đất và được Nhà nước cho phép chuyển mục đích sử dụng đất.</w:t>
      </w:r>
    </w:p>
    <w:p w:rsidR="00000000" w:rsidDel="00000000" w:rsidP="00000000" w:rsidRDefault="00000000" w:rsidRPr="00000000" w14:paraId="0000121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993" w:right="0" w:hanging="425"/>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Về công nhận quyền sử dụng đất:</w:t>
      </w:r>
    </w:p>
    <w:p w:rsidR="00000000" w:rsidDel="00000000" w:rsidP="00000000" w:rsidRDefault="00000000" w:rsidRPr="00000000" w14:paraId="000012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Bảng giá đất điều chỉnh có ảnh hưởng đến việc công nhận của hộ gia đình, cá nhân. Mức thu và tỷ lệ thu tiền sử dụng đất sẽ căn cứ vào thời điểm sử dụng đất theo quy định tại Luật Đất đai năm 2024 và Nghị định số 103/2024/NĐ-CP của Chính phủ về thu tiền sử dụng đất, tiền thuê đất. Cụ thể:</w:t>
      </w:r>
    </w:p>
    <w:p w:rsidR="00000000" w:rsidDel="00000000" w:rsidP="00000000" w:rsidRDefault="00000000" w:rsidRPr="00000000" w14:paraId="0000121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06 trường hợp không phải đóng tiền sử dụng khi được công nhận và cấp Giấy chứng nhận được quy định tại Điều 137 và Điều 138 Luật Đất đai năm 2024 gồm:</w:t>
      </w:r>
    </w:p>
    <w:p w:rsidR="00000000" w:rsidDel="00000000" w:rsidP="00000000" w:rsidRDefault="00000000" w:rsidRPr="00000000" w14:paraId="000012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 Hộ gia đình, cá nhân đang sử dụng đất ổn định mà có một trong các loại giấy tờ được lập trước ngày 15 tháng 10 năm 1993 theo quy định tại khoản 1 Điều 137;</w:t>
      </w:r>
    </w:p>
    <w:p w:rsidR="00000000" w:rsidDel="00000000" w:rsidP="00000000" w:rsidRDefault="00000000" w:rsidRPr="00000000" w14:paraId="000012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(2) Hộ gia đình, cá nhân đang sử dụng đất có giấy tờ của nông, lâm trường quốc doanh về việc giao đất để làm nhà ở hoặc làm nhà ở kết hợp với sản xuất nông, lâm nghiệp trước ngày 01 tháng 7 năm 2004 theo quy định tại khoản 2 Điều 137;</w:t>
      </w:r>
    </w:p>
    <w:p w:rsidR="00000000" w:rsidDel="00000000" w:rsidP="00000000" w:rsidRDefault="00000000" w:rsidRPr="00000000" w14:paraId="000012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(3) Hộ gia đình, cá nhân đang sử dụng đất ổn định mà có một trong các loại giấy tờ theo quy định tại khoản 3 Điều 137.</w:t>
      </w:r>
    </w:p>
    <w:p w:rsidR="00000000" w:rsidDel="00000000" w:rsidP="00000000" w:rsidRDefault="00000000" w:rsidRPr="00000000" w14:paraId="000012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(4) Hộ gia đình, cá nhân sử dụng đất trước ngày 18 tháng 12 năm 1980, nay được Ủy ban nhân dân cấp xã nơi có đất xác nhận không có tranh chấp và diện tích thửa đất có nhà ở, nhà ở và công trình phục vụ đời sống có diện tích bằng hoặc nhỏ hơn hạn mức công nhận đất ở theo quy định tại khoản 1 Điều 138. Phần diện tích vượt hạn mức phải đóng thêm 20% tiền sử dụng đất theo Bảng giá đất.</w:t>
      </w:r>
    </w:p>
    <w:p w:rsidR="00000000" w:rsidDel="00000000" w:rsidP="00000000" w:rsidRDefault="00000000" w:rsidRPr="00000000" w14:paraId="000012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(5) Hộ gia đình, cá nhân sử dụng đất từ ngày 18 tháng 12 năm 1980 đến trước ngày 15 tháng 10 năm 1993, nay được Ủy ban nhân dân cấp xã nơi có đất xác nhận không có tranh chấp và diện tích thửa đất có nhà ở, nhà ở và công trình phục vụ đời sống có diện tích bằng hoặc nhỏ hơn hạn mức công nhận đất ở theo quy định tại khoản 2 Điều 138. Phần diện tích vượt hạn mức phải đóng thêm 40% tiền sử dụng đất theo Bảng giá đất.</w:t>
      </w:r>
    </w:p>
    <w:p w:rsidR="00000000" w:rsidDel="00000000" w:rsidP="00000000" w:rsidRDefault="00000000" w:rsidRPr="00000000" w14:paraId="000012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(6) Hộ gia đình, cá nhân thuộc đối tượng được giao đất nông nghiệp theo quy định tại khoản 1 Điều 118 của Luật Đất đai năm 2024 đã sử dụng đất ở, đất phi nông nghiệp trước ngày 01 tháng 7 năm 2014 mà không có các giấy tờ quy định tại Điều 137 của Luật Đất đai năm 2024, có đăng ký thường trú tại địa phương thuộc vùng có điều kiện kinh tế - xã hội khó khăn, vùng có điều kiện kinh tế - xã hội đặc biệt khó khăn, nay được Ủy ban nhân dân cấp xã nơi có đất xác nhận không có tranh chấp và diện tích thửa đất có nhà ở, nhà ở và công trình phục vụ đời sống có diện tích bằng hoặc nhỏ hơn hạn mức công nhận đất ở theo quy định tại khoản 5 Điều 138.</w:t>
      </w:r>
    </w:p>
    <w:p w:rsidR="00000000" w:rsidDel="00000000" w:rsidP="00000000" w:rsidRDefault="00000000" w:rsidRPr="00000000" w14:paraId="000012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04 trường hợp phải đóng tiền sử dụng đất theo tỷ lệ khi được Nhà nước công nhận, cấp Giấy chứng nhận quyền sử dụng đất gồm:</w:t>
      </w:r>
    </w:p>
    <w:p w:rsidR="00000000" w:rsidDel="00000000" w:rsidP="00000000" w:rsidRDefault="00000000" w:rsidRPr="00000000" w14:paraId="000012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 Hộ gia đình, cá nhân sử dụng đất từ ngày 15 tháng 10 năm 1993 đến trước ngày 01 tháng 7 năm 2014, nay được Ủy ban nhân dân cấp xã nơi có đất xác nhận không có tranh chấp thì tiền sử dụng đất được tính theo 02 mức như sau:</w:t>
      </w:r>
    </w:p>
    <w:p w:rsidR="00000000" w:rsidDel="00000000" w:rsidP="00000000" w:rsidRDefault="00000000" w:rsidRPr="00000000" w14:paraId="000012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 Đối với phần diện tích được công nhận trong hạn mức giao đất ở, mức nộp là 20% tiền sử dụng đất theo Bảng giá đất.</w:t>
      </w:r>
    </w:p>
    <w:p w:rsidR="00000000" w:rsidDel="00000000" w:rsidP="00000000" w:rsidRDefault="00000000" w:rsidRPr="00000000" w14:paraId="000012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 Đối với phần diện tích được công nhận vượt hạn mức giao đất ở, mức nộp là 50% tiền sử dụng đất theo Bảng giá đất.</w:t>
      </w:r>
    </w:p>
    <w:p w:rsidR="00000000" w:rsidDel="00000000" w:rsidP="00000000" w:rsidRDefault="00000000" w:rsidRPr="00000000" w14:paraId="000012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(2) Hộ gia đình, cá nhân sử dụng đất từ 01 tháng 7 năm 2004 đến trước ngày 01 tháng 7 năm 2014 nay được cấp Giấy chứng nhận vào mục đích đất ở thì tiền sử dụng đất được tính theo 02 mức như sau:</w:t>
      </w:r>
    </w:p>
    <w:p w:rsidR="00000000" w:rsidDel="00000000" w:rsidP="00000000" w:rsidRDefault="00000000" w:rsidRPr="00000000" w14:paraId="000012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 Đối với phần diện tích được công nhận vào mục đích đất ở trong hạn mức giao đất ở, mức nộp là 20% tiền sử dụng đất theo Bảng giá đất.</w:t>
      </w:r>
    </w:p>
    <w:p w:rsidR="00000000" w:rsidDel="00000000" w:rsidP="00000000" w:rsidRDefault="00000000" w:rsidRPr="00000000" w14:paraId="000012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 Đối với phần diện tích được công nhận vào mục đích đất ở vượt hạn mức giao đất ở, mức nộp là 50% tiền sử dụng đất theo Bảng giá đất.</w:t>
      </w:r>
    </w:p>
    <w:p w:rsidR="00000000" w:rsidDel="00000000" w:rsidP="00000000" w:rsidRDefault="00000000" w:rsidRPr="00000000" w14:paraId="000012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(3) Các trường hợp hộ gia đình, cá nhân sử dụng đất trước ngày 01 tháng 7 năm 2014 có vi phạm về pháp luật đất đai khi được Nhà nước công nhận, cấp Giấy chứng nhận quyền sử dụng đất phải đóng tiền sử dụng đất như sau:</w:t>
      </w:r>
    </w:p>
    <w:p w:rsidR="00000000" w:rsidDel="00000000" w:rsidP="00000000" w:rsidRDefault="00000000" w:rsidRPr="00000000" w14:paraId="000012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 Hộ gia đình, cá nhân sử dụng đất trước ngày 18 tháng 12 năm 1980 được cấp Giấy chứng nhận với diện tích trong hạn mức giao đất ở thì mức thu bằng 10% tiền sử dụng đất theo Bảng giá đất.</w:t>
      </w:r>
    </w:p>
    <w:p w:rsidR="00000000" w:rsidDel="00000000" w:rsidP="00000000" w:rsidRDefault="00000000" w:rsidRPr="00000000" w14:paraId="000012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 Hộ gia đình, cá nhân sử dụng đất trước ngày 18 tháng 12 năm 1980 được cấp Giấy chứng nhận với diện tích ngoài hạn mức giao đất ở thì mức thu bằng 30% tiền sử dụng đất theo Bảng giá đất.</w:t>
      </w:r>
    </w:p>
    <w:p w:rsidR="00000000" w:rsidDel="00000000" w:rsidP="00000000" w:rsidRDefault="00000000" w:rsidRPr="00000000" w14:paraId="000012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(iii) Hộ gia đình, cá nhân sử dụng đất từ ngày 18 tháng 12 năm 1980 đến trước ngày 15 tháng 10 năm 1993 được cấp Giấy chứng nhận với diện tích trong hạn mức giao đất ở thì mức thu bằng 20% tiền sử dụng đất theo Bảng giá đất.</w:t>
      </w:r>
    </w:p>
    <w:p w:rsidR="00000000" w:rsidDel="00000000" w:rsidP="00000000" w:rsidRDefault="00000000" w:rsidRPr="00000000" w14:paraId="000012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(iv) Hộ gia đình, cá nhân sử dụng đất từ ngày 18 tháng 12 năm 1980 đến trước ngày 15 tháng 10 năm 1993 được cấp Giấy chứng nhận với diện tích ngoài hạn mức giao đất ở thì mức thu bằng 50% tiền sử dụng đất theo Bảng giá đất.</w:t>
      </w:r>
    </w:p>
    <w:p w:rsidR="00000000" w:rsidDel="00000000" w:rsidP="00000000" w:rsidRDefault="00000000" w:rsidRPr="00000000" w14:paraId="000012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 Hộ gia đình, cá nhân sử dụng đất từ ngày 15 tháng 10 năm 1993 đến trước ngày 01 tháng 7 năm 2004 được cấp Giấy chứng nhận với diện tích trong hạn mức giao đất ở thì mức thu bằng 30% tiền sử dụng đất theo Bảng giá đất.</w:t>
      </w:r>
    </w:p>
    <w:p w:rsidR="00000000" w:rsidDel="00000000" w:rsidP="00000000" w:rsidRDefault="00000000" w:rsidRPr="00000000" w14:paraId="000012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(vi) Hộ gia đình, cá nhân sử dụng đất từ ngày 15 tháng 10 năm 1993 đến trước ngày 01 tháng 7 năm 2004 được cấp Giấy chứng nhận với diện tích ngoài hạn mức giao đất ở thì mức thu bằng 60% tiền sử dụng đất theo Bảng giá đất.</w:t>
      </w:r>
    </w:p>
    <w:p w:rsidR="00000000" w:rsidDel="00000000" w:rsidP="00000000" w:rsidRDefault="00000000" w:rsidRPr="00000000" w14:paraId="000012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(4) Các trường hợp hộ gia đình, cá nhân sử dụng đất từ ngày 01 tháng 7 năm 2004 đến trước ngày 01 tháng 7 năm 2014 có vi phạm về pháp luật đất đai khi được Nhà nước công nhận, cấp Giấy chứng nhận quyền sử dụng đất phải đóng tiền sử dụng đất thì mức thu bằng 80% tiền sử dụng đất theo Bảng giá đất.</w:t>
      </w:r>
    </w:p>
    <w:p w:rsidR="00000000" w:rsidDel="00000000" w:rsidP="00000000" w:rsidRDefault="00000000" w:rsidRPr="00000000" w14:paraId="0000123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Theo khảo sát và đánh giá, đối với vùng lõi trung tâm, mặc dù có giá đất cao nhưng đa phần được sử dụng ổn định nên ít trường hợp thực hiện cấp Giấy Chứng nhận quyền sử dụng đất lần đầu. Các trường hợp Giấy Chứng nhận quyền sử dụng đất lần đầu đa số nằm ở vùng ven, ở các khu vực dân cư tự khai hoang, sử dụng, chủ yếu là đất nông nghiệp và nằm ở khu vực có mức giá đất thấp; do đó, theo đánh giá, cũng không gây ra tác động quá lớn, cụ thể:</w:t>
      </w:r>
    </w:p>
    <w:p w:rsidR="00000000" w:rsidDel="00000000" w:rsidP="00000000" w:rsidRDefault="00000000" w:rsidRPr="00000000" w14:paraId="000012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 Trường hợp nếu được cấp Giấy chứng nhận thì cũng thuộc 06 trường hợp không phải đóng tiền sử dụng dụng đất, hoặc thuộc trong 04 trường hợp nộp tiền sử dụng đất theo tỷ lệ từ 10% đến 60% giá đất theo Bảng giá đất như phân tích tại điểm 1.2 Mục 1 nêu trên.</w:t>
      </w:r>
    </w:p>
    <w:p w:rsidR="00000000" w:rsidDel="00000000" w:rsidP="00000000" w:rsidRDefault="00000000" w:rsidRPr="00000000" w14:paraId="000012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426" w:right="0" w:firstLine="424.99999999999994"/>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(2) Trường hợp phải nộp tiền sử dụng đất khi được cấp Giấy chứng nhận mà có khó khăn về mặt tài chính thì được áp dụng điểm b khoản 2 Điều 22 Nghị định 103/2024/NĐ-CP ngày 30 tháng 7 năm 2024 để thực hiện thủ tục ghi nợ tiền sử dụng đất, đến khi chuyển nhượng thì thực hiện nộp tiền sử dụng đất theo quy định</w:t>
      </w:r>
    </w:p>
    <w:p w:rsidR="00000000" w:rsidDel="00000000" w:rsidP="00000000" w:rsidRDefault="00000000" w:rsidRPr="00000000" w14:paraId="000012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993" w:right="0" w:hanging="425"/>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Về chuyển mục đích sử dụng đất:</w:t>
      </w:r>
    </w:p>
    <w:p w:rsidR="00000000" w:rsidDel="00000000" w:rsidP="00000000" w:rsidRDefault="00000000" w:rsidRPr="00000000" w14:paraId="000012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Bảng giá đất điều chỉnh có ảnh hưởng đến việc thu tiền sử dụng đất khi hộ gia đình, cá nhân được Nhà nước cho phép chuyển mục đích sử dụng đất đối với phần diện tích đất trong hạn mức đất ở, vì theo Luật Đất đai năm 2013 các trường hợp này được áp dụng bảng giá đất; đối với phần diện tích ngoài hạn mức thì ảnh hưởng không đáng kể, vì theo Luật Đất đai năm 2013 các trường hợp này được xác định giá đất cụ thể (giá thị trường) nay được cập nhật vào bảng giá đất là phù hợp với tình hình thực tế về giá đất tại tỉnh Gia Lai.</w:t>
      </w:r>
    </w:p>
    <w:p w:rsidR="00000000" w:rsidDel="00000000" w:rsidP="00000000" w:rsidRDefault="00000000" w:rsidRPr="00000000" w14:paraId="0000123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0"/>
        </w:tabs>
        <w:spacing w:after="0" w:before="0" w:line="276" w:lineRule="auto"/>
        <w:ind w:left="0" w:right="0" w:firstLine="63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Các đối tượng được Nhà nước cho thuê đất thu tiền thuê đất hàng năm</w:t>
      </w:r>
    </w:p>
    <w:p w:rsidR="00000000" w:rsidDel="00000000" w:rsidP="00000000" w:rsidRDefault="00000000" w:rsidRPr="00000000" w14:paraId="000012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Bảng giá đất điều chỉnh có ảnh hưởng đến giá đất thuê hàng năm. Quy định tại Điều 26 Nghị định số 103/2024/NĐ-CP ngày 30/7/2024 quy định về thu tiền sử dụng đất, tiền thuê đất thì đơn giá thuê đất được tính theo tỷ lệ % trên đơn giá đất (từ 0,25% đến 3%). Do đó, UBND tỉnh Gia Lai đã ban hành Quyết định số 61/2024/QĐ-UBND ngày 14/11/2024 Quy định mức tỷ lệ phần trăm (%) để tính đơn giá thuê đất, mức đơn giá thuê đất xây dựng công trình ngầm và mức đơn giá thuê đất đối với đất có mặt nước trên địa bàn tỉnh Gia Lai (tỷ lệ từ 0,5% đến 1,5%). Nên khi xây dựng bảng giá đất tăng lên, sẽ làm tăng tiền thuê đất hàng năm.</w:t>
      </w:r>
    </w:p>
    <w:p w:rsidR="00000000" w:rsidDel="00000000" w:rsidP="00000000" w:rsidRDefault="00000000" w:rsidRPr="00000000" w14:paraId="0000123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0"/>
        </w:tabs>
        <w:spacing w:after="0" w:before="0" w:line="276" w:lineRule="auto"/>
        <w:ind w:left="0" w:right="0" w:firstLine="63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Tính thuế sử dụng đất cho người sử dụng đất</w:t>
      </w:r>
    </w:p>
    <w:p w:rsidR="00000000" w:rsidDel="00000000" w:rsidP="00000000" w:rsidRDefault="00000000" w:rsidRPr="00000000" w14:paraId="000012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Bảng giá đất điều chỉnh có ảnh hưởng đến mức thu thuế sử dụng đất. Tuy nhiên, theo quy định tại khoản 3, Điều 6 Luật Thuế sử dụng đất phi nông nghiệp có hiệu lực ngày 01/01/2012 thì bảng giá đất để tính thuế phi nông nghiệp ổn định 5 năm kể từ ngày 01/01/2012. Tính đến nay, Bảng giá đất hiện hành đang được áp dụng trong chu kỳ thứ 3 và sẽ kết thúc vào ngày 31/12/2026 và đến ngày 01/01/2027 mới áp dụng bảng giá đất mới này cho chu kỳ 5 năm tiếp theo, do đó Bảng giá đất điều chỉnh sẽ không ảnh hưởng đến thu thuế phi nông nghiệp từ nay đến hết năm 2026.</w:t>
      </w:r>
    </w:p>
    <w:p w:rsidR="00000000" w:rsidDel="00000000" w:rsidP="00000000" w:rsidRDefault="00000000" w:rsidRPr="00000000" w14:paraId="0000123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0"/>
        </w:tabs>
        <w:spacing w:after="0" w:before="0" w:line="276" w:lineRule="auto"/>
        <w:ind w:left="0" w:right="0" w:firstLine="63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Tính thuế thu nhập từ chuyển quyền sử dụng đất đối với hộ gia đình, cá nhân</w:t>
      </w:r>
    </w:p>
    <w:p w:rsidR="00000000" w:rsidDel="00000000" w:rsidP="00000000" w:rsidRDefault="00000000" w:rsidRPr="00000000" w14:paraId="000012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Theo pháp luật đất đai năm 2013, thì trường hợp này căn cứ hợp đồng chuyển nhượng để tính thuế thu nhập, do đó, Luật Đất đai năm 2024 quy định áp dụng bảng giá đất để tính thuế thu nhập có tác động đến các bên tham gia chuyển nhượng quyền sử dụng đất, tuy nhiên là tác động tích cực, hạn chế tình trạng “ghi giá chuyển nhượng thấp hơn hoặc cao hơn bất thường so với thực tế” và góp phần xóa bỏ tình trạng “hai giá” trên thị trường, đồng thời việc này còn tạo ra sự công khai, minh bạch khi chuyển nhượng và sẽ là nguồn dữ liệu quan trọng để phục vụ cho công tác quản lý đất đai.</w:t>
      </w:r>
    </w:p>
    <w:p w:rsidR="00000000" w:rsidDel="00000000" w:rsidP="00000000" w:rsidRDefault="00000000" w:rsidRPr="00000000" w14:paraId="0000123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0"/>
        </w:tabs>
        <w:spacing w:after="0" w:before="0" w:line="276" w:lineRule="auto"/>
        <w:ind w:left="0" w:right="0" w:firstLine="63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Tính lệ phí trong quản lý, sử dụng đất đai. </w:t>
      </w:r>
      <w:r w:rsidDel="00000000" w:rsidR="00000000" w:rsidRPr="00000000">
        <w:rPr>
          <w:rtl w:val="0"/>
        </w:rPr>
      </w:r>
    </w:p>
    <w:p w:rsidR="00000000" w:rsidDel="00000000" w:rsidP="00000000" w:rsidRDefault="00000000" w:rsidRPr="00000000" w14:paraId="000012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Bảng giá đất điều chỉnh có ảnh hưởng đến lệ phí trong quản lý, sử dụng đất nhưng cập nhật đầy đủ phù hợp với tình hình thực tế, mặt bằng giá đất trên địa bàn tỉnh Gia Lai.</w:t>
      </w:r>
    </w:p>
    <w:p w:rsidR="00000000" w:rsidDel="00000000" w:rsidP="00000000" w:rsidRDefault="00000000" w:rsidRPr="00000000" w14:paraId="0000123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0"/>
        </w:tabs>
        <w:spacing w:after="0" w:before="0" w:line="276" w:lineRule="auto"/>
        <w:ind w:left="0" w:right="0" w:firstLine="63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Tính tiền xử phạt vi phạm hành chính trong lĩnh vực đất đai. </w:t>
      </w:r>
    </w:p>
    <w:p w:rsidR="00000000" w:rsidDel="00000000" w:rsidP="00000000" w:rsidRDefault="00000000" w:rsidRPr="00000000" w14:paraId="000012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Khi áp dụng Bảng giá đất điều chỉnh sẽ tăng mức tính khoản lợi bất hợp pháp phải nộp lại, do đó, có tác động theo hướng tích cực nhằm hạn chế việc vi phạm hành chính trong lĩnh vực đất đai.</w:t>
      </w:r>
    </w:p>
    <w:p w:rsidR="00000000" w:rsidDel="00000000" w:rsidP="00000000" w:rsidRDefault="00000000" w:rsidRPr="00000000" w14:paraId="0000123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0"/>
        </w:tabs>
        <w:spacing w:after="0" w:before="0" w:line="276" w:lineRule="auto"/>
        <w:ind w:left="0" w:right="0" w:firstLine="63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Tính tiền bồi thường cho Nhà nước khi gây thiệt hại trong quản lý, sử dụng đất đai. </w:t>
      </w:r>
    </w:p>
    <w:p w:rsidR="00000000" w:rsidDel="00000000" w:rsidP="00000000" w:rsidRDefault="00000000" w:rsidRPr="00000000" w14:paraId="000012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Khi áp dụng Bảng giá đất điều chỉnh có tác động làm tăng mức bồi thường cho Nhà nước khi gây thiệt hại trong quản lý, sử dụng đất đai, qua đó góp phần tăng hiệu lực, hiệu quả trong công tác quản lý nhà nước về đất đai.</w:t>
      </w:r>
    </w:p>
    <w:p w:rsidR="00000000" w:rsidDel="00000000" w:rsidP="00000000" w:rsidRDefault="00000000" w:rsidRPr="00000000" w14:paraId="0000124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0"/>
        </w:tabs>
        <w:spacing w:after="0" w:before="0" w:line="276" w:lineRule="auto"/>
        <w:ind w:left="0" w:right="0" w:firstLine="63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Tính tiền sử dụng đất, tiền thuê đất khi Nhà nước công nhận quyền sử dụng đất theo hình thức giao đất có thu tiền sử dụng đất, cho thuê đất thu tiền thuê đất một lần cho cả thời gian thuê đối với hộ gia đình, cá nhân. </w:t>
      </w:r>
    </w:p>
    <w:p w:rsidR="00000000" w:rsidDel="00000000" w:rsidP="00000000" w:rsidRDefault="00000000" w:rsidRPr="00000000" w14:paraId="000012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Bảng giá đất điều chỉnh giúp cá nhân, hộ gia đình nắm rõ được số tiền phải thực hiện nghĩa vụ tài chính khi được Nhà nước công nhận quyền sử dụng đất tạo ra sự công khai, minh bạch về giá đất trên địa bàn tỉnh Gia Lai.</w:t>
      </w:r>
    </w:p>
    <w:p w:rsidR="00000000" w:rsidDel="00000000" w:rsidP="00000000" w:rsidRDefault="00000000" w:rsidRPr="00000000" w14:paraId="0000124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0"/>
        </w:tabs>
        <w:spacing w:after="0" w:before="0" w:line="276" w:lineRule="auto"/>
        <w:ind w:left="567" w:right="0" w:firstLine="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Tính giá khởi điểm để đấu giá quyền sử dụng đất khi Nhà nước giao đất, cho thuê đất đối với trường hợp thửa đất, khu đất đã được đầu tư hạ tầng kỹ thuật theo quy hoạch chi tiết xây dựng.</w:t>
      </w:r>
      <w:r w:rsidDel="00000000" w:rsidR="00000000" w:rsidRPr="00000000">
        <w:rPr>
          <w:rtl w:val="0"/>
        </w:rPr>
      </w:r>
    </w:p>
    <w:p w:rsidR="00000000" w:rsidDel="00000000" w:rsidP="00000000" w:rsidRDefault="00000000" w:rsidRPr="00000000" w14:paraId="000012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Theo Luật Đất đai năm 2013 thì trường hợp này xác định giá đất cụ thể - giá thị trường, do đó, nay quy định áp dụng bảng giá đất sẽ tác động tích cực đến trường hợp này, vì rút ngắn được quy trình xác định giá đất cụ thể.</w:t>
      </w:r>
    </w:p>
    <w:p w:rsidR="00000000" w:rsidDel="00000000" w:rsidP="00000000" w:rsidRDefault="00000000" w:rsidRPr="00000000" w14:paraId="0000124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0"/>
        </w:tabs>
        <w:spacing w:after="0" w:before="0" w:line="276" w:lineRule="auto"/>
        <w:ind w:left="0" w:right="0" w:firstLine="567"/>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Tính tiền sử dụng đất đối với trường hợp giao đất không thông qua đấu giá quyền sử dụng đất cho hộ gia đình, cá nhân.</w:t>
      </w:r>
      <w:r w:rsidDel="00000000" w:rsidR="00000000" w:rsidRPr="00000000">
        <w:rPr>
          <w:rtl w:val="0"/>
        </w:rPr>
      </w:r>
    </w:p>
    <w:p w:rsidR="00000000" w:rsidDel="00000000" w:rsidP="00000000" w:rsidRDefault="00000000" w:rsidRPr="00000000" w14:paraId="000012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Theo Luật Đất đai năm 2013 thì trường hợp này xác định giá đất cụ thể - giá thị trường, do đó, nay quy định áp dụng bảng giá đất sẽ tác động tích cực đến trường hợp này, vì rút ngắn được quy trình xác định giá đất cụ thể và tạo sự công khai, minh bạch và công bằng đối với các đối tượng sử dụng đất (việc xác định giá tái định cư theo thủ tục trước đây rất phức tạp và tốn nhiều thời gian).</w:t>
      </w:r>
    </w:p>
    <w:p w:rsidR="00000000" w:rsidDel="00000000" w:rsidP="00000000" w:rsidRDefault="00000000" w:rsidRPr="00000000" w14:paraId="000012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Các hộ nghèo, gia đình chính sách đã có chế độ miễn, giảm tiền sử dụng đất khi đáp ứng các điều kiện theo quy định tại Nghị định số 103/2024/NĐ-CP của Chính phủ quy định về thu tiền sử dụng đất, tiền thuê đất.</w:t>
      </w:r>
    </w:p>
    <w:p w:rsidR="00000000" w:rsidDel="00000000" w:rsidP="00000000" w:rsidRDefault="00000000" w:rsidRPr="00000000" w14:paraId="0000124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00"/>
        </w:tabs>
        <w:spacing w:after="0" w:before="0" w:line="276" w:lineRule="auto"/>
        <w:ind w:left="0" w:right="0" w:firstLine="567"/>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Tính tiền sử dụng đất đối với trường hợp bán nhà ở thuộc sở hữu nhà nước cho người đang thuê.</w:t>
      </w:r>
      <w:r w:rsidDel="00000000" w:rsidR="00000000" w:rsidRPr="00000000">
        <w:rPr>
          <w:rtl w:val="0"/>
        </w:rPr>
      </w:r>
    </w:p>
    <w:p w:rsidR="00000000" w:rsidDel="00000000" w:rsidP="00000000" w:rsidRDefault="00000000" w:rsidRPr="00000000" w14:paraId="000012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Bảng giá đất điều chỉnh có ảnh hưởng đến việc tính tiền sử dụng đất đối với trường hợp bán nhà ở thuộc sở hữu nhà nước cho người đang thuê nhưng cập nhật đầy đủ phù hợp với tình hình thực tế, mặt bằng giá đất trên địa bàn tỉnh Gia Lai.</w:t>
      </w:r>
    </w:p>
    <w:p w:rsidR="00000000" w:rsidDel="00000000" w:rsidP="00000000" w:rsidRDefault="00000000" w:rsidRPr="00000000" w14:paraId="0000124A">
      <w:pPr>
        <w:pStyle w:val="Heading2"/>
        <w:numPr>
          <w:ilvl w:val="0"/>
          <w:numId w:val="22"/>
        </w:numPr>
        <w:spacing w:after="0" w:before="0" w:lineRule="auto"/>
        <w:ind w:left="540" w:hanging="360"/>
        <w:rPr/>
      </w:pPr>
      <w:bookmarkStart w:colFirst="0" w:colLast="0" w:name="_heading=h.jtpvwg6d2tmj" w:id="51"/>
      <w:bookmarkEnd w:id="51"/>
      <w:r w:rsidDel="00000000" w:rsidR="00000000" w:rsidRPr="00000000">
        <w:rPr>
          <w:rtl w:val="0"/>
        </w:rPr>
        <w:t xml:space="preserve">Tác động đến môi trường đầu tư</w:t>
      </w:r>
    </w:p>
    <w:p w:rsidR="00000000" w:rsidDel="00000000" w:rsidP="00000000" w:rsidRDefault="00000000" w:rsidRPr="00000000" w14:paraId="0000124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0"/>
          <w:tab w:val="left" w:leader="none" w:pos="1080"/>
        </w:tabs>
        <w:spacing w:after="0" w:before="0" w:line="276" w:lineRule="auto"/>
        <w:ind w:left="108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các doanh nghiệp kinh doanh bất động sản</w:t>
      </w:r>
    </w:p>
    <w:p w:rsidR="00000000" w:rsidDel="00000000" w:rsidP="00000000" w:rsidRDefault="00000000" w:rsidRPr="00000000" w14:paraId="000012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Việc xây dựng bảng giá đất không gây ảnh hưởng đến các doanh nghiệp kinh doanh bất động sản do tiền sử dụng đất các dự án bất động sản được xác định bằng phương pháp thặng dư. Do đó, kết quả xác định giá trị quyền sử dụng đất theo phương pháp thặng dư dù cao hay thấp hơn giá đất tại Bảng giá đất cũng không phải điều chỉnh theo giá đất tại Bảng giá đất theo quy định tại khoản 8 Điều 158 Luật Đất đai năm 2024 (sử dụng kết quả xác định được theo phương pháp thặng dư).</w:t>
      </w:r>
    </w:p>
    <w:p w:rsidR="00000000" w:rsidDel="00000000" w:rsidP="00000000" w:rsidRDefault="00000000" w:rsidRPr="00000000" w14:paraId="000012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Thị trường bất động sản hoạt động theo nguyên tắc cung cầu (nguyên tắc thị trường), do đó, chi phí đầu vào để tạo ra bất động sản (sản phẩm) được hoạch toán trên cơ sở giá cả thị trường chẳng hạn chí phí đầu vào là đất thì doanh nghiệp kinh doanh bất động sản cũng phải thỏa thuận với người sử dụng đất hoặc đất được giao, chuyển mục đích sử dụng đất thì các cơ quan Nhà nước xác định giá đất cụ thể - giá thị trường để doanh nghiệp nộp tiền sử dụng đất, mặt khác theo quy định tại khoản 8, Điều 158, Luật Đất đai năm 2024 thì khi áp dụng phương pháp thặng dư để xác định giá đất thì giá đất không bị ràng buộc bởi bảng giá đất (hầu hết các dự án kinh doanh bất động sản, khi xác định giá đất đều áp dụng phương pháp thặng dư) nên, việc xây dựng bảng giá đất theo giá đất thực tế tại địa phương không ảnh hưởng đến chi phí đầu vào của thị trường bất động sản, còn sản phẩm đầu ra được hoạt động theo nguyên tắc cung - cầu, do đó, việc xây dựng bảng giá đất theo giá thực tế tại địa phương không ảnh hưởng đến thị trường bất động sản.</w:t>
      </w:r>
    </w:p>
    <w:p w:rsidR="00000000" w:rsidDel="00000000" w:rsidP="00000000" w:rsidRDefault="00000000" w:rsidRPr="00000000" w14:paraId="0000124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900"/>
          <w:tab w:val="left" w:leader="none" w:pos="1080"/>
        </w:tabs>
        <w:spacing w:after="0" w:before="0" w:line="276" w:lineRule="auto"/>
        <w:ind w:left="1080" w:right="0" w:hanging="360"/>
        <w:jc w:val="both"/>
        <w:rPr>
          <w:rFonts w:ascii="Times New Roman" w:cs="Times New Roman" w:eastAsia="Times New Roman" w:hAnsi="Times New Roman"/>
          <w:b w:val="1"/>
          <w:bCs w:val="1"/>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Đối với các doanh nghiệp sản xuất, kinh doanh</w:t>
      </w:r>
    </w:p>
    <w:p w:rsidR="00000000" w:rsidDel="00000000" w:rsidP="00000000" w:rsidRDefault="00000000" w:rsidRPr="00000000" w14:paraId="000012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Giá đất là một trong các khoản chi phí đầu vào của nền sản xuất, kinh doanh thương mại, dịch vụ, các chi phí này về nguyên tắc là chi phí theo giá cả thị trường.</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Do đó, trong 12 trường hợp áp dụng bảng giá đất thì có 02 trường hợp sẽ ảnh hưởng đến chi phí đầu vào của hoạt động sản xuất kinh doanh, đó là (i) Tính thuế sử dụng đất và (ii) Tính tiền thuê đất khi Nhà nước cho thuê đất thu tiền thuê đất hằng năm; nếu giá đất tăng thì các khoản thuế này sẽ tăng dẫn đến chi phí đầu vào của nền sản xuất sẽ tăng, do đó, phân tích 02 trường hợp trên để có đánh giá như sau:</w:t>
      </w:r>
    </w:p>
    <w:p w:rsidR="00000000" w:rsidDel="00000000" w:rsidP="00000000" w:rsidRDefault="00000000" w:rsidRPr="00000000" w14:paraId="0000125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851"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Tính thuế sử dụng đất: Mức thu thuế sử dụng đất phi nông nghiệp trước đây được xác định theo công thức tính là 0,03% x giá tại Bảng giá đất x Diện tích đất trong hạn mức (diện tích ngoài hạn mức là 0,15%). Tuy nhiên, theo quy định tại khoản 3, Điều 6 Luật Thuế sử dụng đất phi nông nghiệp có hiệu lực ngày 01 tháng 01 năm 2012 thì bảng giá đất để tính thuế phi nông nghiệp ổn định 5 năm kể từ ngày 01 tháng 01 năm 2012. Tính đến nay, Bảng giá đất hiện hành đang được áp dụng trong chu kỳ thứ 3 và sẽ kết thúc vào ngày 31 tháng 12 năm 2027 và đến ngày 01/01/2028 mới áp dụng bảng giá đất mới này cho chu kỳ 5 năm tiếp theo, do đó, Bảng giá đất điều chỉnh sẽ không ảnh hưởng đến thu thuế phi nông nghiệp từ nay đến hết năm 2027. Trường hợp này có tác động đến tất cả người dân và các hoạt động sản xuất, kinh doanh của nền kinh tế. Tuy nhiên, như đã trình bày ở trên thì từ nay đến hết năm 2027, các chi phí này vẫn giữ ổn định như trước đây nên không có tác động tiêu cực đến nền kinh tế của tỉnh.</w:t>
      </w:r>
    </w:p>
    <w:p w:rsidR="00000000" w:rsidDel="00000000" w:rsidP="00000000" w:rsidRDefault="00000000" w:rsidRPr="00000000" w14:paraId="0000125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851"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Tính tiền thuê đất khi Nhà nước cho thuê đất thu tiền thuê đất hằng năm: Quy định tại Điều 26 Nghị định số 103/2024/NĐ-CP ngày 30/7/2024 quy định về thu tiền sử dụng đất, tiền thuê đất thì đơn giá thuê đất được tính theo tỷ lệ % trên đơn giá đất (từ 0,25% đến 3%). Do đó, UBND tỉnh Gia Lai đã ban hành Quyết định số 61/2024/QĐ-UBND ngày 14/11/2024 Quy định mức tỷ lệ phần trăm (%) để tính đơn giá thuê đất, mức đơn giá thuê đất xây dựng công trình ngầm và mức đơn giá thuê đất đối với đất có mặt nước trên địa bàn tỉnh Gia Lai (tỷ lệ từ 0,5% đến 1,5%). Nên khi xây dựng bảng giá đất tăng lên, sẽ làm tăng tiền thuê đất hàng năm.</w:t>
      </w:r>
    </w:p>
    <w:p w:rsidR="00000000" w:rsidDel="00000000" w:rsidP="00000000" w:rsidRDefault="00000000" w:rsidRPr="00000000" w14:paraId="00001252">
      <w:pPr>
        <w:pStyle w:val="Heading2"/>
        <w:numPr>
          <w:ilvl w:val="0"/>
          <w:numId w:val="22"/>
        </w:numPr>
        <w:spacing w:after="120" w:before="120" w:lineRule="auto"/>
        <w:ind w:left="540" w:hanging="360"/>
        <w:rPr/>
      </w:pPr>
      <w:bookmarkStart w:colFirst="0" w:colLast="0" w:name="_heading=h.dg9lvrtr0r9n" w:id="52"/>
      <w:bookmarkEnd w:id="52"/>
      <w:r w:rsidDel="00000000" w:rsidR="00000000" w:rsidRPr="00000000">
        <w:rPr>
          <w:rtl w:val="0"/>
        </w:rPr>
        <w:t xml:space="preserve">Tác động đến việc thực hiện chính sách tài chính về đất đai và thu nhập, đời sống của hộ gia đình, cá nhân, tổ chức sử dụng đất</w:t>
      </w:r>
    </w:p>
    <w:p w:rsidR="00000000" w:rsidDel="00000000" w:rsidP="00000000" w:rsidRDefault="00000000" w:rsidRPr="00000000" w14:paraId="000012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Trước hết, về chính sách tài chính, bảng giá đất điều chỉnh giúp Nhà nước tăng nguồn thu từ tiền sử dụng đất, tiền thuê đất, thuế thu nhập cá nhân từ chuyển nhượng quyền sử dụng đất, lệ phí trước bạ và các khoản phạt vi phạm hành chính liên quan đến đất đai. Sự thay đổi này cũng góp phần làm minh bạch thị trường bất động sản, hạn chế tình trạng “hai giá” trong giao dịch đất đai, giúp cơ quan quản lý kiểm soát tốt hơn nghĩa vụ tài chính và đảm bảo công bằng giữa các đối tượng sử dụng đất. Tuy nhiên, việc xây dựng bảng giá đất cũng có tác động đến thu nhập và đời sống của hộ gia đình, cá nhân. Những người đang sử dụng đất có thể phải đối mặt với chi phí tài chính cao hơn khi chuyển mục đích sử dụng đất, gia hạn thuê đất hoặc khi hợp thức hóa quyền sử dụng đất. Đồng thời, những người chưa có đất hoặc đang thuê nhà, thuê đất có thể gặp khó khăn hơn do giá đất tăng kéo theo chi phí thuê nhà, thuê mặt bằng tăng. Mặt khác, những người sở hữu đất có thể hưởng lợi khi giá trị tài sản của họ tăng lên, giúp thuận lợi hơn trong việc vay vốn ngân hàng hoặc thực hiện các giao dịch mua bán, chuyển nhượng.</w:t>
      </w:r>
    </w:p>
    <w:p w:rsidR="00000000" w:rsidDel="00000000" w:rsidP="00000000" w:rsidRDefault="00000000" w:rsidRPr="00000000" w14:paraId="00001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Đối với doanh nghiệp và tổ chức sử dụng đất, chi phí đầu tư cũng sẽ bị ảnh hưởng khi tiền thuê đất, tiền sử dụng đất và thuế tăng, làm tăng chi phí sản xuất, kinh doanh. Điều này có thể tác động đến giá thành sản phẩm, giá nhà ở và khả năng thu hút đầu tư của các khu công nghiệp, khu đô thị mới. Mặt khác, việc xây dựng bảng giá đất sẽ giúp ổn định thị trường bất động sản, tạo ra một môi trường kinh doanh minh bạch và công bằng hơn, hạn chế đầu cơ đất đai và góp phần quản lý hiệu quả tài nguyên đất. Để giảm thiểu tác động tiêu cực, Nhà nước cần có lộ trình điều chỉnh giá đất hợp lý, tránh tăng đột ngột gây ảnh hưởng đến người dân và doanh nghiệp. Đồng thời, cần duy trì chính sách miễn, giảm tiền sử dụng đất cho hộ nghèo, gia đình chính sách theo quy định tại Nghị định số 103/2024/NĐ-CP, công khai minh bạch thông tin về giá đất và có chính sách hỗ trợ phù hợp để đảm bảo sự hài hòa lợi ích giữa Nhà nước, người dân và doanh nghiệp. Nhìn chung, việc xây dựng bảng giá đất có tác động đa chiều, nhưng nếu được thực hiện hợp lý, sẽ góp phần thúc đẩy sự phát triển bền vững của thị trường đất đai, tăng thu ngân sách Nhà nước, đồng thời đảm bảo công bằng trong tiếp cận đất đai và nâng cao hiệu quả quản lý tài nguyên đất.</w:t>
      </w:r>
    </w:p>
    <w:p w:rsidR="00000000" w:rsidDel="00000000" w:rsidP="00000000" w:rsidRDefault="00000000" w:rsidRPr="00000000" w14:paraId="000012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0" w:right="0" w:firstLine="567"/>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Báo cáo thuyết minh xây dựng bảng giá đất được phát hành 06 (sáu) bản, cấp cho quý khách hàng 05 (năm) bản, lưu tại Công ty TNHH Thẩm định giá MHD 01 (một) bản. Mọi hình thức sao chép Báo cáo thuyết minh xây dựng bảng giá đất nếu không có sự đồng ý bằng văn bản của Công ty TNHH Thẩm định giá MHD đều là hành vi vi phạm pháp luật.</w:t>
      </w:r>
    </w:p>
    <w:tbl>
      <w:tblPr>
        <w:tblStyle w:val="Table14"/>
        <w:tblpPr w:leftFromText="180" w:rightFromText="180" w:topFromText="0" w:bottomFromText="0" w:vertAnchor="text" w:horzAnchor="text" w:tblpX="40.00000000000014" w:tblpY="464"/>
        <w:tblW w:w="9311.0" w:type="dxa"/>
        <w:jc w:val="left"/>
        <w:tblLayout w:type="fixed"/>
        <w:tblLook w:val="0000"/>
      </w:tblPr>
      <w:tblGrid>
        <w:gridCol w:w="4045"/>
        <w:gridCol w:w="5266"/>
        <w:tblGridChange w:id="0">
          <w:tblGrid>
            <w:gridCol w:w="4045"/>
            <w:gridCol w:w="5266"/>
          </w:tblGrid>
        </w:tblGridChange>
      </w:tblGrid>
      <w:tr>
        <w:trPr>
          <w:cantSplit w:val="0"/>
          <w:trHeight w:val="2610" w:hRule="atLeast"/>
          <w:tblHeader w:val="0"/>
        </w:trPr>
        <w:tc>
          <w:tcPr/>
          <w:p w:rsidR="00000000" w:rsidDel="00000000" w:rsidP="00000000" w:rsidRDefault="00000000" w:rsidRPr="00000000" w14:paraId="00001256">
            <w:pPr>
              <w:widowControl w:val="0"/>
              <w:spacing w:line="276" w:lineRule="auto"/>
              <w:jc w:val="both"/>
              <w:rPr>
                <w:b w:val="1"/>
                <w:bCs w:val="1"/>
                <w:i w:val="1"/>
                <w:iCs w:val="1"/>
                <w:sz w:val="26"/>
                <w:szCs w:val="26"/>
              </w:rPr>
            </w:pPr>
            <w:r w:rsidDel="00000000" w:rsidR="00000000" w:rsidRPr="00000000">
              <w:rPr>
                <w:b w:val="1"/>
                <w:bCs w:val="1"/>
                <w:i w:val="1"/>
                <w:iCs w:val="1"/>
                <w:sz w:val="26"/>
                <w:szCs w:val="26"/>
                <w:rtl w:val="0"/>
              </w:rPr>
              <w:t xml:space="preserve">Nơi nhận:</w:t>
            </w:r>
          </w:p>
          <w:p w:rsidR="00000000" w:rsidDel="00000000" w:rsidP="00000000" w:rsidRDefault="00000000" w:rsidRPr="00000000" w14:paraId="00001257">
            <w:pPr>
              <w:widowControl w:val="0"/>
              <w:spacing w:line="276" w:lineRule="auto"/>
              <w:jc w:val="both"/>
              <w:rPr>
                <w:sz w:val="22"/>
                <w:szCs w:val="22"/>
              </w:rPr>
            </w:pPr>
            <w:r w:rsidDel="00000000" w:rsidR="00000000" w:rsidRPr="00000000">
              <w:rPr>
                <w:sz w:val="22"/>
                <w:szCs w:val="22"/>
                <w:rtl w:val="0"/>
              </w:rPr>
              <w:t xml:space="preserve">- Sở TN&amp;MT;</w:t>
            </w:r>
          </w:p>
          <w:p w:rsidR="00000000" w:rsidDel="00000000" w:rsidP="00000000" w:rsidRDefault="00000000" w:rsidRPr="00000000" w14:paraId="00001258">
            <w:pPr>
              <w:widowControl w:val="0"/>
              <w:spacing w:line="276" w:lineRule="auto"/>
              <w:jc w:val="both"/>
              <w:rPr>
                <w:sz w:val="22"/>
                <w:szCs w:val="22"/>
              </w:rPr>
            </w:pPr>
            <w:r w:rsidDel="00000000" w:rsidR="00000000" w:rsidRPr="00000000">
              <w:rPr>
                <w:sz w:val="22"/>
                <w:szCs w:val="22"/>
                <w:rtl w:val="0"/>
              </w:rPr>
              <w:t xml:space="preserve">- Chi cục QLĐĐ thuộc Sở TN&amp;MT;</w:t>
            </w:r>
          </w:p>
          <w:p w:rsidR="00000000" w:rsidDel="00000000" w:rsidP="00000000" w:rsidRDefault="00000000" w:rsidRPr="00000000" w14:paraId="00001259">
            <w:pPr>
              <w:widowControl w:val="0"/>
              <w:spacing w:line="276" w:lineRule="auto"/>
              <w:jc w:val="both"/>
              <w:rPr>
                <w:sz w:val="26"/>
                <w:szCs w:val="26"/>
              </w:rPr>
            </w:pPr>
            <w:r w:rsidDel="00000000" w:rsidR="00000000" w:rsidRPr="00000000">
              <w:rPr>
                <w:sz w:val="22"/>
                <w:szCs w:val="22"/>
                <w:rtl w:val="0"/>
              </w:rPr>
              <w:t xml:space="preserve">- Lưu HS.</w:t>
            </w:r>
            <w:r w:rsidDel="00000000" w:rsidR="00000000" w:rsidRPr="00000000">
              <w:rPr>
                <w:rtl w:val="0"/>
              </w:rPr>
            </w:r>
          </w:p>
        </w:tc>
        <w:tc>
          <w:tcPr/>
          <w:p w:rsidR="00000000" w:rsidDel="00000000" w:rsidP="00000000" w:rsidRDefault="00000000" w:rsidRPr="00000000" w14:paraId="0000125A">
            <w:pPr>
              <w:widowControl w:val="0"/>
              <w:spacing w:line="276" w:lineRule="auto"/>
              <w:jc w:val="center"/>
              <w:rPr>
                <w:b w:val="1"/>
                <w:bCs w:val="1"/>
                <w:sz w:val="26"/>
                <w:szCs w:val="26"/>
              </w:rPr>
            </w:pPr>
            <w:r w:rsidDel="00000000" w:rsidR="00000000" w:rsidRPr="00000000">
              <w:rPr>
                <w:b w:val="1"/>
                <w:bCs w:val="1"/>
                <w:sz w:val="26"/>
                <w:szCs w:val="26"/>
                <w:rtl w:val="0"/>
              </w:rPr>
              <w:t xml:space="preserve">CÔNG TY TNHH THẨM ĐỊNH GIÁ MHD</w:t>
            </w:r>
          </w:p>
          <w:p w:rsidR="00000000" w:rsidDel="00000000" w:rsidP="00000000" w:rsidRDefault="00000000" w:rsidRPr="00000000" w14:paraId="0000125B">
            <w:pPr>
              <w:widowControl w:val="0"/>
              <w:spacing w:line="276" w:lineRule="auto"/>
              <w:jc w:val="center"/>
              <w:rPr>
                <w:b w:val="1"/>
                <w:bCs w:val="1"/>
                <w:sz w:val="26"/>
                <w:szCs w:val="26"/>
              </w:rPr>
            </w:pPr>
            <w:r w:rsidDel="00000000" w:rsidR="00000000" w:rsidRPr="00000000">
              <w:rPr>
                <w:b w:val="1"/>
                <w:bCs w:val="1"/>
                <w:sz w:val="26"/>
                <w:szCs w:val="26"/>
                <w:rtl w:val="0"/>
              </w:rPr>
              <w:t xml:space="preserve">Giám đốc</w:t>
            </w:r>
          </w:p>
          <w:p w:rsidR="00000000" w:rsidDel="00000000" w:rsidP="00000000" w:rsidRDefault="00000000" w:rsidRPr="00000000" w14:paraId="0000125C">
            <w:pPr>
              <w:widowControl w:val="0"/>
              <w:spacing w:line="276" w:lineRule="auto"/>
              <w:jc w:val="center"/>
              <w:rPr>
                <w:b w:val="1"/>
                <w:bCs w:val="1"/>
                <w:sz w:val="26"/>
                <w:szCs w:val="26"/>
              </w:rPr>
            </w:pPr>
            <w:r w:rsidDel="00000000" w:rsidR="00000000" w:rsidRPr="00000000">
              <w:rPr>
                <w:rtl w:val="0"/>
              </w:rPr>
            </w:r>
          </w:p>
          <w:p w:rsidR="00000000" w:rsidDel="00000000" w:rsidP="00000000" w:rsidRDefault="00000000" w:rsidRPr="00000000" w14:paraId="0000125D">
            <w:pPr>
              <w:widowControl w:val="0"/>
              <w:spacing w:line="276" w:lineRule="auto"/>
              <w:jc w:val="center"/>
              <w:rPr>
                <w:b w:val="1"/>
                <w:bCs w:val="1"/>
                <w:sz w:val="26"/>
                <w:szCs w:val="26"/>
              </w:rPr>
            </w:pPr>
            <w:r w:rsidDel="00000000" w:rsidR="00000000" w:rsidRPr="00000000">
              <w:rPr>
                <w:rtl w:val="0"/>
              </w:rPr>
            </w:r>
          </w:p>
          <w:p w:rsidR="00000000" w:rsidDel="00000000" w:rsidP="00000000" w:rsidRDefault="00000000" w:rsidRPr="00000000" w14:paraId="0000125E">
            <w:pPr>
              <w:widowControl w:val="0"/>
              <w:spacing w:line="276" w:lineRule="auto"/>
              <w:jc w:val="center"/>
              <w:rPr>
                <w:b w:val="1"/>
                <w:bCs w:val="1"/>
                <w:sz w:val="26"/>
                <w:szCs w:val="26"/>
              </w:rPr>
            </w:pPr>
            <w:r w:rsidDel="00000000" w:rsidR="00000000" w:rsidRPr="00000000">
              <w:rPr>
                <w:rtl w:val="0"/>
              </w:rPr>
            </w:r>
          </w:p>
          <w:p w:rsidR="00000000" w:rsidDel="00000000" w:rsidP="00000000" w:rsidRDefault="00000000" w:rsidRPr="00000000" w14:paraId="0000125F">
            <w:pPr>
              <w:widowControl w:val="0"/>
              <w:spacing w:line="276" w:lineRule="auto"/>
              <w:jc w:val="center"/>
              <w:rPr>
                <w:b w:val="1"/>
                <w:bCs w:val="1"/>
                <w:sz w:val="26"/>
                <w:szCs w:val="26"/>
              </w:rPr>
            </w:pPr>
            <w:r w:rsidDel="00000000" w:rsidR="00000000" w:rsidRPr="00000000">
              <w:rPr>
                <w:rtl w:val="0"/>
              </w:rPr>
            </w:r>
          </w:p>
          <w:p w:rsidR="00000000" w:rsidDel="00000000" w:rsidP="00000000" w:rsidRDefault="00000000" w:rsidRPr="00000000" w14:paraId="00001260">
            <w:pPr>
              <w:widowControl w:val="0"/>
              <w:spacing w:line="276" w:lineRule="auto"/>
              <w:jc w:val="center"/>
              <w:rPr>
                <w:b w:val="1"/>
                <w:bCs w:val="1"/>
                <w:sz w:val="26"/>
                <w:szCs w:val="26"/>
              </w:rPr>
            </w:pPr>
            <w:r w:rsidDel="00000000" w:rsidR="00000000" w:rsidRPr="00000000">
              <w:rPr>
                <w:rtl w:val="0"/>
              </w:rPr>
            </w:r>
          </w:p>
          <w:p w:rsidR="00000000" w:rsidDel="00000000" w:rsidP="00000000" w:rsidRDefault="00000000" w:rsidRPr="00000000" w14:paraId="00001261">
            <w:pPr>
              <w:widowControl w:val="0"/>
              <w:spacing w:line="276" w:lineRule="auto"/>
              <w:jc w:val="center"/>
              <w:rPr>
                <w:b w:val="1"/>
                <w:bCs w:val="1"/>
                <w:sz w:val="26"/>
                <w:szCs w:val="26"/>
              </w:rPr>
            </w:pPr>
            <w:r w:rsidDel="00000000" w:rsidR="00000000" w:rsidRPr="00000000">
              <w:rPr>
                <w:b w:val="1"/>
                <w:bCs w:val="1"/>
                <w:sz w:val="26"/>
                <w:szCs w:val="26"/>
                <w:rtl w:val="0"/>
              </w:rPr>
              <w:t xml:space="preserve">Trần Khánh Du</w:t>
            </w:r>
          </w:p>
        </w:tc>
      </w:tr>
    </w:tbl>
    <w:p w:rsidR="00000000" w:rsidDel="00000000" w:rsidP="00000000" w:rsidRDefault="00000000" w:rsidRPr="00000000" w14:paraId="00001262">
      <w:pPr>
        <w:spacing w:line="276" w:lineRule="auto"/>
        <w:rPr>
          <w:sz w:val="26"/>
          <w:szCs w:val="26"/>
        </w:rPr>
      </w:pPr>
      <w:r w:rsidDel="00000000" w:rsidR="00000000" w:rsidRPr="00000000">
        <w:rPr>
          <w:rtl w:val="0"/>
        </w:rPr>
      </w:r>
    </w:p>
    <w:sectPr>
      <w:footerReference r:id="rId11" w:type="default"/>
      <w:type w:val="nextPage"/>
      <w:pgSz w:h="16834" w:w="11909" w:orient="portrait"/>
      <w:pgMar w:bottom="709" w:top="1260" w:left="1170" w:right="992" w:header="432"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Arial"/>
  <w:font w:name="Calibri"/>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12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12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6E">
    <w:pPr>
      <w:rPr/>
    </w:pPr>
    <w:r w:rsidDel="00000000" w:rsidR="00000000" w:rsidRPr="00000000">
      <w:rPr>
        <w:rtl w:val="0"/>
      </w:rPr>
    </w:r>
  </w:p>
  <w:p w:rsidR="00000000" w:rsidDel="00000000" w:rsidP="00000000" w:rsidRDefault="00000000" w:rsidRPr="00000000" w14:paraId="0000126F">
    <w:pPr>
      <w:rPr/>
    </w:pPr>
    <w:r w:rsidDel="00000000" w:rsidR="00000000" w:rsidRPr="00000000">
      <w:rPr>
        <w:rtl w:val="0"/>
      </w:rPr>
    </w:r>
  </w:p>
  <w:p w:rsidR="00000000" w:rsidDel="00000000" w:rsidP="00000000" w:rsidRDefault="00000000" w:rsidRPr="00000000" w14:paraId="00001270">
    <w:pPr>
      <w:rPr/>
    </w:pPr>
    <w:r w:rsidDel="00000000" w:rsidR="00000000" w:rsidRPr="00000000">
      <w:rPr>
        <w:rtl w:val="0"/>
      </w:rPr>
    </w:r>
  </w:p>
  <w:p w:rsidR="00000000" w:rsidDel="00000000" w:rsidP="00000000" w:rsidRDefault="00000000" w:rsidRPr="00000000" w14:paraId="00001271">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12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1273">
    <w:pPr>
      <w:rPr/>
    </w:pPr>
    <w:r w:rsidDel="00000000" w:rsidR="00000000" w:rsidRPr="00000000">
      <w:rPr>
        <w:rtl w:val="0"/>
      </w:rPr>
    </w:r>
  </w:p>
  <w:p w:rsidR="00000000" w:rsidDel="00000000" w:rsidP="00000000" w:rsidRDefault="00000000" w:rsidRPr="00000000" w14:paraId="00001274">
    <w:pPr>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12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1276">
    <w:pPr>
      <w:rPr/>
    </w:pPr>
    <w:r w:rsidDel="00000000" w:rsidR="00000000" w:rsidRPr="00000000">
      <w:rPr>
        <w:rtl w:val="0"/>
      </w:rPr>
    </w:r>
  </w:p>
  <w:p w:rsidR="00000000" w:rsidDel="00000000" w:rsidP="00000000" w:rsidRDefault="00000000" w:rsidRPr="00000000" w14:paraId="00001277">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1263">
    <w:pPr>
      <w:rPr/>
    </w:pPr>
    <w:r w:rsidDel="00000000" w:rsidR="00000000" w:rsidRPr="00000000">
      <w:rPr>
        <w:rtl w:val="0"/>
      </w:rPr>
    </w:r>
  </w:p>
  <w:p w:rsidR="00000000" w:rsidDel="00000000" w:rsidP="00000000" w:rsidRDefault="00000000" w:rsidRPr="00000000" w14:paraId="00001264">
    <w:pPr>
      <w:rPr/>
    </w:pPr>
    <w:r w:rsidDel="00000000" w:rsidR="00000000" w:rsidRPr="00000000">
      <w:rPr>
        <w:rtl w:val="0"/>
      </w:rPr>
    </w:r>
  </w:p>
  <w:p w:rsidR="00000000" w:rsidDel="00000000" w:rsidP="00000000" w:rsidRDefault="00000000" w:rsidRPr="00000000" w14:paraId="00001265">
    <w:pPr>
      <w:rPr/>
    </w:pPr>
    <w:r w:rsidDel="00000000" w:rsidR="00000000" w:rsidRPr="00000000">
      <w:rPr>
        <w:rtl w:val="0"/>
      </w:rPr>
    </w:r>
  </w:p>
  <w:p w:rsidR="00000000" w:rsidDel="00000000" w:rsidP="00000000" w:rsidRDefault="00000000" w:rsidRPr="00000000" w14:paraId="00001266">
    <w:pPr>
      <w:rPr/>
    </w:pPr>
    <w:r w:rsidDel="00000000" w:rsidR="00000000" w:rsidRPr="00000000">
      <w:rPr>
        <w:rtl w:val="0"/>
      </w:rPr>
    </w:r>
  </w:p>
  <w:p w:rsidR="00000000" w:rsidDel="00000000" w:rsidP="00000000" w:rsidRDefault="00000000" w:rsidRPr="00000000" w14:paraId="00001267">
    <w:pPr>
      <w:rPr/>
    </w:pPr>
    <w:r w:rsidDel="00000000" w:rsidR="00000000" w:rsidRPr="00000000">
      <w:rPr>
        <w:rtl w:val="0"/>
      </w:rPr>
    </w:r>
  </w:p>
  <w:p w:rsidR="00000000" w:rsidDel="00000000" w:rsidP="00000000" w:rsidRDefault="00000000" w:rsidRPr="00000000" w14:paraId="00001268">
    <w:pPr>
      <w:rPr/>
    </w:pPr>
    <w:r w:rsidDel="00000000" w:rsidR="00000000" w:rsidRPr="00000000">
      <w:rPr>
        <w:rtl w:val="0"/>
      </w:rPr>
    </w:r>
  </w:p>
  <w:p w:rsidR="00000000" w:rsidDel="00000000" w:rsidP="00000000" w:rsidRDefault="00000000" w:rsidRPr="00000000" w14:paraId="00001269">
    <w:pPr>
      <w:rPr/>
    </w:pPr>
    <w:r w:rsidDel="00000000" w:rsidR="00000000" w:rsidRPr="00000000">
      <w:rPr>
        <w:rtl w:val="0"/>
      </w:rPr>
    </w:r>
  </w:p>
  <w:p w:rsidR="00000000" w:rsidDel="00000000" w:rsidP="00000000" w:rsidRDefault="00000000" w:rsidRPr="00000000" w14:paraId="0000126A">
    <w:pPr>
      <w:rPr/>
    </w:pPr>
    <w:r w:rsidDel="00000000" w:rsidR="00000000" w:rsidRPr="00000000">
      <w:rPr>
        <w:rtl w:val="0"/>
      </w:rPr>
    </w:r>
  </w:p>
  <w:p w:rsidR="00000000" w:rsidDel="00000000" w:rsidP="00000000" w:rsidRDefault="00000000" w:rsidRPr="00000000" w14:paraId="0000126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211"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decimal"/>
      <w:lvlText w:val="%1."/>
      <w:lvlJc w:val="left"/>
      <w:pPr>
        <w:ind w:left="1080" w:hanging="360"/>
      </w:pPr>
      <w:rPr>
        <w:b w:val="1"/>
        <w:bCs w:val="1"/>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1"/>
      <w:numFmt w:val="bullet"/>
      <w:lvlText w:val="−"/>
      <w:lvlJc w:val="left"/>
      <w:pPr>
        <w:ind w:left="1571" w:hanging="360"/>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4">
    <w:lvl w:ilvl="0">
      <w:start w:val="1"/>
      <w:numFmt w:val="bullet"/>
      <w:lvlText w:val="+"/>
      <w:lvlJc w:val="left"/>
      <w:pPr>
        <w:ind w:left="1571" w:hanging="360"/>
      </w:pPr>
      <w:rPr>
        <w:rFonts w:ascii="Noto Sans Symbols" w:cs="Noto Sans Symbols" w:eastAsia="Noto Sans Symbols" w:hAnsi="Noto Sans Symbols"/>
        <w:color w:val="000000"/>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5">
    <w:lvl w:ilvl="0">
      <w:start w:val="1"/>
      <w:numFmt w:val="decimal"/>
      <w:lvlText w:val="%1."/>
      <w:lvlJc w:val="left"/>
      <w:pPr>
        <w:ind w:left="108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108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108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108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108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1080" w:hanging="360"/>
      </w:pPr>
      <w:rPr>
        <w:b w:val="1"/>
        <w:bCs w:val="1"/>
      </w:rPr>
    </w:lvl>
    <w:lvl w:ilvl="1">
      <w:start w:val="1"/>
      <w:numFmt w:val="decimal"/>
      <w:lvlText w:val="%1.%2."/>
      <w:lvlJc w:val="left"/>
      <w:pPr>
        <w:ind w:left="1440" w:hanging="720"/>
      </w:pPr>
      <w:rPr/>
    </w:lvl>
    <w:lvl w:ilvl="2">
      <w:start w:val="1"/>
      <w:numFmt w:val="decimal"/>
      <w:lvlText w:val="%1.%2.%3."/>
      <w:lvlJc w:val="left"/>
      <w:pPr>
        <w:ind w:left="1440" w:hanging="720"/>
      </w:pPr>
      <w:rPr/>
    </w:lvl>
    <w:lvl w:ilvl="3">
      <w:start w:val="1"/>
      <w:numFmt w:val="decimal"/>
      <w:lvlText w:val="%1.%2.%3.%4."/>
      <w:lvlJc w:val="left"/>
      <w:pPr>
        <w:ind w:left="1800" w:hanging="1080"/>
      </w:pPr>
      <w:rPr/>
    </w:lvl>
    <w:lvl w:ilvl="4">
      <w:start w:val="1"/>
      <w:numFmt w:val="decimal"/>
      <w:lvlText w:val="%1.%2.%3.%4.%5."/>
      <w:lvlJc w:val="left"/>
      <w:pPr>
        <w:ind w:left="1800" w:hanging="1080"/>
      </w:pPr>
      <w:rPr/>
    </w:lvl>
    <w:lvl w:ilvl="5">
      <w:start w:val="1"/>
      <w:numFmt w:val="decimal"/>
      <w:lvlText w:val="%1.%2.%3.%4.%5.%6."/>
      <w:lvlJc w:val="left"/>
      <w:pPr>
        <w:ind w:left="2160" w:hanging="1440"/>
      </w:pPr>
      <w:rPr/>
    </w:lvl>
    <w:lvl w:ilvl="6">
      <w:start w:val="1"/>
      <w:numFmt w:val="decimal"/>
      <w:lvlText w:val="%1.%2.%3.%4.%5.%6.%7."/>
      <w:lvlJc w:val="left"/>
      <w:pPr>
        <w:ind w:left="2160" w:hanging="1440"/>
      </w:pPr>
      <w:rPr/>
    </w:lvl>
    <w:lvl w:ilvl="7">
      <w:start w:val="1"/>
      <w:numFmt w:val="decimal"/>
      <w:lvlText w:val="%1.%2.%3.%4.%5.%6.%7.%8."/>
      <w:lvlJc w:val="left"/>
      <w:pPr>
        <w:ind w:left="2520" w:hanging="1800"/>
      </w:pPr>
      <w:rPr/>
    </w:lvl>
    <w:lvl w:ilvl="8">
      <w:start w:val="1"/>
      <w:numFmt w:val="decimal"/>
      <w:lvlText w:val="%1.%2.%3.%4.%5.%6.%7.%8.%9."/>
      <w:lvlJc w:val="left"/>
      <w:pPr>
        <w:ind w:left="2520" w:hanging="1800"/>
      </w:pPr>
      <w:rPr/>
    </w:lvl>
  </w:abstractNum>
  <w:abstractNum w:abstractNumId="11">
    <w:lvl w:ilvl="0">
      <w:start w:val="1"/>
      <w:numFmt w:val="decimal"/>
      <w:lvlText w:val="%1."/>
      <w:lvlJc w:val="left"/>
      <w:pPr>
        <w:ind w:left="1080" w:hanging="360"/>
      </w:pPr>
      <w:rPr>
        <w:b w:val="1"/>
        <w:bCs w:val="1"/>
      </w:rPr>
    </w:lvl>
    <w:lvl w:ilvl="1">
      <w:start w:val="1"/>
      <w:numFmt w:val="decimal"/>
      <w:lvlText w:val="%1.%2"/>
      <w:lvlJc w:val="left"/>
      <w:pPr>
        <w:ind w:left="1575" w:hanging="360"/>
      </w:pPr>
      <w:rPr/>
    </w:lvl>
    <w:lvl w:ilvl="2">
      <w:start w:val="1"/>
      <w:numFmt w:val="decimal"/>
      <w:lvlText w:val="%1.%2.%3"/>
      <w:lvlJc w:val="left"/>
      <w:pPr>
        <w:ind w:left="2430" w:hanging="720"/>
      </w:pPr>
      <w:rPr/>
    </w:lvl>
    <w:lvl w:ilvl="3">
      <w:start w:val="1"/>
      <w:numFmt w:val="decimal"/>
      <w:lvlText w:val="%1.%2.%3.%4"/>
      <w:lvlJc w:val="left"/>
      <w:pPr>
        <w:ind w:left="2925" w:hanging="720"/>
      </w:pPr>
      <w:rPr/>
    </w:lvl>
    <w:lvl w:ilvl="4">
      <w:start w:val="1"/>
      <w:numFmt w:val="decimal"/>
      <w:lvlText w:val="%1.%2.%3.%4.%5"/>
      <w:lvlJc w:val="left"/>
      <w:pPr>
        <w:ind w:left="3780" w:hanging="1080"/>
      </w:pPr>
      <w:rPr/>
    </w:lvl>
    <w:lvl w:ilvl="5">
      <w:start w:val="1"/>
      <w:numFmt w:val="decimal"/>
      <w:lvlText w:val="%1.%2.%3.%4.%5.%6"/>
      <w:lvlJc w:val="left"/>
      <w:pPr>
        <w:ind w:left="4635" w:hanging="1440"/>
      </w:pPr>
      <w:rPr/>
    </w:lvl>
    <w:lvl w:ilvl="6">
      <w:start w:val="1"/>
      <w:numFmt w:val="decimal"/>
      <w:lvlText w:val="%1.%2.%3.%4.%5.%6.%7"/>
      <w:lvlJc w:val="left"/>
      <w:pPr>
        <w:ind w:left="5130" w:hanging="1440"/>
      </w:pPr>
      <w:rPr/>
    </w:lvl>
    <w:lvl w:ilvl="7">
      <w:start w:val="1"/>
      <w:numFmt w:val="decimal"/>
      <w:lvlText w:val="%1.%2.%3.%4.%5.%6.%7.%8"/>
      <w:lvlJc w:val="left"/>
      <w:pPr>
        <w:ind w:left="5985" w:hanging="1800"/>
      </w:pPr>
      <w:rPr/>
    </w:lvl>
    <w:lvl w:ilvl="8">
      <w:start w:val="1"/>
      <w:numFmt w:val="decimal"/>
      <w:lvlText w:val="%1.%2.%3.%4.%5.%6.%7.%8.%9"/>
      <w:lvlJc w:val="left"/>
      <w:pPr>
        <w:ind w:left="6480" w:hanging="1800"/>
      </w:pPr>
      <w:rPr/>
    </w:lvl>
  </w:abstractNum>
  <w:abstractNum w:abstractNumId="12">
    <w:lvl w:ilvl="0">
      <w:start w:val="1"/>
      <w:numFmt w:val="decimal"/>
      <w:lvlText w:val="%1."/>
      <w:lvlJc w:val="left"/>
      <w:pPr>
        <w:ind w:left="108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108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upp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upp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upp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upp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upp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upperRoman"/>
      <w:lvlText w:val="%1."/>
      <w:lvlJc w:val="righ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upp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upp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upp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bullet"/>
      <w:lvlText w:val="+"/>
      <w:lvlJc w:val="left"/>
      <w:pPr>
        <w:ind w:left="1080" w:hanging="360"/>
      </w:pPr>
      <w:rPr>
        <w:rFonts w:ascii="Noto Sans Symbols" w:cs="Noto Sans Symbols" w:eastAsia="Noto Sans Symbols" w:hAnsi="Noto Sans Symbols"/>
        <w:sz w:val="20"/>
        <w:szCs w:val="20"/>
      </w:rPr>
    </w:lvl>
    <w:lvl w:ilvl="1">
      <w:start w:val="1"/>
      <w:numFmt w:val="bullet"/>
      <w:lvlText w:val="o"/>
      <w:lvlJc w:val="left"/>
      <w:pPr>
        <w:ind w:left="1800" w:hanging="360"/>
      </w:pPr>
      <w:rPr>
        <w:rFonts w:ascii="Courier New" w:cs="Courier New" w:eastAsia="Courier New" w:hAnsi="Courier New"/>
        <w:sz w:val="20"/>
        <w:szCs w:val="20"/>
      </w:rPr>
    </w:lvl>
    <w:lvl w:ilvl="2">
      <w:start w:val="1"/>
      <w:numFmt w:val="bullet"/>
      <w:lvlText w:val="▪"/>
      <w:lvlJc w:val="left"/>
      <w:pPr>
        <w:ind w:left="2520" w:hanging="360"/>
      </w:pPr>
      <w:rPr>
        <w:rFonts w:ascii="Noto Sans Symbols" w:cs="Noto Sans Symbols" w:eastAsia="Noto Sans Symbols" w:hAnsi="Noto Sans Symbols"/>
        <w:sz w:val="20"/>
        <w:szCs w:val="20"/>
      </w:rPr>
    </w:lvl>
    <w:lvl w:ilvl="3">
      <w:start w:val="1"/>
      <w:numFmt w:val="bullet"/>
      <w:lvlText w:val="▪"/>
      <w:lvlJc w:val="left"/>
      <w:pPr>
        <w:ind w:left="3240" w:hanging="360"/>
      </w:pPr>
      <w:rPr>
        <w:rFonts w:ascii="Noto Sans Symbols" w:cs="Noto Sans Symbols" w:eastAsia="Noto Sans Symbols" w:hAnsi="Noto Sans Symbols"/>
        <w:sz w:val="20"/>
        <w:szCs w:val="20"/>
      </w:rPr>
    </w:lvl>
    <w:lvl w:ilvl="4">
      <w:start w:val="1"/>
      <w:numFmt w:val="bullet"/>
      <w:lvlText w:val="▪"/>
      <w:lvlJc w:val="left"/>
      <w:pPr>
        <w:ind w:left="3960" w:hanging="360"/>
      </w:pPr>
      <w:rPr>
        <w:rFonts w:ascii="Noto Sans Symbols" w:cs="Noto Sans Symbols" w:eastAsia="Noto Sans Symbols" w:hAnsi="Noto Sans Symbols"/>
        <w:sz w:val="20"/>
        <w:szCs w:val="20"/>
      </w:rPr>
    </w:lvl>
    <w:lvl w:ilvl="5">
      <w:start w:val="1"/>
      <w:numFmt w:val="bullet"/>
      <w:lvlText w:val="▪"/>
      <w:lvlJc w:val="left"/>
      <w:pPr>
        <w:ind w:left="4680" w:hanging="360"/>
      </w:pPr>
      <w:rPr>
        <w:rFonts w:ascii="Noto Sans Symbols" w:cs="Noto Sans Symbols" w:eastAsia="Noto Sans Symbols" w:hAnsi="Noto Sans Symbols"/>
        <w:sz w:val="20"/>
        <w:szCs w:val="20"/>
      </w:rPr>
    </w:lvl>
    <w:lvl w:ilvl="6">
      <w:start w:val="1"/>
      <w:numFmt w:val="bullet"/>
      <w:lvlText w:val="▪"/>
      <w:lvlJc w:val="left"/>
      <w:pPr>
        <w:ind w:left="5400" w:hanging="360"/>
      </w:pPr>
      <w:rPr>
        <w:rFonts w:ascii="Noto Sans Symbols" w:cs="Noto Sans Symbols" w:eastAsia="Noto Sans Symbols" w:hAnsi="Noto Sans Symbols"/>
        <w:sz w:val="20"/>
        <w:szCs w:val="20"/>
      </w:rPr>
    </w:lvl>
    <w:lvl w:ilvl="7">
      <w:start w:val="1"/>
      <w:numFmt w:val="bullet"/>
      <w:lvlText w:val="▪"/>
      <w:lvlJc w:val="left"/>
      <w:pPr>
        <w:ind w:left="6120" w:hanging="360"/>
      </w:pPr>
      <w:rPr>
        <w:rFonts w:ascii="Noto Sans Symbols" w:cs="Noto Sans Symbols" w:eastAsia="Noto Sans Symbols" w:hAnsi="Noto Sans Symbols"/>
        <w:sz w:val="20"/>
        <w:szCs w:val="20"/>
      </w:rPr>
    </w:lvl>
    <w:lvl w:ilvl="8">
      <w:start w:val="1"/>
      <w:numFmt w:val="bullet"/>
      <w:lvlText w:val="▪"/>
      <w:lvlJc w:val="left"/>
      <w:pPr>
        <w:ind w:left="6840" w:hanging="360"/>
      </w:pPr>
      <w:rPr>
        <w:rFonts w:ascii="Noto Sans Symbols" w:cs="Noto Sans Symbols" w:eastAsia="Noto Sans Symbols" w:hAnsi="Noto Sans Symbols"/>
        <w:sz w:val="20"/>
        <w:szCs w:val="20"/>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decimal"/>
      <w:lvlText w:val="%1."/>
      <w:lvlJc w:val="left"/>
      <w:pPr>
        <w:ind w:left="1353" w:hanging="359.9999999999999"/>
      </w:pPr>
      <w:rPr/>
    </w:lvl>
    <w:lvl w:ilvl="1">
      <w:start w:val="1"/>
      <w:numFmt w:val="lowerLetter"/>
      <w:lvlText w:val="%2."/>
      <w:lvlJc w:val="left"/>
      <w:pPr>
        <w:ind w:left="2073" w:hanging="360"/>
      </w:pPr>
      <w:rPr/>
    </w:lvl>
    <w:lvl w:ilvl="2">
      <w:start w:val="1"/>
      <w:numFmt w:val="lowerRoman"/>
      <w:lvlText w:val="%3."/>
      <w:lvlJc w:val="right"/>
      <w:pPr>
        <w:ind w:left="2793" w:hanging="180"/>
      </w:pPr>
      <w:rPr/>
    </w:lvl>
    <w:lvl w:ilvl="3">
      <w:start w:val="1"/>
      <w:numFmt w:val="decimal"/>
      <w:lvlText w:val="%4."/>
      <w:lvlJc w:val="left"/>
      <w:pPr>
        <w:ind w:left="3513" w:hanging="360"/>
      </w:pPr>
      <w:rPr/>
    </w:lvl>
    <w:lvl w:ilvl="4">
      <w:start w:val="1"/>
      <w:numFmt w:val="lowerLetter"/>
      <w:lvlText w:val="%5."/>
      <w:lvlJc w:val="left"/>
      <w:pPr>
        <w:ind w:left="4233" w:hanging="360"/>
      </w:pPr>
      <w:rPr/>
    </w:lvl>
    <w:lvl w:ilvl="5">
      <w:start w:val="1"/>
      <w:numFmt w:val="lowerRoman"/>
      <w:lvlText w:val="%6."/>
      <w:lvlJc w:val="right"/>
      <w:pPr>
        <w:ind w:left="4953" w:hanging="180"/>
      </w:pPr>
      <w:rPr/>
    </w:lvl>
    <w:lvl w:ilvl="6">
      <w:start w:val="1"/>
      <w:numFmt w:val="decimal"/>
      <w:lvlText w:val="%7."/>
      <w:lvlJc w:val="left"/>
      <w:pPr>
        <w:ind w:left="5673" w:hanging="360"/>
      </w:pPr>
      <w:rPr/>
    </w:lvl>
    <w:lvl w:ilvl="7">
      <w:start w:val="1"/>
      <w:numFmt w:val="lowerLetter"/>
      <w:lvlText w:val="%8."/>
      <w:lvlJc w:val="left"/>
      <w:pPr>
        <w:ind w:left="6393" w:hanging="360"/>
      </w:pPr>
      <w:rPr/>
    </w:lvl>
    <w:lvl w:ilvl="8">
      <w:start w:val="1"/>
      <w:numFmt w:val="lowerRoman"/>
      <w:lvlText w:val="%9."/>
      <w:lvlJc w:val="right"/>
      <w:pPr>
        <w:ind w:left="7113" w:hanging="180"/>
      </w:pPr>
      <w:rPr/>
    </w:lvl>
  </w:abstractNum>
  <w:abstractNum w:abstractNumId="26">
    <w:lvl w:ilvl="0">
      <w:start w:val="1"/>
      <w:numFmt w:val="lowerLetter"/>
      <w:lvlText w:val="%1."/>
      <w:lvlJc w:val="left"/>
      <w:pPr>
        <w:ind w:left="927"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27">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8">
    <w:lvl w:ilvl="0">
      <w:start w:val="1"/>
      <w:numFmt w:val="lowerLetter"/>
      <w:lvlText w:val="%1."/>
      <w:lvlJc w:val="left"/>
      <w:pPr>
        <w:ind w:left="927"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29">
    <w:lvl w:ilvl="0">
      <w:start w:val="1"/>
      <w:numFmt w:val="lowerLetter"/>
      <w:lvlText w:val="%1."/>
      <w:lvlJc w:val="left"/>
      <w:pPr>
        <w:ind w:left="1260" w:hanging="360"/>
      </w:pPr>
      <w:rPr/>
    </w:lvl>
    <w:lvl w:ilvl="1">
      <w:start w:val="1"/>
      <w:numFmt w:val="lowerLetter"/>
      <w:lvlText w:val="%2."/>
      <w:lvlJc w:val="left"/>
      <w:pPr>
        <w:ind w:left="1980" w:hanging="360"/>
      </w:pPr>
      <w:rPr/>
    </w:lvl>
    <w:lvl w:ilvl="2">
      <w:start w:val="1"/>
      <w:numFmt w:val="lowerRoman"/>
      <w:lvlText w:val="%3."/>
      <w:lvlJc w:val="right"/>
      <w:pPr>
        <w:ind w:left="2700" w:hanging="180"/>
      </w:pPr>
      <w:rPr/>
    </w:lvl>
    <w:lvl w:ilvl="3">
      <w:start w:val="1"/>
      <w:numFmt w:val="decimal"/>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30">
    <w:lvl w:ilvl="0">
      <w:start w:val="1"/>
      <w:numFmt w:val="decimal"/>
      <w:lvlText w:val="%1."/>
      <w:lvlJc w:val="left"/>
      <w:pPr>
        <w:ind w:left="108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1">
    <w:lvl w:ilvl="0">
      <w:start w:val="1"/>
      <w:numFmt w:val="decimal"/>
      <w:lvlText w:val="%1."/>
      <w:lvlJc w:val="left"/>
      <w:pPr>
        <w:ind w:left="108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2">
    <w:lvl w:ilvl="0">
      <w:start w:val="1"/>
      <w:numFmt w:val="upperLetter"/>
      <w:lvlText w:val="%1-"/>
      <w:lvlJc w:val="left"/>
      <w:pPr>
        <w:ind w:left="1080" w:hanging="720"/>
      </w:pPr>
      <w:rPr/>
    </w:lvl>
    <w:lvl w:ilvl="1">
      <w:start w:val="1"/>
      <w:numFmt w:val="upperRoman"/>
      <w:lvlText w:val="%2."/>
      <w:lvlJc w:val="right"/>
      <w:pPr>
        <w:ind w:left="720" w:hanging="360"/>
      </w:pPr>
      <w:rPr>
        <w:b w:val="1"/>
        <w:bCs w:val="1"/>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abstractNum w:abstractNumId="33">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34">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5">
    <w:lvl w:ilvl="0">
      <w:start w:val="2"/>
      <w:numFmt w:val="decimal"/>
      <w:lvlText w:val="%1."/>
      <w:lvlJc w:val="left"/>
      <w:pPr>
        <w:ind w:left="360" w:hanging="360"/>
      </w:pPr>
      <w:rPr>
        <w:b w:val="1"/>
        <w:bCs w:val="1"/>
      </w:rPr>
    </w:lvl>
    <w:lvl w:ilvl="1">
      <w:start w:val="1"/>
      <w:numFmt w:val="decimal"/>
      <w:lvlText w:val="%1.%2."/>
      <w:lvlJc w:val="left"/>
      <w:pPr>
        <w:ind w:left="1512" w:hanging="432.0000000000002"/>
      </w:pPr>
      <w:rPr>
        <w:u w:val="none"/>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6">
    <w:lvl w:ilvl="0">
      <w:start w:val="2"/>
      <w:numFmt w:val="decimal"/>
      <w:lvlText w:val="%1."/>
      <w:lvlJc w:val="left"/>
      <w:pPr>
        <w:ind w:left="360" w:hanging="360"/>
      </w:pPr>
      <w:rPr>
        <w:b w:val="1"/>
        <w:bCs w:val="1"/>
      </w:rPr>
    </w:lvl>
    <w:lvl w:ilvl="1">
      <w:start w:val="1"/>
      <w:numFmt w:val="decimal"/>
      <w:lvlText w:val="%1.%2."/>
      <w:lvlJc w:val="left"/>
      <w:pPr>
        <w:ind w:left="792" w:hanging="432"/>
      </w:pPr>
      <w:rPr>
        <w:b w:val="1"/>
        <w:bCs w:val="1"/>
        <w:i w:val="1"/>
        <w:iCs w:val="1"/>
      </w:rPr>
    </w:lvl>
    <w:lvl w:ilvl="2">
      <w:start w:val="1"/>
      <w:numFmt w:val="decimal"/>
      <w:lvlText w:val="%1.%2.%3."/>
      <w:lvlJc w:val="left"/>
      <w:pPr>
        <w:ind w:left="1224" w:hanging="504"/>
      </w:pPr>
      <w:rPr>
        <w:b w:val="1"/>
        <w:bCs w:val="1"/>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7">
    <w:lvl w:ilvl="0">
      <w:start w:val="4"/>
      <w:numFmt w:val="decimal"/>
      <w:lvlText w:val="%1."/>
      <w:lvlJc w:val="left"/>
      <w:pPr>
        <w:ind w:left="360" w:hanging="360"/>
      </w:pPr>
      <w:rPr>
        <w:b w:val="1"/>
        <w:bCs w:val="1"/>
      </w:rPr>
    </w:lvl>
    <w:lvl w:ilvl="1">
      <w:start w:val="1"/>
      <w:numFmt w:val="decimal"/>
      <w:lvlText w:val="%1.%2."/>
      <w:lvlJc w:val="left"/>
      <w:pPr>
        <w:ind w:left="792" w:hanging="432"/>
      </w:pPr>
      <w:rPr>
        <w:b w:val="1"/>
        <w:bCs w:val="1"/>
        <w:i w:val="1"/>
        <w:iCs w:val="1"/>
      </w:rPr>
    </w:lvl>
    <w:lvl w:ilvl="2">
      <w:start w:val="1"/>
      <w:numFmt w:val="decimal"/>
      <w:lvlText w:val="%1.%2.%3."/>
      <w:lvlJc w:val="left"/>
      <w:pPr>
        <w:ind w:left="1224" w:hanging="504"/>
      </w:pPr>
      <w:rPr>
        <w:b w:val="1"/>
        <w:bCs w:val="1"/>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n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240" w:before="240" w:line="400" w:lineRule="auto"/>
    </w:pPr>
    <w:rPr>
      <w:b w:val="1"/>
      <w:bCs w:val="1"/>
      <w:sz w:val="26"/>
      <w:szCs w:val="26"/>
    </w:rPr>
  </w:style>
  <w:style w:type="paragraph" w:styleId="Heading2">
    <w:name w:val="heading 2"/>
    <w:basedOn w:val="Normal"/>
    <w:next w:val="Normal"/>
    <w:pPr>
      <w:keepNext w:val="1"/>
      <w:spacing w:after="60" w:before="240" w:lineRule="auto"/>
    </w:pPr>
    <w:rPr>
      <w:b w:val="1"/>
      <w:bCs w:val="1"/>
      <w:sz w:val="26"/>
      <w:szCs w:val="26"/>
    </w:rPr>
  </w:style>
  <w:style w:type="paragraph" w:styleId="Heading3">
    <w:name w:val="heading 3"/>
    <w:basedOn w:val="Normal"/>
    <w:next w:val="Normal"/>
    <w:pPr>
      <w:keepNext w:val="1"/>
      <w:spacing w:after="60" w:before="240" w:lineRule="auto"/>
    </w:pPr>
    <w:rPr>
      <w:rFonts w:ascii="Cambria" w:cs="Cambria" w:eastAsia="Cambria" w:hAnsi="Cambria"/>
      <w:b w:val="1"/>
      <w:bCs w:val="1"/>
      <w:sz w:val="26"/>
      <w:szCs w:val="26"/>
    </w:rPr>
  </w:style>
  <w:style w:type="paragraph" w:styleId="Heading4">
    <w:name w:val="heading 4"/>
    <w:basedOn w:val="Normal"/>
    <w:next w:val="Normal"/>
    <w:pPr>
      <w:keepNext w:val="1"/>
      <w:spacing w:after="60" w:before="240" w:lineRule="auto"/>
    </w:pPr>
    <w:rPr>
      <w:rFonts w:ascii="Arial" w:cs="Arial" w:eastAsia="Arial" w:hAnsi="Arial"/>
      <w:b w:val="1"/>
      <w:bCs w:val="1"/>
      <w:sz w:val="28"/>
      <w:szCs w:val="28"/>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spacing w:after="60" w:before="240" w:lineRule="auto"/>
    </w:pPr>
    <w:rPr>
      <w:rFonts w:ascii="Calibri" w:cs="Calibri" w:eastAsia="Calibri" w:hAnsi="Calibri"/>
      <w:b w:val="1"/>
      <w:bCs w:val="1"/>
      <w:sz w:val="22"/>
      <w:szCs w:val="22"/>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Heading7">
    <w:name w:val="heading 7"/>
    <w:basedOn w:val="Normal"/>
    <w:next w:val="Normal"/>
    <w:link w:val="Heading7Char"/>
    <w:unhideWhenUsed w:val="1"/>
    <w:qFormat w:val="1"/>
    <w:rsid w:val="00D933DB"/>
    <w:pPr>
      <w:keepNext w:val="1"/>
      <w:widowControl w:val="0"/>
      <w:numPr>
        <w:numId w:val="10"/>
      </w:numPr>
      <w:spacing w:after="240" w:before="240"/>
      <w:jc w:val="both"/>
      <w:outlineLvl w:val="6"/>
    </w:pPr>
    <w:rPr>
      <w:rFonts w:ascii="VNI-Helve-Condense" w:hAnsi="VNI-Helve-Condense"/>
      <w:b w:val="1"/>
    </w:rPr>
  </w:style>
  <w:style w:type="paragraph" w:styleId="Heading9">
    <w:name w:val="heading 9"/>
    <w:basedOn w:val="Normal"/>
    <w:next w:val="Normal"/>
    <w:link w:val="Heading9Char"/>
    <w:semiHidden w:val="1"/>
    <w:unhideWhenUsed w:val="1"/>
    <w:qFormat w:val="1"/>
    <w:rsid w:val="00DE3813"/>
    <w:pPr>
      <w:keepNext w:val="1"/>
      <w:keepLines w:val="1"/>
      <w:spacing w:before="40"/>
      <w:outlineLvl w:val="8"/>
    </w:pPr>
    <w:rPr>
      <w:rFonts w:asciiTheme="majorHAnsi" w:cstheme="majorBidi" w:eastAsiaTheme="majorEastAsia" w:hAnsiTheme="majorHAnsi"/>
      <w:i w:val="1"/>
      <w:iCs w:val="1"/>
      <w:color w:val="272727" w:themeColor="text1" w:themeTint="0000D8"/>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E91A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E91A6E"/>
    <w:pPr>
      <w:tabs>
        <w:tab w:val="center" w:pos="4320"/>
        <w:tab w:val="right" w:pos="8640"/>
      </w:tabs>
    </w:pPr>
  </w:style>
  <w:style w:type="character" w:styleId="PageNumber">
    <w:name w:val="page number"/>
    <w:basedOn w:val="DefaultParagraphFont"/>
    <w:rsid w:val="00E91A6E"/>
  </w:style>
  <w:style w:type="paragraph" w:styleId="BalloonText">
    <w:name w:val="Balloon Text"/>
    <w:basedOn w:val="Normal"/>
    <w:link w:val="BalloonTextChar"/>
    <w:rsid w:val="000378EC"/>
    <w:rPr>
      <w:rFonts w:ascii="Tahoma" w:cs="Tahoma" w:hAnsi="Tahoma"/>
      <w:sz w:val="16"/>
      <w:szCs w:val="16"/>
    </w:rPr>
  </w:style>
  <w:style w:type="paragraph" w:styleId="Header">
    <w:name w:val="header"/>
    <w:basedOn w:val="Normal"/>
    <w:link w:val="HeaderChar"/>
    <w:rsid w:val="00D50EA8"/>
    <w:pPr>
      <w:tabs>
        <w:tab w:val="center" w:pos="4320"/>
        <w:tab w:val="right" w:pos="8640"/>
      </w:tabs>
    </w:pPr>
  </w:style>
  <w:style w:type="paragraph" w:styleId="FootnoteText">
    <w:name w:val="footnote text"/>
    <w:basedOn w:val="Normal"/>
    <w:link w:val="FootnoteTextChar"/>
    <w:rsid w:val="00CF04D4"/>
    <w:rPr>
      <w:sz w:val="20"/>
      <w:szCs w:val="20"/>
    </w:rPr>
  </w:style>
  <w:style w:type="character" w:styleId="FootnoteReference">
    <w:name w:val="footnote reference"/>
    <w:rsid w:val="00CF04D4"/>
    <w:rPr>
      <w:vertAlign w:val="superscript"/>
    </w:rPr>
  </w:style>
  <w:style w:type="character" w:styleId="FootnoteTextChar" w:customStyle="1">
    <w:name w:val="Footnote Text Char"/>
    <w:basedOn w:val="DefaultParagraphFont"/>
    <w:link w:val="FootnoteText"/>
    <w:rsid w:val="00065BC2"/>
  </w:style>
  <w:style w:type="paragraph" w:styleId="ListParagraph">
    <w:name w:val="List Paragraph"/>
    <w:aliases w:val="muc,chu trong hinh,tieu de phu 1,List Paragraph1,List Paragraph 2,List Paragraph11,List Paragraph (numbered (a)),PIM_Danh muc cham,List Paragraph_FS,list paragraph for total document,Bullet,bl,Bullet L1,bl1,Listing,List Paragraph 1"/>
    <w:basedOn w:val="Normal"/>
    <w:link w:val="ListParagraphChar"/>
    <w:uiPriority w:val="34"/>
    <w:qFormat w:val="1"/>
    <w:rsid w:val="00065BC2"/>
    <w:pPr>
      <w:ind w:left="720"/>
      <w:contextualSpacing w:val="1"/>
    </w:pPr>
  </w:style>
  <w:style w:type="character" w:styleId="Emphasis">
    <w:name w:val="Emphasis"/>
    <w:qFormat w:val="1"/>
    <w:rsid w:val="00F83C5C"/>
    <w:rPr>
      <w:i w:val="1"/>
      <w:iCs w:val="1"/>
    </w:rPr>
  </w:style>
  <w:style w:type="paragraph" w:styleId="BodyText">
    <w:name w:val="Body Text"/>
    <w:basedOn w:val="Normal"/>
    <w:link w:val="BodyTextChar"/>
    <w:rsid w:val="00B64CD7"/>
    <w:pPr>
      <w:jc w:val="both"/>
    </w:pPr>
    <w:rPr>
      <w:rFonts w:ascii="VNI-Times" w:hAnsi="VNI-Times"/>
      <w:sz w:val="26"/>
      <w:szCs w:val="26"/>
    </w:rPr>
  </w:style>
  <w:style w:type="character" w:styleId="BodyTextChar" w:customStyle="1">
    <w:name w:val="Body Text Char"/>
    <w:link w:val="BodyText"/>
    <w:rsid w:val="00B64CD7"/>
    <w:rPr>
      <w:rFonts w:ascii="VNI-Times" w:cs="VNI-Times" w:hAnsi="VNI-Times"/>
      <w:sz w:val="26"/>
      <w:szCs w:val="26"/>
    </w:rPr>
  </w:style>
  <w:style w:type="character" w:styleId="FooterChar" w:customStyle="1">
    <w:name w:val="Footer Char"/>
    <w:link w:val="Footer"/>
    <w:uiPriority w:val="99"/>
    <w:rsid w:val="00D91C47"/>
    <w:rPr>
      <w:sz w:val="24"/>
      <w:szCs w:val="24"/>
    </w:rPr>
  </w:style>
  <w:style w:type="paragraph" w:styleId="NormalWeb">
    <w:name w:val="Normal (Web)"/>
    <w:aliases w:val="Char Char Char Char Char Char Char Char Char Char Char,Normal (Web) Char Char, Char Char25,Char Char25, Char Char Char"/>
    <w:basedOn w:val="Normal"/>
    <w:link w:val="NormalWebChar"/>
    <w:qFormat w:val="1"/>
    <w:rsid w:val="00711202"/>
    <w:pPr>
      <w:spacing w:after="100" w:afterAutospacing="1" w:before="100" w:beforeAutospacing="1"/>
    </w:pPr>
  </w:style>
  <w:style w:type="character" w:styleId="PlaceholderText">
    <w:name w:val="Placeholder Text"/>
    <w:uiPriority w:val="99"/>
    <w:semiHidden w:val="1"/>
    <w:rsid w:val="00C7778C"/>
    <w:rPr>
      <w:color w:val="808080"/>
    </w:rPr>
  </w:style>
  <w:style w:type="character" w:styleId="HeaderChar" w:customStyle="1">
    <w:name w:val="Header Char"/>
    <w:link w:val="Header"/>
    <w:uiPriority w:val="99"/>
    <w:rsid w:val="002A5082"/>
    <w:rPr>
      <w:sz w:val="24"/>
      <w:szCs w:val="24"/>
    </w:rPr>
  </w:style>
  <w:style w:type="paragraph" w:styleId="BodyTextIndent">
    <w:name w:val="Body Text Indent"/>
    <w:basedOn w:val="Normal"/>
    <w:link w:val="BodyTextIndentChar"/>
    <w:rsid w:val="008F6A75"/>
    <w:pPr>
      <w:spacing w:after="120"/>
      <w:ind w:left="360"/>
    </w:pPr>
  </w:style>
  <w:style w:type="character" w:styleId="BodyTextIndentChar" w:customStyle="1">
    <w:name w:val="Body Text Indent Char"/>
    <w:link w:val="BodyTextIndent"/>
    <w:rsid w:val="008F6A75"/>
    <w:rPr>
      <w:sz w:val="24"/>
      <w:szCs w:val="24"/>
    </w:rPr>
  </w:style>
  <w:style w:type="paragraph" w:styleId="Char" w:customStyle="1">
    <w:name w:val="Char"/>
    <w:basedOn w:val="Normal"/>
    <w:semiHidden w:val="1"/>
    <w:rsid w:val="00F936CF"/>
    <w:pPr>
      <w:spacing w:after="160" w:line="240" w:lineRule="exact"/>
    </w:pPr>
    <w:rPr>
      <w:rFonts w:ascii="Arial" w:hAnsi="Arial"/>
      <w:sz w:val="22"/>
      <w:szCs w:val="22"/>
    </w:rPr>
  </w:style>
  <w:style w:type="character" w:styleId="Heading1Char" w:customStyle="1">
    <w:name w:val="Heading 1 Char"/>
    <w:aliases w:val="1 Char"/>
    <w:link w:val="Heading1"/>
    <w:rsid w:val="00AF7F2E"/>
    <w:rPr>
      <w:b w:val="1"/>
      <w:bCs w:val="1"/>
      <w:kern w:val="32"/>
      <w:sz w:val="26"/>
      <w:szCs w:val="32"/>
      <w:lang w:eastAsia="en-US" w:val="en-US"/>
    </w:rPr>
  </w:style>
  <w:style w:type="character" w:styleId="Strong">
    <w:name w:val="Strong"/>
    <w:qFormat w:val="1"/>
    <w:rsid w:val="001E0DDA"/>
    <w:rPr>
      <w:b w:val="1"/>
      <w:bCs w:val="1"/>
    </w:rPr>
  </w:style>
  <w:style w:type="paragraph" w:styleId="TOC1">
    <w:name w:val="toc 1"/>
    <w:basedOn w:val="Normal"/>
    <w:next w:val="Normal"/>
    <w:autoRedefine w:val="1"/>
    <w:uiPriority w:val="39"/>
    <w:rsid w:val="001E0DDA"/>
  </w:style>
  <w:style w:type="character" w:styleId="SubtitleChar" w:customStyle="1">
    <w:name w:val="Subtitle Char"/>
    <w:link w:val="Subtitle"/>
    <w:rsid w:val="00991FD9"/>
    <w:rPr>
      <w:rFonts w:ascii="Times New Roman" w:cs="Times New Roman" w:eastAsia="Times New Roman" w:hAnsi="Times New Roman"/>
      <w:sz w:val="24"/>
      <w:szCs w:val="24"/>
      <w:lang w:eastAsia="en-US" w:val="en-US"/>
    </w:rPr>
  </w:style>
  <w:style w:type="paragraph" w:styleId="110" w:customStyle="1">
    <w:name w:val="1.1"/>
    <w:basedOn w:val="Heading1"/>
    <w:link w:val="11Char"/>
    <w:qFormat w:val="1"/>
    <w:rsid w:val="009C1EDC"/>
    <w:pPr>
      <w:outlineLvl w:val="9"/>
    </w:pPr>
  </w:style>
  <w:style w:type="paragraph" w:styleId="111" w:customStyle="1">
    <w:name w:val="1.1.1"/>
    <w:basedOn w:val="110"/>
    <w:link w:val="111Char"/>
    <w:qFormat w:val="1"/>
    <w:rsid w:val="00F90710"/>
    <w:rPr>
      <w:lang w:val="nl-NL"/>
    </w:rPr>
  </w:style>
  <w:style w:type="character" w:styleId="11Char" w:customStyle="1">
    <w:name w:val="1.1 Char"/>
    <w:basedOn w:val="Heading1Char"/>
    <w:link w:val="110"/>
    <w:rsid w:val="009C1EDC"/>
    <w:rPr>
      <w:b w:val="1"/>
      <w:bCs w:val="1"/>
      <w:kern w:val="32"/>
      <w:sz w:val="26"/>
      <w:szCs w:val="32"/>
      <w:lang w:eastAsia="en-US" w:val="en-US"/>
    </w:rPr>
  </w:style>
  <w:style w:type="paragraph" w:styleId="111a" w:customStyle="1">
    <w:name w:val="1.1.1 a"/>
    <w:basedOn w:val="Normal"/>
    <w:link w:val="111aChar"/>
    <w:qFormat w:val="1"/>
    <w:rsid w:val="00D518EA"/>
    <w:pPr>
      <w:numPr>
        <w:numId w:val="2"/>
      </w:numPr>
      <w:spacing w:after="120" w:before="120" w:line="400" w:lineRule="exact"/>
      <w:jc w:val="both"/>
    </w:pPr>
    <w:rPr>
      <w:b w:val="1"/>
      <w:sz w:val="26"/>
      <w:szCs w:val="26"/>
    </w:rPr>
  </w:style>
  <w:style w:type="character" w:styleId="111Char" w:customStyle="1">
    <w:name w:val="1.1.1 Char"/>
    <w:link w:val="111"/>
    <w:rsid w:val="00A75732"/>
    <w:rPr>
      <w:b w:val="1"/>
      <w:bCs w:val="1"/>
      <w:kern w:val="32"/>
      <w:sz w:val="26"/>
      <w:szCs w:val="32"/>
      <w:lang w:eastAsia="en-US" w:val="nl-NL"/>
    </w:rPr>
  </w:style>
  <w:style w:type="paragraph" w:styleId="111a-" w:customStyle="1">
    <w:name w:val="1.1.1 a -"/>
    <w:basedOn w:val="Normal"/>
    <w:next w:val="Normal"/>
    <w:link w:val="111a-Char"/>
    <w:qFormat w:val="1"/>
    <w:rsid w:val="005511E1"/>
    <w:pPr>
      <w:numPr>
        <w:numId w:val="3"/>
      </w:numPr>
      <w:spacing w:after="120" w:before="120" w:line="400" w:lineRule="exact"/>
      <w:jc w:val="both"/>
    </w:pPr>
    <w:rPr>
      <w:sz w:val="26"/>
    </w:rPr>
  </w:style>
  <w:style w:type="character" w:styleId="111aChar" w:customStyle="1">
    <w:name w:val="1.1.1 a Char"/>
    <w:link w:val="111a"/>
    <w:rsid w:val="00D518EA"/>
    <w:rPr>
      <w:b w:val="1"/>
      <w:sz w:val="26"/>
      <w:szCs w:val="26"/>
    </w:rPr>
  </w:style>
  <w:style w:type="paragraph" w:styleId="11" w:customStyle="1">
    <w:name w:val="1.1 *"/>
    <w:basedOn w:val="Normal"/>
    <w:link w:val="McduchmenChar"/>
    <w:qFormat w:val="1"/>
    <w:rsid w:val="008E4CEE"/>
    <w:pPr>
      <w:numPr>
        <w:ilvl w:val="3"/>
        <w:numId w:val="1"/>
      </w:numPr>
      <w:tabs>
        <w:tab w:val="left" w:pos="900"/>
        <w:tab w:val="left" w:pos="2520"/>
      </w:tabs>
      <w:spacing w:after="120" w:before="120" w:line="400" w:lineRule="exact"/>
      <w:ind w:right="737"/>
      <w:jc w:val="both"/>
    </w:pPr>
    <w:rPr>
      <w:sz w:val="26"/>
      <w:szCs w:val="26"/>
    </w:rPr>
  </w:style>
  <w:style w:type="character" w:styleId="111a-Char" w:customStyle="1">
    <w:name w:val="1.1.1 a - Char"/>
    <w:link w:val="111a-"/>
    <w:rsid w:val="005511E1"/>
    <w:rPr>
      <w:sz w:val="26"/>
      <w:szCs w:val="24"/>
    </w:rPr>
  </w:style>
  <w:style w:type="paragraph" w:styleId="1-" w:customStyle="1">
    <w:name w:val="1 -"/>
    <w:basedOn w:val="Normal"/>
    <w:link w:val="1-Char"/>
    <w:qFormat w:val="1"/>
    <w:rsid w:val="007D0B5F"/>
    <w:pPr>
      <w:spacing w:after="120" w:before="120" w:line="400" w:lineRule="exact"/>
      <w:jc w:val="both"/>
    </w:pPr>
    <w:rPr>
      <w:sz w:val="26"/>
      <w:lang w:val="nl-NL"/>
    </w:rPr>
  </w:style>
  <w:style w:type="character" w:styleId="NormalWebChar" w:customStyle="1">
    <w:name w:val="Normal (Web) Char"/>
    <w:aliases w:val="Char Char Char Char Char Char Char Char Char Char Char Char,Normal (Web) Char Char Char, Char Char25 Char,Char Char25 Char, Char Char Char Char"/>
    <w:link w:val="NormalWeb"/>
    <w:rsid w:val="00A75732"/>
    <w:rPr>
      <w:sz w:val="24"/>
      <w:szCs w:val="24"/>
      <w:lang w:eastAsia="en-US" w:val="en-US"/>
    </w:rPr>
  </w:style>
  <w:style w:type="character" w:styleId="McduchmenChar" w:customStyle="1">
    <w:name w:val="Mục dấu chấm đen Char"/>
    <w:basedOn w:val="NormalWebChar"/>
    <w:link w:val="11"/>
    <w:rsid w:val="00A75732"/>
    <w:rPr>
      <w:sz w:val="26"/>
      <w:szCs w:val="26"/>
      <w:lang w:eastAsia="en-US" w:val="en-US"/>
    </w:rPr>
  </w:style>
  <w:style w:type="paragraph" w:styleId="11-" w:customStyle="1">
    <w:name w:val="1.1 -"/>
    <w:basedOn w:val="Normal"/>
    <w:link w:val="11-Char"/>
    <w:qFormat w:val="1"/>
    <w:rsid w:val="00666E09"/>
    <w:pPr>
      <w:numPr>
        <w:numId w:val="4"/>
      </w:numPr>
      <w:spacing w:after="120" w:before="120" w:line="400" w:lineRule="exact"/>
    </w:pPr>
    <w:rPr>
      <w:sz w:val="26"/>
    </w:rPr>
  </w:style>
  <w:style w:type="character" w:styleId="1-Char" w:customStyle="1">
    <w:name w:val="1 - Char"/>
    <w:link w:val="1-"/>
    <w:rsid w:val="007D0B5F"/>
    <w:rPr>
      <w:sz w:val="26"/>
      <w:szCs w:val="24"/>
      <w:lang w:val="nl-NL"/>
    </w:rPr>
  </w:style>
  <w:style w:type="paragraph" w:styleId="1" w:customStyle="1">
    <w:name w:val="1 *"/>
    <w:basedOn w:val="Normal"/>
    <w:link w:val="1Char"/>
    <w:qFormat w:val="1"/>
    <w:rsid w:val="00C7068E"/>
    <w:pPr>
      <w:numPr>
        <w:numId w:val="5"/>
      </w:numPr>
      <w:spacing w:after="120" w:before="120" w:line="440" w:lineRule="exact"/>
      <w:jc w:val="both"/>
    </w:pPr>
    <w:rPr>
      <w:sz w:val="26"/>
    </w:rPr>
  </w:style>
  <w:style w:type="character" w:styleId="11-Char" w:customStyle="1">
    <w:name w:val="1.1 - Char"/>
    <w:link w:val="11-"/>
    <w:rsid w:val="00666E09"/>
    <w:rPr>
      <w:sz w:val="26"/>
      <w:szCs w:val="24"/>
    </w:rPr>
  </w:style>
  <w:style w:type="paragraph" w:styleId="Nomal" w:customStyle="1">
    <w:name w:val="Nomal"/>
    <w:basedOn w:val="Normal"/>
    <w:link w:val="NomalChar"/>
    <w:qFormat w:val="1"/>
    <w:rsid w:val="001D39DE"/>
    <w:pPr>
      <w:spacing w:after="120" w:before="120" w:line="400" w:lineRule="exact"/>
      <w:ind w:left="391"/>
      <w:jc w:val="both"/>
    </w:pPr>
    <w:rPr>
      <w:b w:val="1"/>
      <w:bCs w:val="1"/>
      <w:kern w:val="32"/>
      <w:sz w:val="26"/>
      <w:szCs w:val="26"/>
      <w:lang w:val="nl-NL"/>
    </w:rPr>
  </w:style>
  <w:style w:type="character" w:styleId="1Char" w:customStyle="1">
    <w:name w:val="1 * Char"/>
    <w:basedOn w:val="1-Char"/>
    <w:link w:val="1"/>
    <w:rsid w:val="00C7068E"/>
    <w:rPr>
      <w:sz w:val="26"/>
      <w:szCs w:val="24"/>
      <w:lang w:val="nl-NL"/>
    </w:rPr>
  </w:style>
  <w:style w:type="paragraph" w:styleId="Chnghin" w:customStyle="1">
    <w:name w:val="Chữ nghiên"/>
    <w:basedOn w:val="Nomal"/>
    <w:link w:val="ChnghinChar"/>
    <w:qFormat w:val="1"/>
    <w:rsid w:val="004F2D4F"/>
    <w:pPr>
      <w:spacing w:line="440" w:lineRule="exact"/>
      <w:jc w:val="center"/>
    </w:pPr>
    <w:rPr>
      <w:i w:val="1"/>
    </w:rPr>
  </w:style>
  <w:style w:type="character" w:styleId="NomalChar" w:customStyle="1">
    <w:name w:val="Nomal Char"/>
    <w:link w:val="Nomal"/>
    <w:rsid w:val="001D39DE"/>
    <w:rPr>
      <w:b w:val="1"/>
      <w:bCs w:val="1"/>
      <w:kern w:val="32"/>
      <w:sz w:val="26"/>
      <w:szCs w:val="26"/>
      <w:lang w:eastAsia="en-US" w:val="nl-NL"/>
    </w:rPr>
  </w:style>
  <w:style w:type="character" w:styleId="apple-converted-space" w:customStyle="1">
    <w:name w:val="apple-converted-space"/>
    <w:basedOn w:val="DefaultParagraphFont"/>
    <w:rsid w:val="00F04893"/>
  </w:style>
  <w:style w:type="character" w:styleId="ChnghinChar" w:customStyle="1">
    <w:name w:val="Chữ nghiên Char"/>
    <w:link w:val="Chnghin"/>
    <w:rsid w:val="004F2D4F"/>
    <w:rPr>
      <w:b w:val="1"/>
      <w:bCs w:val="1"/>
      <w:i w:val="1"/>
      <w:kern w:val="32"/>
      <w:sz w:val="26"/>
      <w:szCs w:val="26"/>
      <w:lang w:eastAsia="en-US" w:val="nl-NL"/>
    </w:rPr>
  </w:style>
  <w:style w:type="paragraph" w:styleId="I" w:customStyle="1">
    <w:name w:val="I."/>
    <w:basedOn w:val="Heading1"/>
    <w:link w:val="IChar"/>
    <w:qFormat w:val="1"/>
    <w:rsid w:val="00B369AF"/>
  </w:style>
  <w:style w:type="table" w:styleId="LightShading-Accent5">
    <w:name w:val="Light Shading Accent 5"/>
    <w:basedOn w:val="TableNormal"/>
    <w:uiPriority w:val="60"/>
    <w:rsid w:val="0010059A"/>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character" w:styleId="IChar" w:customStyle="1">
    <w:name w:val="I. Char"/>
    <w:basedOn w:val="Heading1Char"/>
    <w:link w:val="I"/>
    <w:rsid w:val="00B369AF"/>
    <w:rPr>
      <w:b w:val="1"/>
      <w:bCs w:val="1"/>
      <w:kern w:val="32"/>
      <w:sz w:val="26"/>
      <w:szCs w:val="32"/>
      <w:lang w:eastAsia="en-US" w:val="en-US"/>
    </w:rPr>
  </w:style>
  <w:style w:type="table" w:styleId="LightShading-Accent6">
    <w:name w:val="Light Shading Accent 6"/>
    <w:basedOn w:val="TableNormal"/>
    <w:uiPriority w:val="60"/>
    <w:rsid w:val="0010059A"/>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table" w:styleId="LightList-Accent11" w:customStyle="1">
    <w:name w:val="Light List - Accent 11"/>
    <w:basedOn w:val="TableNormal"/>
    <w:uiPriority w:val="61"/>
    <w:rsid w:val="0010059A"/>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Table3Deffects3">
    <w:name w:val="Table 3D effects 3"/>
    <w:basedOn w:val="TableNormal"/>
    <w:rsid w:val="0010059A"/>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character" w:styleId="Heading3Char" w:customStyle="1">
    <w:name w:val="Heading 3 Char"/>
    <w:link w:val="Heading3"/>
    <w:semiHidden w:val="1"/>
    <w:rsid w:val="00034470"/>
    <w:rPr>
      <w:rFonts w:ascii="Cambria" w:cs="Times New Roman" w:eastAsia="Times New Roman" w:hAnsi="Cambria"/>
      <w:b w:val="1"/>
      <w:bCs w:val="1"/>
      <w:sz w:val="26"/>
      <w:szCs w:val="26"/>
    </w:rPr>
  </w:style>
  <w:style w:type="paragraph" w:styleId="Tiuln" w:customStyle="1">
    <w:name w:val="Tiêu đề lớn"/>
    <w:basedOn w:val="Heading1"/>
    <w:rsid w:val="00537119"/>
    <w:pPr>
      <w:numPr>
        <w:ilvl w:val="1"/>
        <w:numId w:val="7"/>
      </w:numPr>
      <w:spacing w:after="120" w:line="240" w:lineRule="auto"/>
      <w:outlineLvl w:val="1"/>
    </w:pPr>
    <w:rPr>
      <w:rFonts w:cs="Arial"/>
      <w:sz w:val="28"/>
    </w:rPr>
  </w:style>
  <w:style w:type="paragraph" w:styleId="Tiunh" w:customStyle="1">
    <w:name w:val="Tiêu đề nhỏ"/>
    <w:basedOn w:val="Heading2"/>
    <w:next w:val="FootnoteText"/>
    <w:rsid w:val="00537119"/>
    <w:pPr>
      <w:numPr>
        <w:ilvl w:val="2"/>
        <w:numId w:val="7"/>
      </w:numPr>
      <w:spacing w:after="120"/>
    </w:pPr>
    <w:rPr>
      <w:rFonts w:cs="Arial"/>
      <w:u w:val="single"/>
    </w:rPr>
  </w:style>
  <w:style w:type="paragraph" w:styleId="Tiub" w:customStyle="1">
    <w:name w:val="Tiêu đề bé"/>
    <w:basedOn w:val="Heading4"/>
    <w:rsid w:val="00537119"/>
    <w:pPr>
      <w:numPr>
        <w:ilvl w:val="3"/>
        <w:numId w:val="7"/>
      </w:numPr>
      <w:spacing w:after="0" w:before="120" w:line="360" w:lineRule="auto"/>
    </w:pPr>
    <w:rPr>
      <w:rFonts w:ascii="Times New Roman" w:hAnsi="Times New Roman"/>
      <w:i w:val="1"/>
      <w:sz w:val="26"/>
    </w:rPr>
  </w:style>
  <w:style w:type="character" w:styleId="Heading2Char" w:customStyle="1">
    <w:name w:val="Heading 2 Char"/>
    <w:link w:val="Heading2"/>
    <w:rsid w:val="000B64C6"/>
    <w:rPr>
      <w:b w:val="1"/>
      <w:bCs w:val="1"/>
      <w:iCs w:val="1"/>
      <w:sz w:val="26"/>
      <w:szCs w:val="28"/>
    </w:rPr>
  </w:style>
  <w:style w:type="character" w:styleId="Heading4Char" w:customStyle="1">
    <w:name w:val="Heading 4 Char"/>
    <w:link w:val="Heading4"/>
    <w:semiHidden w:val="1"/>
    <w:rsid w:val="00537119"/>
    <w:rPr>
      <w:rFonts w:ascii="Arial" w:cs="Times New Roman" w:eastAsia="Times New Roman" w:hAnsi="Arial"/>
      <w:b w:val="1"/>
      <w:bCs w:val="1"/>
      <w:sz w:val="28"/>
      <w:szCs w:val="28"/>
      <w:lang w:eastAsia="en-US" w:val="en-US"/>
    </w:rPr>
  </w:style>
  <w:style w:type="paragraph" w:styleId="Style13ptFirstline05" w:customStyle="1">
    <w:name w:val="Style 13 pt First line:  0.5&quot;"/>
    <w:basedOn w:val="Normal"/>
    <w:rsid w:val="00182EEF"/>
    <w:pPr>
      <w:spacing w:line="360" w:lineRule="auto"/>
      <w:ind w:firstLine="720"/>
    </w:pPr>
    <w:rPr>
      <w:sz w:val="26"/>
      <w:szCs w:val="20"/>
    </w:rPr>
  </w:style>
  <w:style w:type="paragraph" w:styleId="StyleStyle13ptFirstline05Justified" w:customStyle="1">
    <w:name w:val="Style Style 13 pt First line:  0.5&quot; + Justified"/>
    <w:basedOn w:val="Style13ptFirstline05"/>
    <w:rsid w:val="00182EEF"/>
    <w:pPr>
      <w:spacing w:line="240" w:lineRule="auto"/>
      <w:jc w:val="both"/>
    </w:pPr>
  </w:style>
  <w:style w:type="character" w:styleId="Hyperlink">
    <w:name w:val="Hyperlink"/>
    <w:uiPriority w:val="99"/>
    <w:unhideWhenUsed w:val="1"/>
    <w:rsid w:val="00533E4B"/>
    <w:rPr>
      <w:color w:val="0000ff"/>
      <w:u w:val="single"/>
    </w:rPr>
  </w:style>
  <w:style w:type="numbering" w:styleId="Style1" w:customStyle="1">
    <w:name w:val="Style1"/>
    <w:uiPriority w:val="99"/>
    <w:rsid w:val="00BC7D35"/>
    <w:pPr>
      <w:numPr>
        <w:numId w:val="8"/>
      </w:numPr>
    </w:pPr>
  </w:style>
  <w:style w:type="numbering" w:styleId="Style2" w:customStyle="1">
    <w:name w:val="Style2"/>
    <w:uiPriority w:val="99"/>
    <w:rsid w:val="00BC7D35"/>
    <w:pPr>
      <w:numPr>
        <w:numId w:val="9"/>
      </w:numPr>
    </w:pPr>
  </w:style>
  <w:style w:type="character" w:styleId="ListParagraphChar" w:customStyle="1">
    <w:name w:val="List Paragraph Char"/>
    <w:aliases w:val="muc Char,chu trong hinh Char,tieu de phu 1 Char,List Paragraph1 Char,List Paragraph 2 Char,List Paragraph11 Char,List Paragraph (numbered (a)) Char,PIM_Danh muc cham Char,List Paragraph_FS Char,list paragraph for total document Char"/>
    <w:link w:val="ListParagraph"/>
    <w:uiPriority w:val="34"/>
    <w:qFormat w:val="1"/>
    <w:locked w:val="1"/>
    <w:rsid w:val="00E824F1"/>
    <w:rPr>
      <w:sz w:val="24"/>
      <w:szCs w:val="24"/>
    </w:rPr>
  </w:style>
  <w:style w:type="character" w:styleId="text" w:customStyle="1">
    <w:name w:val="text"/>
    <w:rsid w:val="00E824F1"/>
  </w:style>
  <w:style w:type="character" w:styleId="Bodytext2" w:customStyle="1">
    <w:name w:val="Body text (2)_"/>
    <w:link w:val="Bodytext21"/>
    <w:uiPriority w:val="99"/>
    <w:rsid w:val="00165108"/>
    <w:rPr>
      <w:rFonts w:ascii="Segoe UI" w:cs="Segoe UI" w:hAnsi="Segoe UI"/>
      <w:sz w:val="19"/>
      <w:szCs w:val="19"/>
      <w:shd w:color="auto" w:fill="ffffff" w:val="clear"/>
    </w:rPr>
  </w:style>
  <w:style w:type="character" w:styleId="Bodytext28" w:customStyle="1">
    <w:name w:val="Body text (2) + 8"/>
    <w:aliases w:val="5 pt40,Bold20"/>
    <w:uiPriority w:val="99"/>
    <w:rsid w:val="00165108"/>
    <w:rPr>
      <w:rFonts w:ascii="Segoe UI" w:cs="Segoe UI" w:hAnsi="Segoe UI"/>
      <w:b w:val="1"/>
      <w:bCs w:val="1"/>
      <w:color w:val="ffffff"/>
      <w:sz w:val="17"/>
      <w:szCs w:val="17"/>
      <w:shd w:color="auto" w:fill="ffffff" w:val="clear"/>
    </w:rPr>
  </w:style>
  <w:style w:type="character" w:styleId="Bodytext2813" w:customStyle="1">
    <w:name w:val="Body text (2) + 813"/>
    <w:aliases w:val="5 pt39"/>
    <w:uiPriority w:val="99"/>
    <w:rsid w:val="00165108"/>
    <w:rPr>
      <w:rFonts w:ascii="Segoe UI" w:cs="Segoe UI" w:hAnsi="Segoe UI"/>
      <w:sz w:val="17"/>
      <w:szCs w:val="17"/>
      <w:shd w:color="auto" w:fill="ffffff" w:val="clear"/>
    </w:rPr>
  </w:style>
  <w:style w:type="character" w:styleId="Bodytext2812" w:customStyle="1">
    <w:name w:val="Body text (2) + 812"/>
    <w:aliases w:val="5 pt38,Bold19"/>
    <w:uiPriority w:val="99"/>
    <w:rsid w:val="00165108"/>
    <w:rPr>
      <w:rFonts w:ascii="Segoe UI" w:cs="Segoe UI" w:hAnsi="Segoe UI"/>
      <w:b w:val="1"/>
      <w:bCs w:val="1"/>
      <w:sz w:val="17"/>
      <w:szCs w:val="17"/>
      <w:shd w:color="auto" w:fill="ffffff" w:val="clear"/>
    </w:rPr>
  </w:style>
  <w:style w:type="paragraph" w:styleId="Bodytext21" w:customStyle="1">
    <w:name w:val="Body text (2)1"/>
    <w:basedOn w:val="Normal"/>
    <w:link w:val="Bodytext2"/>
    <w:uiPriority w:val="99"/>
    <w:rsid w:val="00165108"/>
    <w:pPr>
      <w:widowControl w:val="0"/>
      <w:shd w:color="auto" w:fill="ffffff" w:val="clear"/>
      <w:spacing w:line="763" w:lineRule="exact"/>
      <w:ind w:hanging="500"/>
      <w:jc w:val="both"/>
    </w:pPr>
    <w:rPr>
      <w:rFonts w:ascii="Segoe UI" w:hAnsi="Segoe UI"/>
      <w:sz w:val="19"/>
      <w:szCs w:val="19"/>
    </w:rPr>
  </w:style>
  <w:style w:type="character" w:styleId="Tablecaption" w:customStyle="1">
    <w:name w:val="Table caption_"/>
    <w:link w:val="Tablecaption1"/>
    <w:uiPriority w:val="99"/>
    <w:rsid w:val="00165108"/>
    <w:rPr>
      <w:rFonts w:ascii="Segoe UI" w:cs="Segoe UI" w:hAnsi="Segoe UI"/>
      <w:i w:val="1"/>
      <w:iCs w:val="1"/>
      <w:sz w:val="17"/>
      <w:szCs w:val="17"/>
      <w:shd w:color="auto" w:fill="ffffff" w:val="clear"/>
    </w:rPr>
  </w:style>
  <w:style w:type="character" w:styleId="Tablecaption0" w:customStyle="1">
    <w:name w:val="Table caption"/>
    <w:basedOn w:val="Tablecaption"/>
    <w:uiPriority w:val="99"/>
    <w:rsid w:val="00165108"/>
    <w:rPr>
      <w:rFonts w:ascii="Segoe UI" w:cs="Segoe UI" w:hAnsi="Segoe UI"/>
      <w:i w:val="1"/>
      <w:iCs w:val="1"/>
      <w:sz w:val="17"/>
      <w:szCs w:val="17"/>
      <w:shd w:color="auto" w:fill="ffffff" w:val="clear"/>
    </w:rPr>
  </w:style>
  <w:style w:type="paragraph" w:styleId="Tablecaption1" w:customStyle="1">
    <w:name w:val="Table caption1"/>
    <w:basedOn w:val="Normal"/>
    <w:link w:val="Tablecaption"/>
    <w:uiPriority w:val="99"/>
    <w:rsid w:val="00165108"/>
    <w:pPr>
      <w:widowControl w:val="0"/>
      <w:shd w:color="auto" w:fill="ffffff" w:val="clear"/>
      <w:spacing w:line="240" w:lineRule="atLeast"/>
    </w:pPr>
    <w:rPr>
      <w:rFonts w:ascii="Segoe UI" w:hAnsi="Segoe UI"/>
      <w:i w:val="1"/>
      <w:iCs w:val="1"/>
      <w:sz w:val="17"/>
      <w:szCs w:val="17"/>
    </w:rPr>
  </w:style>
  <w:style w:type="paragraph" w:styleId="BodyTextIndent3">
    <w:name w:val="Body Text Indent 3"/>
    <w:basedOn w:val="Normal"/>
    <w:link w:val="BodyTextIndent3Char"/>
    <w:rsid w:val="00B71132"/>
    <w:pPr>
      <w:spacing w:after="120"/>
      <w:ind w:left="360"/>
    </w:pPr>
    <w:rPr>
      <w:sz w:val="16"/>
      <w:szCs w:val="16"/>
    </w:rPr>
  </w:style>
  <w:style w:type="character" w:styleId="BodyTextIndent3Char" w:customStyle="1">
    <w:name w:val="Body Text Indent 3 Char"/>
    <w:link w:val="BodyTextIndent3"/>
    <w:rsid w:val="00B71132"/>
    <w:rPr>
      <w:sz w:val="16"/>
      <w:szCs w:val="16"/>
    </w:rPr>
  </w:style>
  <w:style w:type="paragraph" w:styleId="CharCharCharCharCharCharCharCharChar" w:customStyle="1">
    <w:name w:val="Char Char Char Char Char Char Char Char Char"/>
    <w:basedOn w:val="Normal"/>
    <w:semiHidden w:val="1"/>
    <w:rsid w:val="00D15259"/>
    <w:pPr>
      <w:spacing w:after="160" w:line="240" w:lineRule="exact"/>
    </w:pPr>
    <w:rPr>
      <w:rFonts w:ascii="Arial" w:cs="Arial" w:hAnsi="Arial"/>
      <w:sz w:val="22"/>
      <w:szCs w:val="22"/>
    </w:rPr>
  </w:style>
  <w:style w:type="character" w:styleId="WW8Num22z0" w:customStyle="1">
    <w:name w:val="WW8Num22z0"/>
    <w:rsid w:val="00212266"/>
    <w:rPr>
      <w:rFonts w:hint="default"/>
      <w:color w:val="000000"/>
      <w:sz w:val="26"/>
      <w:szCs w:val="26"/>
    </w:rPr>
  </w:style>
  <w:style w:type="character" w:styleId="CommentReference">
    <w:name w:val="annotation reference"/>
    <w:rsid w:val="007E521C"/>
    <w:rPr>
      <w:sz w:val="16"/>
      <w:szCs w:val="16"/>
    </w:rPr>
  </w:style>
  <w:style w:type="paragraph" w:styleId="CommentText">
    <w:name w:val="annotation text"/>
    <w:basedOn w:val="Normal"/>
    <w:link w:val="CommentTextChar"/>
    <w:rsid w:val="007E521C"/>
    <w:rPr>
      <w:sz w:val="20"/>
      <w:szCs w:val="20"/>
    </w:rPr>
  </w:style>
  <w:style w:type="character" w:styleId="CommentTextChar" w:customStyle="1">
    <w:name w:val="Comment Text Char"/>
    <w:link w:val="CommentText"/>
    <w:rsid w:val="007E521C"/>
    <w:rPr>
      <w:lang w:eastAsia="en-US" w:val="en-US"/>
    </w:rPr>
  </w:style>
  <w:style w:type="paragraph" w:styleId="BodyText3">
    <w:name w:val="Body Text 3"/>
    <w:basedOn w:val="Normal"/>
    <w:link w:val="BodyText3Char"/>
    <w:unhideWhenUsed w:val="1"/>
    <w:rsid w:val="00BB78BA"/>
    <w:pPr>
      <w:overflowPunct w:val="0"/>
      <w:autoSpaceDE w:val="0"/>
      <w:autoSpaceDN w:val="0"/>
      <w:adjustRightInd w:val="0"/>
      <w:spacing w:after="120"/>
    </w:pPr>
    <w:rPr>
      <w:rFonts w:ascii="VNI-Times" w:hAnsi="VNI-Times"/>
      <w:sz w:val="16"/>
      <w:szCs w:val="16"/>
    </w:rPr>
  </w:style>
  <w:style w:type="character" w:styleId="BodyText3Char" w:customStyle="1">
    <w:name w:val="Body Text 3 Char"/>
    <w:basedOn w:val="DefaultParagraphFont"/>
    <w:link w:val="BodyText3"/>
    <w:rsid w:val="00BB78BA"/>
    <w:rPr>
      <w:rFonts w:ascii="VNI-Times" w:hAnsi="VNI-Times"/>
      <w:sz w:val="16"/>
      <w:szCs w:val="16"/>
    </w:rPr>
  </w:style>
  <w:style w:type="character" w:styleId="FollowedHyperlink">
    <w:name w:val="FollowedHyperlink"/>
    <w:basedOn w:val="DefaultParagraphFont"/>
    <w:uiPriority w:val="99"/>
    <w:unhideWhenUsed w:val="1"/>
    <w:rsid w:val="005631D4"/>
    <w:rPr>
      <w:color w:val="800080"/>
      <w:u w:val="single"/>
    </w:rPr>
  </w:style>
  <w:style w:type="paragraph" w:styleId="xl111" w:customStyle="1">
    <w:name w:val="xl111"/>
    <w:basedOn w:val="Normal"/>
    <w:rsid w:val="005631D4"/>
    <w:pPr>
      <w:spacing w:after="100" w:afterAutospacing="1" w:before="100" w:beforeAutospacing="1"/>
    </w:pPr>
    <w:rPr>
      <w:sz w:val="26"/>
      <w:szCs w:val="26"/>
    </w:rPr>
  </w:style>
  <w:style w:type="paragraph" w:styleId="xl112" w:customStyle="1">
    <w:name w:val="xl112"/>
    <w:basedOn w:val="Normal"/>
    <w:rsid w:val="005631D4"/>
    <w:pPr>
      <w:spacing w:after="100" w:afterAutospacing="1" w:before="100" w:beforeAutospacing="1"/>
    </w:pPr>
    <w:rPr>
      <w:sz w:val="26"/>
      <w:szCs w:val="26"/>
    </w:rPr>
  </w:style>
  <w:style w:type="paragraph" w:styleId="xl113" w:customStyle="1">
    <w:name w:val="xl113"/>
    <w:basedOn w:val="Normal"/>
    <w:rsid w:val="005631D4"/>
    <w:pPr>
      <w:pBdr>
        <w:top w:color="auto" w:space="0" w:sz="6" w:val="double"/>
        <w:left w:color="auto" w:space="0" w:sz="6" w:val="double"/>
        <w:bottom w:color="auto" w:space="0" w:sz="4" w:val="single"/>
        <w:right w:color="auto" w:space="0" w:sz="4" w:val="single"/>
      </w:pBdr>
      <w:spacing w:after="100" w:afterAutospacing="1" w:before="100" w:beforeAutospacing="1"/>
      <w:jc w:val="center"/>
      <w:textAlignment w:val="center"/>
    </w:pPr>
    <w:rPr>
      <w:b w:val="1"/>
      <w:bCs w:val="1"/>
      <w:sz w:val="26"/>
      <w:szCs w:val="26"/>
    </w:rPr>
  </w:style>
  <w:style w:type="paragraph" w:styleId="xl114" w:customStyle="1">
    <w:name w:val="xl114"/>
    <w:basedOn w:val="Normal"/>
    <w:rsid w:val="005631D4"/>
    <w:pPr>
      <w:pBdr>
        <w:top w:color="auto" w:space="0" w:sz="6" w:val="double"/>
        <w:left w:color="auto" w:space="0" w:sz="4" w:val="single"/>
        <w:bottom w:color="auto" w:space="0" w:sz="4" w:val="single"/>
        <w:right w:color="auto" w:space="0" w:sz="4" w:val="single"/>
      </w:pBdr>
      <w:spacing w:after="100" w:afterAutospacing="1" w:before="100" w:beforeAutospacing="1"/>
      <w:jc w:val="center"/>
      <w:textAlignment w:val="center"/>
    </w:pPr>
    <w:rPr>
      <w:b w:val="1"/>
      <w:bCs w:val="1"/>
      <w:sz w:val="26"/>
      <w:szCs w:val="26"/>
    </w:rPr>
  </w:style>
  <w:style w:type="paragraph" w:styleId="xl115" w:customStyle="1">
    <w:name w:val="xl115"/>
    <w:basedOn w:val="Normal"/>
    <w:rsid w:val="005631D4"/>
    <w:pPr>
      <w:pBdr>
        <w:top w:color="auto" w:space="0" w:sz="6" w:val="double"/>
        <w:left w:color="auto" w:space="0" w:sz="4" w:val="single"/>
        <w:bottom w:color="auto" w:space="0" w:sz="4" w:val="single"/>
        <w:right w:color="auto" w:space="0" w:sz="6" w:val="double"/>
      </w:pBdr>
      <w:spacing w:after="100" w:afterAutospacing="1" w:before="100" w:beforeAutospacing="1"/>
      <w:jc w:val="center"/>
      <w:textAlignment w:val="center"/>
    </w:pPr>
    <w:rPr>
      <w:b w:val="1"/>
      <w:bCs w:val="1"/>
      <w:sz w:val="26"/>
      <w:szCs w:val="26"/>
    </w:rPr>
  </w:style>
  <w:style w:type="paragraph" w:styleId="xl116" w:customStyle="1">
    <w:name w:val="xl116"/>
    <w:basedOn w:val="Normal"/>
    <w:rsid w:val="005631D4"/>
    <w:pPr>
      <w:pBdr>
        <w:top w:color="auto" w:space="0" w:sz="4" w:val="single"/>
        <w:left w:color="auto" w:space="0" w:sz="6" w:val="double"/>
        <w:bottom w:color="auto" w:space="0" w:sz="4" w:val="single"/>
        <w:right w:color="auto" w:space="0" w:sz="4" w:val="single"/>
      </w:pBdr>
      <w:spacing w:after="100" w:afterAutospacing="1" w:before="100" w:beforeAutospacing="1"/>
      <w:jc w:val="center"/>
      <w:textAlignment w:val="center"/>
    </w:pPr>
    <w:rPr>
      <w:sz w:val="26"/>
      <w:szCs w:val="26"/>
    </w:rPr>
  </w:style>
  <w:style w:type="paragraph" w:styleId="xl117" w:customStyle="1">
    <w:name w:val="xl117"/>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6"/>
      <w:szCs w:val="26"/>
    </w:rPr>
  </w:style>
  <w:style w:type="paragraph" w:styleId="xl118" w:customStyle="1">
    <w:name w:val="xl118"/>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6"/>
      <w:szCs w:val="26"/>
    </w:rPr>
  </w:style>
  <w:style w:type="paragraph" w:styleId="xl119" w:customStyle="1">
    <w:name w:val="xl119"/>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b w:val="1"/>
      <w:bCs w:val="1"/>
      <w:sz w:val="26"/>
      <w:szCs w:val="26"/>
    </w:rPr>
  </w:style>
  <w:style w:type="paragraph" w:styleId="xl120" w:customStyle="1">
    <w:name w:val="xl120"/>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val="1"/>
      <w:bCs w:val="1"/>
      <w:sz w:val="26"/>
      <w:szCs w:val="26"/>
    </w:rPr>
  </w:style>
  <w:style w:type="paragraph" w:styleId="xl121" w:customStyle="1">
    <w:name w:val="xl121"/>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val="1"/>
      <w:bCs w:val="1"/>
      <w:sz w:val="26"/>
      <w:szCs w:val="26"/>
    </w:rPr>
  </w:style>
  <w:style w:type="paragraph" w:styleId="xl122" w:customStyle="1">
    <w:name w:val="xl122"/>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b w:val="1"/>
      <w:bCs w:val="1"/>
      <w:sz w:val="26"/>
      <w:szCs w:val="26"/>
    </w:rPr>
  </w:style>
  <w:style w:type="paragraph" w:styleId="xl123" w:customStyle="1">
    <w:name w:val="xl123"/>
    <w:basedOn w:val="Normal"/>
    <w:rsid w:val="005631D4"/>
    <w:pPr>
      <w:pBdr>
        <w:top w:color="auto" w:space="0" w:sz="4" w:val="single"/>
        <w:left w:color="auto" w:space="0" w:sz="4" w:val="single"/>
        <w:bottom w:color="auto" w:space="0" w:sz="4" w:val="single"/>
        <w:right w:color="auto" w:space="0" w:sz="6" w:val="double"/>
      </w:pBdr>
      <w:spacing w:after="100" w:afterAutospacing="1" w:before="100" w:beforeAutospacing="1"/>
    </w:pPr>
    <w:rPr>
      <w:b w:val="1"/>
      <w:bCs w:val="1"/>
      <w:sz w:val="26"/>
      <w:szCs w:val="26"/>
    </w:rPr>
  </w:style>
  <w:style w:type="paragraph" w:styleId="xl124" w:customStyle="1">
    <w:name w:val="xl124"/>
    <w:basedOn w:val="Normal"/>
    <w:rsid w:val="005631D4"/>
    <w:pPr>
      <w:pBdr>
        <w:top w:color="auto" w:space="0" w:sz="4" w:val="single"/>
        <w:left w:color="auto" w:space="0" w:sz="6" w:val="double"/>
        <w:bottom w:color="auto" w:space="0" w:sz="4" w:val="single"/>
        <w:right w:color="auto" w:space="0" w:sz="4" w:val="single"/>
      </w:pBdr>
      <w:spacing w:after="100" w:afterAutospacing="1" w:before="100" w:beforeAutospacing="1"/>
      <w:jc w:val="center"/>
      <w:textAlignment w:val="center"/>
    </w:pPr>
    <w:rPr>
      <w:b w:val="1"/>
      <w:bCs w:val="1"/>
      <w:i w:val="1"/>
      <w:iCs w:val="1"/>
      <w:sz w:val="26"/>
      <w:szCs w:val="26"/>
    </w:rPr>
  </w:style>
  <w:style w:type="paragraph" w:styleId="xl125" w:customStyle="1">
    <w:name w:val="xl125"/>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b w:val="1"/>
      <w:bCs w:val="1"/>
      <w:i w:val="1"/>
      <w:iCs w:val="1"/>
      <w:sz w:val="26"/>
      <w:szCs w:val="26"/>
    </w:rPr>
  </w:style>
  <w:style w:type="paragraph" w:styleId="xl126" w:customStyle="1">
    <w:name w:val="xl126"/>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val="1"/>
      <w:bCs w:val="1"/>
      <w:i w:val="1"/>
      <w:iCs w:val="1"/>
      <w:sz w:val="26"/>
      <w:szCs w:val="26"/>
    </w:rPr>
  </w:style>
  <w:style w:type="paragraph" w:styleId="xl127" w:customStyle="1">
    <w:name w:val="xl127"/>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val="1"/>
      <w:bCs w:val="1"/>
      <w:i w:val="1"/>
      <w:iCs w:val="1"/>
      <w:sz w:val="26"/>
      <w:szCs w:val="26"/>
    </w:rPr>
  </w:style>
  <w:style w:type="paragraph" w:styleId="xl128" w:customStyle="1">
    <w:name w:val="xl128"/>
    <w:basedOn w:val="Normal"/>
    <w:rsid w:val="005631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b w:val="1"/>
      <w:bCs w:val="1"/>
      <w:i w:val="1"/>
      <w:iCs w:val="1"/>
      <w:sz w:val="26"/>
      <w:szCs w:val="26"/>
    </w:rPr>
  </w:style>
  <w:style w:type="paragraph" w:styleId="xl129" w:customStyle="1">
    <w:name w:val="xl129"/>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i w:val="1"/>
      <w:iCs w:val="1"/>
      <w:sz w:val="26"/>
      <w:szCs w:val="26"/>
    </w:rPr>
  </w:style>
  <w:style w:type="paragraph" w:styleId="xl130" w:customStyle="1">
    <w:name w:val="xl130"/>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b w:val="1"/>
      <w:bCs w:val="1"/>
      <w:i w:val="1"/>
      <w:iCs w:val="1"/>
      <w:sz w:val="26"/>
      <w:szCs w:val="26"/>
    </w:rPr>
  </w:style>
  <w:style w:type="paragraph" w:styleId="xl131" w:customStyle="1">
    <w:name w:val="xl131"/>
    <w:basedOn w:val="Normal"/>
    <w:rsid w:val="005631D4"/>
    <w:pPr>
      <w:pBdr>
        <w:top w:color="auto" w:space="0" w:sz="4" w:val="single"/>
        <w:left w:color="auto" w:space="0" w:sz="4" w:val="single"/>
        <w:bottom w:color="auto" w:space="0" w:sz="4" w:val="single"/>
        <w:right w:color="auto" w:space="0" w:sz="6" w:val="double"/>
      </w:pBdr>
      <w:spacing w:after="100" w:afterAutospacing="1" w:before="100" w:beforeAutospacing="1"/>
    </w:pPr>
    <w:rPr>
      <w:b w:val="1"/>
      <w:bCs w:val="1"/>
      <w:i w:val="1"/>
      <w:iCs w:val="1"/>
      <w:sz w:val="26"/>
      <w:szCs w:val="26"/>
    </w:rPr>
  </w:style>
  <w:style w:type="paragraph" w:styleId="xl132" w:customStyle="1">
    <w:name w:val="xl132"/>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sz w:val="26"/>
      <w:szCs w:val="26"/>
    </w:rPr>
  </w:style>
  <w:style w:type="paragraph" w:styleId="xl133" w:customStyle="1">
    <w:name w:val="xl133"/>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6"/>
      <w:szCs w:val="26"/>
    </w:rPr>
  </w:style>
  <w:style w:type="paragraph" w:styleId="xl134" w:customStyle="1">
    <w:name w:val="xl134"/>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sz w:val="26"/>
      <w:szCs w:val="26"/>
    </w:rPr>
  </w:style>
  <w:style w:type="paragraph" w:styleId="xl135" w:customStyle="1">
    <w:name w:val="xl135"/>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sz w:val="26"/>
      <w:szCs w:val="26"/>
    </w:rPr>
  </w:style>
  <w:style w:type="paragraph" w:styleId="xl136" w:customStyle="1">
    <w:name w:val="xl136"/>
    <w:basedOn w:val="Normal"/>
    <w:rsid w:val="005631D4"/>
    <w:pPr>
      <w:pBdr>
        <w:top w:color="auto" w:space="0" w:sz="4" w:val="single"/>
        <w:left w:color="auto" w:space="0" w:sz="4" w:val="single"/>
        <w:bottom w:color="auto" w:space="0" w:sz="4" w:val="single"/>
        <w:right w:color="auto" w:space="0" w:sz="6" w:val="double"/>
      </w:pBdr>
      <w:spacing w:after="100" w:afterAutospacing="1" w:before="100" w:beforeAutospacing="1"/>
    </w:pPr>
    <w:rPr>
      <w:sz w:val="26"/>
      <w:szCs w:val="26"/>
    </w:rPr>
  </w:style>
  <w:style w:type="paragraph" w:styleId="xl137" w:customStyle="1">
    <w:name w:val="xl137"/>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b w:val="1"/>
      <w:bCs w:val="1"/>
      <w:i w:val="1"/>
      <w:iCs w:val="1"/>
      <w:sz w:val="26"/>
      <w:szCs w:val="26"/>
    </w:rPr>
  </w:style>
  <w:style w:type="paragraph" w:styleId="xl138" w:customStyle="1">
    <w:name w:val="xl138"/>
    <w:basedOn w:val="Normal"/>
    <w:rsid w:val="005631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b w:val="1"/>
      <w:bCs w:val="1"/>
      <w:i w:val="1"/>
      <w:iCs w:val="1"/>
      <w:sz w:val="26"/>
      <w:szCs w:val="26"/>
    </w:rPr>
  </w:style>
  <w:style w:type="paragraph" w:styleId="xl139" w:customStyle="1">
    <w:name w:val="xl139"/>
    <w:basedOn w:val="Normal"/>
    <w:rsid w:val="005631D4"/>
    <w:pPr>
      <w:pBdr>
        <w:top w:color="auto" w:space="0" w:sz="4" w:val="single"/>
        <w:left w:color="auto" w:space="0" w:sz="4" w:val="single"/>
        <w:bottom w:color="auto" w:space="0" w:sz="4" w:val="single"/>
        <w:right w:color="auto" w:space="0" w:sz="6" w:val="double"/>
      </w:pBdr>
      <w:spacing w:after="100" w:afterAutospacing="1" w:before="100" w:beforeAutospacing="1"/>
    </w:pPr>
    <w:rPr>
      <w:b w:val="1"/>
      <w:bCs w:val="1"/>
      <w:i w:val="1"/>
      <w:iCs w:val="1"/>
      <w:sz w:val="26"/>
      <w:szCs w:val="26"/>
    </w:rPr>
  </w:style>
  <w:style w:type="paragraph" w:styleId="xl140" w:customStyle="1">
    <w:name w:val="xl140"/>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6"/>
      <w:szCs w:val="26"/>
    </w:rPr>
  </w:style>
  <w:style w:type="paragraph" w:styleId="xl141" w:customStyle="1">
    <w:name w:val="xl141"/>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b w:val="1"/>
      <w:bCs w:val="1"/>
      <w:i w:val="1"/>
      <w:iCs w:val="1"/>
      <w:sz w:val="26"/>
      <w:szCs w:val="26"/>
    </w:rPr>
  </w:style>
  <w:style w:type="paragraph" w:styleId="xl142" w:customStyle="1">
    <w:name w:val="xl142"/>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i w:val="1"/>
      <w:iCs w:val="1"/>
      <w:sz w:val="26"/>
      <w:szCs w:val="26"/>
    </w:rPr>
  </w:style>
  <w:style w:type="paragraph" w:styleId="xl143" w:customStyle="1">
    <w:name w:val="xl143"/>
    <w:basedOn w:val="Normal"/>
    <w:rsid w:val="005631D4"/>
    <w:pPr>
      <w:pBdr>
        <w:top w:color="auto" w:space="0" w:sz="4" w:val="single"/>
        <w:left w:color="auto" w:space="0" w:sz="4" w:val="single"/>
        <w:bottom w:color="auto" w:space="0" w:sz="4" w:val="single"/>
        <w:right w:color="auto" w:space="0" w:sz="6" w:val="double"/>
      </w:pBdr>
      <w:spacing w:after="100" w:afterAutospacing="1" w:before="100" w:beforeAutospacing="1"/>
    </w:pPr>
    <w:rPr>
      <w:i w:val="1"/>
      <w:iCs w:val="1"/>
      <w:sz w:val="26"/>
      <w:szCs w:val="26"/>
    </w:rPr>
  </w:style>
  <w:style w:type="paragraph" w:styleId="xl144" w:customStyle="1">
    <w:name w:val="xl144"/>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val="1"/>
      <w:bCs w:val="1"/>
      <w:i w:val="1"/>
      <w:iCs w:val="1"/>
      <w:sz w:val="26"/>
      <w:szCs w:val="26"/>
    </w:rPr>
  </w:style>
  <w:style w:type="paragraph" w:styleId="xl145" w:customStyle="1">
    <w:name w:val="xl145"/>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val="1"/>
      <w:bCs w:val="1"/>
      <w:sz w:val="26"/>
      <w:szCs w:val="26"/>
    </w:rPr>
  </w:style>
  <w:style w:type="paragraph" w:styleId="xl146" w:customStyle="1">
    <w:name w:val="xl146"/>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b w:val="1"/>
      <w:bCs w:val="1"/>
      <w:sz w:val="26"/>
      <w:szCs w:val="26"/>
    </w:rPr>
  </w:style>
  <w:style w:type="paragraph" w:styleId="xl147" w:customStyle="1">
    <w:name w:val="xl147"/>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b w:val="1"/>
      <w:bCs w:val="1"/>
      <w:sz w:val="26"/>
      <w:szCs w:val="26"/>
    </w:rPr>
  </w:style>
  <w:style w:type="paragraph" w:styleId="xl148" w:customStyle="1">
    <w:name w:val="xl148"/>
    <w:basedOn w:val="Normal"/>
    <w:rsid w:val="005631D4"/>
    <w:pPr>
      <w:pBdr>
        <w:top w:color="auto" w:space="0" w:sz="4" w:val="single"/>
        <w:left w:color="auto" w:space="0" w:sz="4" w:val="single"/>
        <w:bottom w:color="auto" w:space="0" w:sz="4" w:val="single"/>
        <w:right w:color="auto" w:space="0" w:sz="6" w:val="double"/>
      </w:pBdr>
      <w:spacing w:after="100" w:afterAutospacing="1" w:before="100" w:beforeAutospacing="1"/>
    </w:pPr>
    <w:rPr>
      <w:b w:val="1"/>
      <w:bCs w:val="1"/>
      <w:sz w:val="26"/>
      <w:szCs w:val="26"/>
    </w:rPr>
  </w:style>
  <w:style w:type="paragraph" w:styleId="xl149" w:customStyle="1">
    <w:name w:val="xl149"/>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sz w:val="26"/>
      <w:szCs w:val="26"/>
    </w:rPr>
  </w:style>
  <w:style w:type="paragraph" w:styleId="xl150" w:customStyle="1">
    <w:name w:val="xl150"/>
    <w:basedOn w:val="Normal"/>
    <w:rsid w:val="005631D4"/>
    <w:pPr>
      <w:pBdr>
        <w:top w:color="auto" w:space="0" w:sz="4" w:val="single"/>
        <w:left w:color="auto" w:space="0" w:sz="4" w:val="single"/>
        <w:bottom w:color="auto" w:space="0" w:sz="4" w:val="single"/>
        <w:right w:color="auto" w:space="0" w:sz="6" w:val="double"/>
      </w:pBdr>
      <w:spacing w:after="100" w:afterAutospacing="1" w:before="100" w:beforeAutospacing="1"/>
    </w:pPr>
    <w:rPr>
      <w:sz w:val="26"/>
      <w:szCs w:val="26"/>
    </w:rPr>
  </w:style>
  <w:style w:type="paragraph" w:styleId="xl151" w:customStyle="1">
    <w:name w:val="xl151"/>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b w:val="1"/>
      <w:bCs w:val="1"/>
      <w:i w:val="1"/>
      <w:iCs w:val="1"/>
      <w:sz w:val="26"/>
      <w:szCs w:val="26"/>
    </w:rPr>
  </w:style>
  <w:style w:type="paragraph" w:styleId="xl152" w:customStyle="1">
    <w:name w:val="xl152"/>
    <w:basedOn w:val="Normal"/>
    <w:rsid w:val="005631D4"/>
    <w:pPr>
      <w:pBdr>
        <w:top w:color="auto" w:space="0" w:sz="4" w:val="single"/>
        <w:left w:color="auto" w:space="0" w:sz="4" w:val="single"/>
        <w:bottom w:color="auto" w:space="0" w:sz="4" w:val="single"/>
        <w:right w:color="auto" w:space="0" w:sz="6" w:val="double"/>
      </w:pBdr>
      <w:spacing w:after="100" w:afterAutospacing="1" w:before="100" w:beforeAutospacing="1"/>
    </w:pPr>
    <w:rPr>
      <w:sz w:val="26"/>
      <w:szCs w:val="26"/>
    </w:rPr>
  </w:style>
  <w:style w:type="paragraph" w:styleId="xl153" w:customStyle="1">
    <w:name w:val="xl153"/>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val="1"/>
      <w:bCs w:val="1"/>
      <w:i w:val="1"/>
      <w:iCs w:val="1"/>
      <w:sz w:val="26"/>
      <w:szCs w:val="26"/>
    </w:rPr>
  </w:style>
  <w:style w:type="paragraph" w:styleId="xl154" w:customStyle="1">
    <w:name w:val="xl154"/>
    <w:basedOn w:val="Normal"/>
    <w:rsid w:val="005631D4"/>
    <w:pPr>
      <w:pBdr>
        <w:top w:color="auto" w:space="0" w:sz="4" w:val="single"/>
        <w:left w:color="auto" w:space="0" w:sz="4" w:val="single"/>
        <w:bottom w:color="auto" w:space="0" w:sz="4" w:val="single"/>
        <w:right w:color="auto" w:space="0" w:sz="6" w:val="double"/>
      </w:pBdr>
      <w:spacing w:after="100" w:afterAutospacing="1" w:before="100" w:beforeAutospacing="1"/>
    </w:pPr>
    <w:rPr>
      <w:b w:val="1"/>
      <w:bCs w:val="1"/>
      <w:sz w:val="26"/>
      <w:szCs w:val="26"/>
    </w:rPr>
  </w:style>
  <w:style w:type="paragraph" w:styleId="xl155" w:customStyle="1">
    <w:name w:val="xl155"/>
    <w:basedOn w:val="Normal"/>
    <w:rsid w:val="005631D4"/>
    <w:pPr>
      <w:pBdr>
        <w:top w:color="auto" w:space="0" w:sz="4" w:val="single"/>
        <w:left w:color="auto" w:space="0" w:sz="4" w:val="single"/>
        <w:bottom w:color="auto" w:space="0" w:sz="4" w:val="single"/>
        <w:right w:color="auto" w:space="0" w:sz="6" w:val="double"/>
      </w:pBdr>
      <w:spacing w:after="100" w:afterAutospacing="1" w:before="100" w:beforeAutospacing="1"/>
    </w:pPr>
    <w:rPr>
      <w:b w:val="1"/>
      <w:bCs w:val="1"/>
      <w:i w:val="1"/>
      <w:iCs w:val="1"/>
      <w:sz w:val="26"/>
      <w:szCs w:val="26"/>
    </w:rPr>
  </w:style>
  <w:style w:type="paragraph" w:styleId="xl156" w:customStyle="1">
    <w:name w:val="xl156"/>
    <w:basedOn w:val="Normal"/>
    <w:rsid w:val="005631D4"/>
    <w:pPr>
      <w:pBdr>
        <w:top w:color="auto" w:space="0" w:sz="4" w:val="single"/>
        <w:left w:color="auto" w:space="0" w:sz="6" w:val="double"/>
        <w:bottom w:color="auto" w:space="0" w:sz="4" w:val="single"/>
        <w:right w:color="auto" w:space="0" w:sz="4" w:val="single"/>
      </w:pBdr>
      <w:spacing w:after="100" w:afterAutospacing="1" w:before="100" w:beforeAutospacing="1"/>
    </w:pPr>
    <w:rPr>
      <w:sz w:val="26"/>
      <w:szCs w:val="26"/>
    </w:rPr>
  </w:style>
  <w:style w:type="paragraph" w:styleId="xl157" w:customStyle="1">
    <w:name w:val="xl157"/>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i w:val="1"/>
      <w:iCs w:val="1"/>
      <w:sz w:val="26"/>
      <w:szCs w:val="26"/>
    </w:rPr>
  </w:style>
  <w:style w:type="paragraph" w:styleId="xl158" w:customStyle="1">
    <w:name w:val="xl158"/>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i w:val="1"/>
      <w:iCs w:val="1"/>
      <w:sz w:val="26"/>
      <w:szCs w:val="26"/>
    </w:rPr>
  </w:style>
  <w:style w:type="paragraph" w:styleId="xl159" w:customStyle="1">
    <w:name w:val="xl159"/>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sz w:val="26"/>
      <w:szCs w:val="26"/>
    </w:rPr>
  </w:style>
  <w:style w:type="paragraph" w:styleId="xl160" w:customStyle="1">
    <w:name w:val="xl160"/>
    <w:basedOn w:val="Normal"/>
    <w:rsid w:val="005631D4"/>
    <w:pPr>
      <w:pBdr>
        <w:top w:color="auto" w:space="0" w:sz="4" w:val="single"/>
        <w:left w:color="auto" w:space="0" w:sz="4" w:val="single"/>
        <w:bottom w:color="auto" w:space="0" w:sz="4" w:val="single"/>
        <w:right w:color="auto" w:space="0" w:sz="6" w:val="double"/>
      </w:pBdr>
      <w:spacing w:after="100" w:afterAutospacing="1" w:before="100" w:beforeAutospacing="1"/>
    </w:pPr>
    <w:rPr>
      <w:sz w:val="26"/>
      <w:szCs w:val="26"/>
    </w:rPr>
  </w:style>
  <w:style w:type="paragraph" w:styleId="xl161" w:customStyle="1">
    <w:name w:val="xl161"/>
    <w:basedOn w:val="Normal"/>
    <w:rsid w:val="005631D4"/>
    <w:pPr>
      <w:pBdr>
        <w:top w:color="auto" w:space="0" w:sz="4" w:val="single"/>
        <w:left w:color="auto" w:space="0" w:sz="4" w:val="single"/>
        <w:bottom w:color="auto" w:space="0" w:sz="4" w:val="single"/>
        <w:right w:color="auto" w:space="0" w:sz="6" w:val="double"/>
      </w:pBdr>
      <w:spacing w:after="100" w:afterAutospacing="1" w:before="100" w:beforeAutospacing="1"/>
    </w:pPr>
    <w:rPr>
      <w:b w:val="1"/>
      <w:bCs w:val="1"/>
      <w:i w:val="1"/>
      <w:iCs w:val="1"/>
      <w:sz w:val="26"/>
      <w:szCs w:val="26"/>
    </w:rPr>
  </w:style>
  <w:style w:type="paragraph" w:styleId="xl162" w:customStyle="1">
    <w:name w:val="xl162"/>
    <w:basedOn w:val="Normal"/>
    <w:rsid w:val="005631D4"/>
    <w:pPr>
      <w:pBdr>
        <w:top w:color="auto" w:space="0" w:sz="4" w:val="single"/>
        <w:left w:color="auto" w:space="0" w:sz="6" w:val="double"/>
        <w:bottom w:color="auto" w:space="0" w:sz="4" w:val="single"/>
        <w:right w:color="auto" w:space="0" w:sz="4" w:val="single"/>
      </w:pBdr>
      <w:spacing w:after="100" w:afterAutospacing="1" w:before="100" w:beforeAutospacing="1"/>
      <w:jc w:val="center"/>
    </w:pPr>
    <w:rPr>
      <w:b w:val="1"/>
      <w:bCs w:val="1"/>
      <w:sz w:val="26"/>
      <w:szCs w:val="26"/>
    </w:rPr>
  </w:style>
  <w:style w:type="paragraph" w:styleId="xl163" w:customStyle="1">
    <w:name w:val="xl163"/>
    <w:basedOn w:val="Normal"/>
    <w:rsid w:val="005631D4"/>
    <w:pPr>
      <w:pBdr>
        <w:top w:color="auto" w:space="0" w:sz="4" w:val="single"/>
        <w:left w:color="auto" w:space="0" w:sz="4" w:val="single"/>
        <w:bottom w:color="auto" w:space="0" w:sz="6" w:val="double"/>
        <w:right w:color="auto" w:space="0" w:sz="4" w:val="single"/>
      </w:pBdr>
      <w:spacing w:after="100" w:afterAutospacing="1" w:before="100" w:beforeAutospacing="1"/>
    </w:pPr>
    <w:rPr>
      <w:sz w:val="26"/>
      <w:szCs w:val="26"/>
    </w:rPr>
  </w:style>
  <w:style w:type="paragraph" w:styleId="xl164" w:customStyle="1">
    <w:name w:val="xl164"/>
    <w:basedOn w:val="Normal"/>
    <w:rsid w:val="005631D4"/>
    <w:pPr>
      <w:pBdr>
        <w:top w:color="auto" w:space="0" w:sz="4" w:val="single"/>
        <w:left w:color="auto" w:space="0" w:sz="6" w:val="double"/>
        <w:bottom w:color="auto" w:space="0" w:sz="4" w:val="single"/>
        <w:right w:color="auto" w:space="0" w:sz="4" w:val="single"/>
      </w:pBdr>
      <w:spacing w:after="100" w:afterAutospacing="1" w:before="100" w:beforeAutospacing="1"/>
      <w:textAlignment w:val="center"/>
    </w:pPr>
    <w:rPr>
      <w:b w:val="1"/>
      <w:bCs w:val="1"/>
      <w:sz w:val="26"/>
      <w:szCs w:val="26"/>
    </w:rPr>
  </w:style>
  <w:style w:type="paragraph" w:styleId="xl165" w:customStyle="1">
    <w:name w:val="xl165"/>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val="1"/>
      <w:bCs w:val="1"/>
      <w:sz w:val="26"/>
      <w:szCs w:val="26"/>
    </w:rPr>
  </w:style>
  <w:style w:type="paragraph" w:styleId="xl166" w:customStyle="1">
    <w:name w:val="xl166"/>
    <w:basedOn w:val="Normal"/>
    <w:rsid w:val="005631D4"/>
    <w:pPr>
      <w:pBdr>
        <w:top w:color="auto" w:space="0" w:sz="4" w:val="single"/>
        <w:left w:color="auto" w:space="0" w:sz="6" w:val="double"/>
        <w:bottom w:color="auto" w:space="0" w:sz="4" w:val="single"/>
        <w:right w:color="auto" w:space="0" w:sz="4" w:val="single"/>
      </w:pBdr>
      <w:spacing w:after="100" w:afterAutospacing="1" w:before="100" w:beforeAutospacing="1"/>
    </w:pPr>
    <w:rPr>
      <w:b w:val="1"/>
      <w:bCs w:val="1"/>
      <w:sz w:val="26"/>
      <w:szCs w:val="26"/>
    </w:rPr>
  </w:style>
  <w:style w:type="paragraph" w:styleId="xl167" w:customStyle="1">
    <w:name w:val="xl167"/>
    <w:basedOn w:val="Normal"/>
    <w:rsid w:val="005631D4"/>
    <w:pPr>
      <w:pBdr>
        <w:top w:color="auto" w:space="0" w:sz="4" w:val="single"/>
        <w:left w:color="auto" w:space="0" w:sz="4" w:val="single"/>
        <w:bottom w:color="auto" w:space="0" w:sz="4" w:val="single"/>
        <w:right w:color="auto" w:space="0" w:sz="4" w:val="single"/>
      </w:pBdr>
      <w:spacing w:after="100" w:afterAutospacing="1" w:before="100" w:beforeAutospacing="1"/>
    </w:pPr>
    <w:rPr>
      <w:b w:val="1"/>
      <w:bCs w:val="1"/>
      <w:sz w:val="26"/>
      <w:szCs w:val="26"/>
    </w:rPr>
  </w:style>
  <w:style w:type="paragraph" w:styleId="xl168" w:customStyle="1">
    <w:name w:val="xl168"/>
    <w:basedOn w:val="Normal"/>
    <w:rsid w:val="005631D4"/>
    <w:pPr>
      <w:pBdr>
        <w:top w:color="auto" w:space="0" w:sz="4" w:val="single"/>
        <w:left w:color="auto" w:space="0" w:sz="6" w:val="double"/>
        <w:bottom w:color="auto" w:space="0" w:sz="6" w:val="double"/>
        <w:right w:color="auto" w:space="0" w:sz="4" w:val="single"/>
      </w:pBdr>
      <w:spacing w:after="100" w:afterAutospacing="1" w:before="100" w:beforeAutospacing="1"/>
      <w:jc w:val="center"/>
    </w:pPr>
    <w:rPr>
      <w:b w:val="1"/>
      <w:bCs w:val="1"/>
      <w:sz w:val="26"/>
      <w:szCs w:val="26"/>
    </w:rPr>
  </w:style>
  <w:style w:type="paragraph" w:styleId="xl169" w:customStyle="1">
    <w:name w:val="xl169"/>
    <w:basedOn w:val="Normal"/>
    <w:rsid w:val="005631D4"/>
    <w:pPr>
      <w:pBdr>
        <w:top w:color="auto" w:space="0" w:sz="4" w:val="single"/>
        <w:left w:color="auto" w:space="0" w:sz="4" w:val="single"/>
        <w:bottom w:color="auto" w:space="0" w:sz="6" w:val="double"/>
        <w:right w:color="auto" w:space="0" w:sz="4" w:val="single"/>
      </w:pBdr>
      <w:spacing w:after="100" w:afterAutospacing="1" w:before="100" w:beforeAutospacing="1"/>
      <w:jc w:val="center"/>
    </w:pPr>
    <w:rPr>
      <w:b w:val="1"/>
      <w:bCs w:val="1"/>
      <w:sz w:val="26"/>
      <w:szCs w:val="26"/>
    </w:rPr>
  </w:style>
  <w:style w:type="paragraph" w:styleId="xl170" w:customStyle="1">
    <w:name w:val="xl170"/>
    <w:basedOn w:val="Normal"/>
    <w:rsid w:val="005631D4"/>
    <w:pPr>
      <w:pBdr>
        <w:top w:color="auto" w:space="0" w:sz="4" w:val="single"/>
        <w:left w:color="auto" w:space="0" w:sz="4" w:val="single"/>
        <w:bottom w:color="auto" w:space="0" w:sz="6" w:val="double"/>
        <w:right w:color="auto" w:space="0" w:sz="4" w:val="single"/>
      </w:pBdr>
      <w:spacing w:after="100" w:afterAutospacing="1" w:before="100" w:beforeAutospacing="1"/>
    </w:pPr>
    <w:rPr>
      <w:b w:val="1"/>
      <w:bCs w:val="1"/>
      <w:sz w:val="26"/>
      <w:szCs w:val="26"/>
    </w:rPr>
  </w:style>
  <w:style w:type="paragraph" w:styleId="xl171" w:customStyle="1">
    <w:name w:val="xl171"/>
    <w:basedOn w:val="Normal"/>
    <w:rsid w:val="005631D4"/>
    <w:pPr>
      <w:pBdr>
        <w:top w:color="auto" w:space="0" w:sz="4" w:val="single"/>
        <w:left w:color="auto" w:space="0" w:sz="4" w:val="single"/>
        <w:bottom w:color="auto" w:space="0" w:sz="6" w:val="double"/>
        <w:right w:color="auto" w:space="0" w:sz="4" w:val="single"/>
      </w:pBdr>
      <w:spacing w:after="100" w:afterAutospacing="1" w:before="100" w:beforeAutospacing="1"/>
    </w:pPr>
    <w:rPr>
      <w:b w:val="1"/>
      <w:bCs w:val="1"/>
      <w:sz w:val="26"/>
      <w:szCs w:val="26"/>
    </w:rPr>
  </w:style>
  <w:style w:type="paragraph" w:styleId="xl172" w:customStyle="1">
    <w:name w:val="xl172"/>
    <w:basedOn w:val="Normal"/>
    <w:rsid w:val="005631D4"/>
    <w:pPr>
      <w:pBdr>
        <w:top w:color="auto" w:space="0" w:sz="4" w:val="single"/>
        <w:left w:color="auto" w:space="0" w:sz="4" w:val="single"/>
        <w:bottom w:color="auto" w:space="0" w:sz="6" w:val="double"/>
        <w:right w:color="auto" w:space="0" w:sz="4" w:val="single"/>
      </w:pBdr>
      <w:spacing w:after="100" w:afterAutospacing="1" w:before="100" w:beforeAutospacing="1"/>
    </w:pPr>
    <w:rPr>
      <w:b w:val="1"/>
      <w:bCs w:val="1"/>
      <w:sz w:val="26"/>
      <w:szCs w:val="26"/>
    </w:rPr>
  </w:style>
  <w:style w:type="paragraph" w:styleId="xl173" w:customStyle="1">
    <w:name w:val="xl173"/>
    <w:basedOn w:val="Normal"/>
    <w:rsid w:val="005631D4"/>
    <w:pPr>
      <w:pBdr>
        <w:top w:color="auto" w:space="0" w:sz="4" w:val="single"/>
        <w:left w:color="auto" w:space="0" w:sz="4" w:val="single"/>
        <w:bottom w:color="auto" w:space="0" w:sz="6" w:val="double"/>
        <w:right w:color="auto" w:space="0" w:sz="6" w:val="double"/>
      </w:pBdr>
      <w:spacing w:after="100" w:afterAutospacing="1" w:before="100" w:beforeAutospacing="1"/>
    </w:pPr>
    <w:rPr>
      <w:b w:val="1"/>
      <w:bCs w:val="1"/>
      <w:sz w:val="26"/>
      <w:szCs w:val="26"/>
    </w:rPr>
  </w:style>
  <w:style w:type="character" w:styleId="Heading7Char" w:customStyle="1">
    <w:name w:val="Heading 7 Char"/>
    <w:basedOn w:val="DefaultParagraphFont"/>
    <w:link w:val="Heading7"/>
    <w:rsid w:val="00D933DB"/>
    <w:rPr>
      <w:rFonts w:ascii="VNI-Helve-Condense" w:hAnsi="VNI-Helve-Condense"/>
      <w:b w:val="1"/>
      <w:sz w:val="24"/>
      <w:szCs w:val="24"/>
    </w:rPr>
  </w:style>
  <w:style w:type="paragraph" w:styleId="CommentSubject">
    <w:name w:val="annotation subject"/>
    <w:basedOn w:val="CommentText"/>
    <w:next w:val="CommentText"/>
    <w:link w:val="CommentSubjectChar"/>
    <w:rsid w:val="00B32C9F"/>
    <w:rPr>
      <w:b w:val="1"/>
      <w:bCs w:val="1"/>
    </w:rPr>
  </w:style>
  <w:style w:type="character" w:styleId="CommentSubjectChar" w:customStyle="1">
    <w:name w:val="Comment Subject Char"/>
    <w:basedOn w:val="CommentTextChar"/>
    <w:link w:val="CommentSubject"/>
    <w:rsid w:val="00B32C9F"/>
    <w:rPr>
      <w:b w:val="1"/>
      <w:bCs w:val="1"/>
      <w:lang w:eastAsia="en-US" w:val="en-US"/>
    </w:rPr>
  </w:style>
  <w:style w:type="paragraph" w:styleId="xl88" w:customStyle="1">
    <w:name w:val="xl88"/>
    <w:basedOn w:val="Normal"/>
    <w:rsid w:val="0034213C"/>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i w:val="1"/>
      <w:iCs w:val="1"/>
      <w:sz w:val="26"/>
      <w:szCs w:val="26"/>
      <w:lang w:eastAsia="id-ID" w:val="id-ID"/>
    </w:rPr>
  </w:style>
  <w:style w:type="paragraph" w:styleId="Normal13pt" w:customStyle="1">
    <w:name w:val="Normal+13pt"/>
    <w:basedOn w:val="Normal"/>
    <w:rsid w:val="0078509C"/>
    <w:rPr>
      <w:color w:val="000000"/>
    </w:rPr>
  </w:style>
  <w:style w:type="character" w:styleId="mw-headline" w:customStyle="1">
    <w:name w:val="mw-headline"/>
    <w:basedOn w:val="DefaultParagraphFont"/>
    <w:rsid w:val="0004098E"/>
  </w:style>
  <w:style w:type="character" w:styleId="Heading6Char" w:customStyle="1">
    <w:name w:val="Heading 6 Char"/>
    <w:basedOn w:val="DefaultParagraphFont"/>
    <w:link w:val="Heading6"/>
    <w:rsid w:val="00547766"/>
    <w:rPr>
      <w:rFonts w:ascii="Calibri" w:hAnsi="Calibri"/>
      <w:b w:val="1"/>
      <w:bCs w:val="1"/>
      <w:sz w:val="22"/>
      <w:szCs w:val="22"/>
    </w:rPr>
  </w:style>
  <w:style w:type="character" w:styleId="selectmean" w:customStyle="1">
    <w:name w:val="select_mean"/>
    <w:basedOn w:val="DefaultParagraphFont"/>
    <w:rsid w:val="00547766"/>
  </w:style>
  <w:style w:type="paragraph" w:styleId="DefaultParagraphFontParaCharCharCharCharChar" w:customStyle="1">
    <w:name w:val="Default Paragraph Font Para Char Char Char Char Char"/>
    <w:autoRedefine w:val="1"/>
    <w:rsid w:val="00547766"/>
    <w:pPr>
      <w:tabs>
        <w:tab w:val="left" w:pos="1152"/>
      </w:tabs>
      <w:spacing w:after="120" w:before="120" w:line="312" w:lineRule="auto"/>
    </w:pPr>
    <w:rPr>
      <w:rFonts w:ascii="Arial" w:cs="Arial" w:hAnsi="Arial"/>
      <w:sz w:val="26"/>
      <w:szCs w:val="26"/>
    </w:rPr>
  </w:style>
  <w:style w:type="paragraph" w:styleId="Normal1" w:customStyle="1">
    <w:name w:val="Normal1"/>
    <w:basedOn w:val="Normal"/>
    <w:rsid w:val="00547766"/>
    <w:pPr>
      <w:spacing w:after="100" w:afterAutospacing="1" w:before="100" w:beforeAutospacing="1"/>
    </w:pPr>
    <w:rPr>
      <w:color w:val="000000"/>
    </w:rPr>
  </w:style>
  <w:style w:type="paragraph" w:styleId="font5" w:customStyle="1">
    <w:name w:val="font5"/>
    <w:basedOn w:val="Normal"/>
    <w:rsid w:val="00547766"/>
    <w:pPr>
      <w:spacing w:after="100" w:afterAutospacing="1" w:before="100" w:beforeAutospacing="1"/>
    </w:pPr>
    <w:rPr>
      <w:rFonts w:ascii="Tahoma" w:cs="Tahoma" w:hAnsi="Tahoma"/>
      <w:color w:val="000000"/>
      <w:sz w:val="18"/>
      <w:szCs w:val="18"/>
      <w:lang w:eastAsia="id-ID" w:val="id-ID"/>
    </w:rPr>
  </w:style>
  <w:style w:type="paragraph" w:styleId="font6" w:customStyle="1">
    <w:name w:val="font6"/>
    <w:basedOn w:val="Normal"/>
    <w:rsid w:val="00547766"/>
    <w:pPr>
      <w:spacing w:after="100" w:afterAutospacing="1" w:before="100" w:beforeAutospacing="1"/>
    </w:pPr>
    <w:rPr>
      <w:rFonts w:ascii="Tahoma" w:cs="Tahoma" w:hAnsi="Tahoma"/>
      <w:b w:val="1"/>
      <w:bCs w:val="1"/>
      <w:color w:val="000000"/>
      <w:sz w:val="18"/>
      <w:szCs w:val="18"/>
      <w:lang w:eastAsia="id-ID" w:val="id-ID"/>
    </w:rPr>
  </w:style>
  <w:style w:type="paragraph" w:styleId="xl65" w:customStyle="1">
    <w:name w:val="xl65"/>
    <w:basedOn w:val="Normal"/>
    <w:rsid w:val="00547766"/>
    <w:pPr>
      <w:spacing w:after="100" w:afterAutospacing="1" w:before="100" w:beforeAutospacing="1"/>
    </w:pPr>
    <w:rPr>
      <w:lang w:eastAsia="id-ID" w:val="id-ID"/>
    </w:rPr>
  </w:style>
  <w:style w:type="paragraph" w:styleId="xl66" w:customStyle="1">
    <w:name w:val="xl66"/>
    <w:basedOn w:val="Normal"/>
    <w:rsid w:val="00547766"/>
    <w:pPr>
      <w:spacing w:after="100" w:afterAutospacing="1" w:before="100" w:beforeAutospacing="1"/>
    </w:pPr>
    <w:rPr>
      <w:b w:val="1"/>
      <w:bCs w:val="1"/>
      <w:lang w:eastAsia="id-ID" w:val="id-ID"/>
    </w:rPr>
  </w:style>
  <w:style w:type="paragraph" w:styleId="xl67" w:customStyle="1">
    <w:name w:val="xl67"/>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26"/>
      <w:szCs w:val="26"/>
      <w:lang w:eastAsia="id-ID" w:val="id-ID"/>
    </w:rPr>
  </w:style>
  <w:style w:type="paragraph" w:styleId="xl68" w:customStyle="1">
    <w:name w:val="xl68"/>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sz w:val="26"/>
      <w:szCs w:val="26"/>
      <w:lang w:eastAsia="id-ID" w:val="id-ID"/>
    </w:rPr>
  </w:style>
  <w:style w:type="paragraph" w:styleId="xl69" w:customStyle="1">
    <w:name w:val="xl69"/>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jc w:val="center"/>
    </w:pPr>
    <w:rPr>
      <w:b w:val="1"/>
      <w:bCs w:val="1"/>
      <w:sz w:val="26"/>
      <w:szCs w:val="26"/>
      <w:lang w:eastAsia="id-ID" w:val="id-ID"/>
    </w:rPr>
  </w:style>
  <w:style w:type="paragraph" w:styleId="xl70" w:customStyle="1">
    <w:name w:val="xl70"/>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pPr>
    <w:rPr>
      <w:b w:val="1"/>
      <w:bCs w:val="1"/>
      <w:sz w:val="26"/>
      <w:szCs w:val="26"/>
      <w:lang w:eastAsia="id-ID" w:val="id-ID"/>
    </w:rPr>
  </w:style>
  <w:style w:type="paragraph" w:styleId="xl71" w:customStyle="1">
    <w:name w:val="xl71"/>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pPr>
    <w:rPr>
      <w:sz w:val="26"/>
      <w:szCs w:val="26"/>
      <w:lang w:eastAsia="id-ID" w:val="id-ID"/>
    </w:rPr>
  </w:style>
  <w:style w:type="paragraph" w:styleId="xl72" w:customStyle="1">
    <w:name w:val="xl72"/>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top"/>
    </w:pPr>
    <w:rPr>
      <w:i w:val="1"/>
      <w:iCs w:val="1"/>
      <w:sz w:val="26"/>
      <w:szCs w:val="26"/>
      <w:lang w:eastAsia="id-ID" w:val="id-ID"/>
    </w:rPr>
  </w:style>
  <w:style w:type="paragraph" w:styleId="xl73" w:customStyle="1">
    <w:name w:val="xl73"/>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jc w:val="both"/>
    </w:pPr>
    <w:rPr>
      <w:b w:val="1"/>
      <w:bCs w:val="1"/>
      <w:sz w:val="26"/>
      <w:szCs w:val="26"/>
      <w:lang w:eastAsia="id-ID" w:val="id-ID"/>
    </w:rPr>
  </w:style>
  <w:style w:type="paragraph" w:styleId="xl74" w:customStyle="1">
    <w:name w:val="xl74"/>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26"/>
      <w:szCs w:val="26"/>
      <w:lang w:eastAsia="id-ID" w:val="id-ID"/>
    </w:rPr>
  </w:style>
  <w:style w:type="paragraph" w:styleId="xl75" w:customStyle="1">
    <w:name w:val="xl75"/>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top"/>
    </w:pPr>
    <w:rPr>
      <w:b w:val="1"/>
      <w:bCs w:val="1"/>
      <w:sz w:val="26"/>
      <w:szCs w:val="26"/>
      <w:lang w:eastAsia="id-ID" w:val="id-ID"/>
    </w:rPr>
  </w:style>
  <w:style w:type="paragraph" w:styleId="xl76" w:customStyle="1">
    <w:name w:val="xl76"/>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i w:val="1"/>
      <w:iCs w:val="1"/>
      <w:sz w:val="26"/>
      <w:szCs w:val="26"/>
      <w:lang w:eastAsia="id-ID" w:val="id-ID"/>
    </w:rPr>
  </w:style>
  <w:style w:type="paragraph" w:styleId="xl77" w:customStyle="1">
    <w:name w:val="xl77"/>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i w:val="1"/>
      <w:iCs w:val="1"/>
      <w:sz w:val="26"/>
      <w:szCs w:val="26"/>
      <w:lang w:eastAsia="id-ID" w:val="id-ID"/>
    </w:rPr>
  </w:style>
  <w:style w:type="paragraph" w:styleId="xl78" w:customStyle="1">
    <w:name w:val="xl78"/>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sz w:val="26"/>
      <w:szCs w:val="26"/>
      <w:lang w:eastAsia="id-ID" w:val="id-ID"/>
    </w:rPr>
  </w:style>
  <w:style w:type="paragraph" w:styleId="xl79" w:customStyle="1">
    <w:name w:val="xl79"/>
    <w:basedOn w:val="Normal"/>
    <w:rsid w:val="00547766"/>
    <w:pPr>
      <w:pBdr>
        <w:top w:color="auto" w:space="0" w:sz="4" w:val="single"/>
        <w:left w:color="auto" w:space="0" w:sz="4" w:val="single"/>
        <w:right w:color="auto" w:space="0" w:sz="4" w:val="single"/>
      </w:pBdr>
      <w:spacing w:after="100" w:afterAutospacing="1" w:before="100" w:beforeAutospacing="1"/>
      <w:textAlignment w:val="top"/>
    </w:pPr>
    <w:rPr>
      <w:i w:val="1"/>
      <w:iCs w:val="1"/>
      <w:sz w:val="26"/>
      <w:szCs w:val="26"/>
      <w:lang w:eastAsia="id-ID" w:val="id-ID"/>
    </w:rPr>
  </w:style>
  <w:style w:type="paragraph" w:styleId="xl80" w:customStyle="1">
    <w:name w:val="xl80"/>
    <w:basedOn w:val="Normal"/>
    <w:rsid w:val="00547766"/>
    <w:pPr>
      <w:pBdr>
        <w:top w:color="auto" w:space="0" w:sz="4" w:val="single"/>
        <w:left w:color="auto" w:space="0" w:sz="4" w:val="single"/>
        <w:right w:color="auto" w:space="0" w:sz="4" w:val="single"/>
      </w:pBdr>
      <w:spacing w:after="100" w:afterAutospacing="1" w:before="100" w:beforeAutospacing="1"/>
      <w:jc w:val="center"/>
      <w:textAlignment w:val="top"/>
    </w:pPr>
    <w:rPr>
      <w:i w:val="1"/>
      <w:iCs w:val="1"/>
      <w:sz w:val="26"/>
      <w:szCs w:val="26"/>
      <w:lang w:eastAsia="id-ID" w:val="id-ID"/>
    </w:rPr>
  </w:style>
  <w:style w:type="paragraph" w:styleId="xl81" w:customStyle="1">
    <w:name w:val="xl81"/>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i w:val="1"/>
      <w:iCs w:val="1"/>
      <w:sz w:val="26"/>
      <w:szCs w:val="26"/>
      <w:lang w:eastAsia="id-ID" w:val="id-ID"/>
    </w:rPr>
  </w:style>
  <w:style w:type="paragraph" w:styleId="xl82" w:customStyle="1">
    <w:name w:val="xl82"/>
    <w:basedOn w:val="Normal"/>
    <w:rsid w:val="00547766"/>
    <w:pPr>
      <w:pBdr>
        <w:top w:color="auto" w:space="0" w:sz="4" w:val="single"/>
        <w:left w:color="auto" w:space="0" w:sz="4" w:val="single"/>
        <w:right w:color="auto" w:space="0" w:sz="4" w:val="single"/>
      </w:pBdr>
      <w:spacing w:after="100" w:afterAutospacing="1" w:before="100" w:beforeAutospacing="1"/>
      <w:textAlignment w:val="top"/>
    </w:pPr>
    <w:rPr>
      <w:i w:val="1"/>
      <w:iCs w:val="1"/>
      <w:sz w:val="26"/>
      <w:szCs w:val="26"/>
      <w:lang w:eastAsia="id-ID" w:val="id-ID"/>
    </w:rPr>
  </w:style>
  <w:style w:type="paragraph" w:styleId="xl83" w:customStyle="1">
    <w:name w:val="xl83"/>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i w:val="1"/>
      <w:iCs w:val="1"/>
      <w:sz w:val="26"/>
      <w:szCs w:val="26"/>
      <w:lang w:eastAsia="id-ID" w:val="id-ID"/>
    </w:rPr>
  </w:style>
  <w:style w:type="paragraph" w:styleId="xl84" w:customStyle="1">
    <w:name w:val="xl84"/>
    <w:basedOn w:val="Normal"/>
    <w:rsid w:val="00547766"/>
    <w:pPr>
      <w:pBdr>
        <w:top w:color="auto" w:space="0" w:sz="4" w:val="single"/>
        <w:left w:color="auto" w:space="0" w:sz="4" w:val="single"/>
        <w:right w:color="auto" w:space="0" w:sz="4" w:val="single"/>
      </w:pBdr>
      <w:spacing w:after="100" w:afterAutospacing="1" w:before="100" w:beforeAutospacing="1"/>
      <w:jc w:val="center"/>
    </w:pPr>
    <w:rPr>
      <w:i w:val="1"/>
      <w:iCs w:val="1"/>
      <w:sz w:val="26"/>
      <w:szCs w:val="26"/>
      <w:lang w:eastAsia="id-ID" w:val="id-ID"/>
    </w:rPr>
  </w:style>
  <w:style w:type="paragraph" w:styleId="xl85" w:customStyle="1">
    <w:name w:val="xl85"/>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jc w:val="center"/>
    </w:pPr>
    <w:rPr>
      <w:i w:val="1"/>
      <w:iCs w:val="1"/>
      <w:sz w:val="26"/>
      <w:szCs w:val="26"/>
      <w:lang w:eastAsia="id-ID" w:val="id-ID"/>
    </w:rPr>
  </w:style>
  <w:style w:type="paragraph" w:styleId="xl86" w:customStyle="1">
    <w:name w:val="xl86"/>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center"/>
    </w:pPr>
    <w:rPr>
      <w:i w:val="1"/>
      <w:iCs w:val="1"/>
      <w:sz w:val="26"/>
      <w:szCs w:val="26"/>
      <w:lang w:eastAsia="id-ID" w:val="id-ID"/>
    </w:rPr>
  </w:style>
  <w:style w:type="paragraph" w:styleId="xl87" w:customStyle="1">
    <w:name w:val="xl87"/>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6"/>
      <w:szCs w:val="26"/>
      <w:lang w:eastAsia="id-ID" w:val="id-ID"/>
    </w:rPr>
  </w:style>
  <w:style w:type="paragraph" w:styleId="xl89" w:customStyle="1">
    <w:name w:val="xl89"/>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6"/>
      <w:szCs w:val="26"/>
      <w:lang w:eastAsia="id-ID" w:val="id-ID"/>
    </w:rPr>
  </w:style>
  <w:style w:type="paragraph" w:styleId="xl90" w:customStyle="1">
    <w:name w:val="xl90"/>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26"/>
      <w:szCs w:val="26"/>
      <w:lang w:eastAsia="id-ID" w:val="id-ID"/>
    </w:rPr>
  </w:style>
  <w:style w:type="paragraph" w:styleId="xl91" w:customStyle="1">
    <w:name w:val="xl91"/>
    <w:basedOn w:val="Normal"/>
    <w:rsid w:val="00547766"/>
    <w:pPr>
      <w:spacing w:after="100" w:afterAutospacing="1" w:before="100" w:beforeAutospacing="1"/>
      <w:textAlignment w:val="center"/>
    </w:pPr>
    <w:rPr>
      <w:lang w:eastAsia="id-ID" w:val="id-ID"/>
    </w:rPr>
  </w:style>
  <w:style w:type="paragraph" w:styleId="xl92" w:customStyle="1">
    <w:name w:val="xl92"/>
    <w:basedOn w:val="Normal"/>
    <w:rsid w:val="00547766"/>
    <w:pPr>
      <w:spacing w:after="100" w:afterAutospacing="1" w:before="100" w:beforeAutospacing="1"/>
      <w:jc w:val="center"/>
      <w:textAlignment w:val="center"/>
    </w:pPr>
    <w:rPr>
      <w:lang w:eastAsia="id-ID" w:val="id-ID"/>
    </w:rPr>
  </w:style>
  <w:style w:type="paragraph" w:styleId="xl93" w:customStyle="1">
    <w:name w:val="xl93"/>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val="1"/>
      <w:bCs w:val="1"/>
      <w:sz w:val="26"/>
      <w:szCs w:val="26"/>
      <w:lang w:eastAsia="id-ID" w:val="id-ID"/>
    </w:rPr>
  </w:style>
  <w:style w:type="paragraph" w:styleId="xl94" w:customStyle="1">
    <w:name w:val="xl94"/>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val="1"/>
      <w:bCs w:val="1"/>
      <w:sz w:val="26"/>
      <w:szCs w:val="26"/>
      <w:lang w:eastAsia="id-ID" w:val="id-ID"/>
    </w:rPr>
  </w:style>
  <w:style w:type="paragraph" w:styleId="xl95" w:customStyle="1">
    <w:name w:val="xl95"/>
    <w:basedOn w:val="Normal"/>
    <w:rsid w:val="00547766"/>
    <w:pPr>
      <w:pBdr>
        <w:top w:color="auto" w:space="0" w:sz="4" w:val="single"/>
        <w:left w:color="auto" w:space="0" w:sz="4" w:val="single"/>
        <w:bottom w:color="auto" w:space="0" w:sz="4" w:val="single"/>
        <w:right w:color="auto" w:space="0" w:sz="4" w:val="single"/>
      </w:pBdr>
      <w:shd w:color="000000" w:fill="ffc000" w:val="clear"/>
      <w:spacing w:after="100" w:afterAutospacing="1" w:before="100" w:beforeAutospacing="1"/>
      <w:jc w:val="center"/>
      <w:textAlignment w:val="top"/>
    </w:pPr>
    <w:rPr>
      <w:sz w:val="26"/>
      <w:szCs w:val="26"/>
      <w:lang w:eastAsia="id-ID" w:val="id-ID"/>
    </w:rPr>
  </w:style>
  <w:style w:type="paragraph" w:styleId="xl96" w:customStyle="1">
    <w:name w:val="xl96"/>
    <w:basedOn w:val="Normal"/>
    <w:rsid w:val="00547766"/>
    <w:pPr>
      <w:pBdr>
        <w:top w:color="auto" w:space="0" w:sz="4" w:val="single"/>
        <w:left w:color="auto" w:space="0" w:sz="4" w:val="single"/>
        <w:bottom w:color="auto" w:space="0" w:sz="4" w:val="single"/>
        <w:right w:color="auto" w:space="0" w:sz="4" w:val="single"/>
      </w:pBdr>
      <w:shd w:color="000000" w:fill="ffc000" w:val="clear"/>
      <w:spacing w:after="100" w:afterAutospacing="1" w:before="100" w:beforeAutospacing="1"/>
      <w:textAlignment w:val="top"/>
    </w:pPr>
    <w:rPr>
      <w:sz w:val="26"/>
      <w:szCs w:val="26"/>
      <w:lang w:eastAsia="id-ID" w:val="id-ID"/>
    </w:rPr>
  </w:style>
  <w:style w:type="paragraph" w:styleId="xl97" w:customStyle="1">
    <w:name w:val="xl97"/>
    <w:basedOn w:val="Normal"/>
    <w:rsid w:val="00547766"/>
    <w:pPr>
      <w:pBdr>
        <w:top w:color="auto" w:space="0" w:sz="4" w:val="single"/>
        <w:left w:color="auto" w:space="0" w:sz="4" w:val="single"/>
        <w:bottom w:color="auto" w:space="0" w:sz="4" w:val="single"/>
        <w:right w:color="auto" w:space="0" w:sz="4" w:val="single"/>
      </w:pBdr>
      <w:shd w:color="000000" w:fill="ffc000" w:val="clear"/>
      <w:spacing w:after="100" w:afterAutospacing="1" w:before="100" w:beforeAutospacing="1"/>
      <w:jc w:val="both"/>
      <w:textAlignment w:val="top"/>
    </w:pPr>
    <w:rPr>
      <w:i w:val="1"/>
      <w:iCs w:val="1"/>
      <w:sz w:val="26"/>
      <w:szCs w:val="26"/>
      <w:lang w:eastAsia="id-ID" w:val="id-ID"/>
    </w:rPr>
  </w:style>
  <w:style w:type="paragraph" w:styleId="xl98" w:customStyle="1">
    <w:name w:val="xl98"/>
    <w:basedOn w:val="Normal"/>
    <w:rsid w:val="00547766"/>
    <w:pPr>
      <w:pBdr>
        <w:top w:color="auto" w:space="0" w:sz="4" w:val="single"/>
        <w:left w:color="auto" w:space="0" w:sz="4" w:val="single"/>
        <w:bottom w:color="auto" w:space="0" w:sz="4" w:val="single"/>
        <w:right w:color="auto" w:space="0" w:sz="4" w:val="single"/>
      </w:pBdr>
      <w:shd w:color="000000" w:fill="ffc000" w:val="clear"/>
      <w:spacing w:after="100" w:afterAutospacing="1" w:before="100" w:beforeAutospacing="1"/>
      <w:jc w:val="center"/>
      <w:textAlignment w:val="top"/>
    </w:pPr>
    <w:rPr>
      <w:i w:val="1"/>
      <w:iCs w:val="1"/>
      <w:sz w:val="26"/>
      <w:szCs w:val="26"/>
      <w:lang w:eastAsia="id-ID" w:val="id-ID"/>
    </w:rPr>
  </w:style>
  <w:style w:type="paragraph" w:styleId="xl99" w:customStyle="1">
    <w:name w:val="xl99"/>
    <w:basedOn w:val="Normal"/>
    <w:rsid w:val="00547766"/>
    <w:pPr>
      <w:pBdr>
        <w:top w:color="auto" w:space="0" w:sz="4" w:val="single"/>
        <w:left w:color="auto" w:space="0" w:sz="4" w:val="single"/>
        <w:bottom w:color="auto" w:space="0" w:sz="4" w:val="single"/>
        <w:right w:color="auto" w:space="0" w:sz="4" w:val="single"/>
      </w:pBdr>
      <w:shd w:color="000000" w:fill="ffc000" w:val="clear"/>
      <w:spacing w:after="100" w:afterAutospacing="1" w:before="100" w:beforeAutospacing="1"/>
      <w:jc w:val="center"/>
      <w:textAlignment w:val="center"/>
    </w:pPr>
    <w:rPr>
      <w:sz w:val="26"/>
      <w:szCs w:val="26"/>
      <w:lang w:eastAsia="id-ID" w:val="id-ID"/>
    </w:rPr>
  </w:style>
  <w:style w:type="paragraph" w:styleId="xl100" w:customStyle="1">
    <w:name w:val="xl100"/>
    <w:basedOn w:val="Normal"/>
    <w:rsid w:val="00547766"/>
    <w:pPr>
      <w:pBdr>
        <w:top w:color="auto" w:space="0" w:sz="4" w:val="single"/>
        <w:left w:color="auto" w:space="0" w:sz="4" w:val="single"/>
        <w:bottom w:color="auto" w:space="0" w:sz="4" w:val="single"/>
        <w:right w:color="auto" w:space="0" w:sz="4" w:val="single"/>
      </w:pBdr>
      <w:shd w:color="000000" w:fill="ffc000" w:val="clear"/>
      <w:spacing w:after="100" w:afterAutospacing="1" w:before="100" w:beforeAutospacing="1"/>
      <w:jc w:val="center"/>
      <w:textAlignment w:val="top"/>
    </w:pPr>
    <w:rPr>
      <w:sz w:val="26"/>
      <w:szCs w:val="26"/>
      <w:lang w:eastAsia="id-ID" w:val="id-ID"/>
    </w:rPr>
  </w:style>
  <w:style w:type="paragraph" w:styleId="xl101" w:customStyle="1">
    <w:name w:val="xl101"/>
    <w:basedOn w:val="Normal"/>
    <w:rsid w:val="00547766"/>
    <w:pPr>
      <w:pBdr>
        <w:top w:color="auto" w:space="0" w:sz="4" w:val="single"/>
        <w:left w:color="auto" w:space="0" w:sz="4" w:val="single"/>
        <w:bottom w:color="auto" w:space="0" w:sz="4" w:val="single"/>
        <w:right w:color="auto" w:space="0" w:sz="4" w:val="single"/>
      </w:pBdr>
      <w:shd w:color="000000" w:fill="ffc000" w:val="clear"/>
      <w:spacing w:after="100" w:afterAutospacing="1" w:before="100" w:beforeAutospacing="1"/>
      <w:jc w:val="center"/>
    </w:pPr>
    <w:rPr>
      <w:sz w:val="26"/>
      <w:szCs w:val="26"/>
      <w:lang w:eastAsia="id-ID" w:val="id-ID"/>
    </w:rPr>
  </w:style>
  <w:style w:type="paragraph" w:styleId="xl102" w:customStyle="1">
    <w:name w:val="xl102"/>
    <w:basedOn w:val="Normal"/>
    <w:rsid w:val="00547766"/>
    <w:pPr>
      <w:pBdr>
        <w:top w:color="auto" w:space="0" w:sz="4" w:val="single"/>
        <w:left w:color="auto" w:space="0" w:sz="4" w:val="single"/>
        <w:bottom w:color="auto" w:space="0" w:sz="4" w:val="single"/>
        <w:right w:color="auto" w:space="0" w:sz="4" w:val="single"/>
      </w:pBdr>
      <w:shd w:color="000000" w:fill="ffc000" w:val="clear"/>
      <w:spacing w:after="100" w:afterAutospacing="1" w:before="100" w:beforeAutospacing="1"/>
    </w:pPr>
    <w:rPr>
      <w:sz w:val="26"/>
      <w:szCs w:val="26"/>
      <w:lang w:eastAsia="id-ID" w:val="id-ID"/>
    </w:rPr>
  </w:style>
  <w:style w:type="paragraph" w:styleId="xl103" w:customStyle="1">
    <w:name w:val="xl103"/>
    <w:basedOn w:val="Normal"/>
    <w:rsid w:val="00547766"/>
    <w:pPr>
      <w:pBdr>
        <w:top w:color="auto" w:space="0" w:sz="4" w:val="single"/>
        <w:left w:color="auto" w:space="0" w:sz="4" w:val="single"/>
        <w:bottom w:color="auto" w:space="0" w:sz="4" w:val="single"/>
        <w:right w:color="auto" w:space="0" w:sz="4" w:val="single"/>
      </w:pBdr>
      <w:shd w:color="000000" w:fill="ffc000" w:val="clear"/>
      <w:spacing w:after="100" w:afterAutospacing="1" w:before="100" w:beforeAutospacing="1"/>
      <w:jc w:val="center"/>
    </w:pPr>
    <w:rPr>
      <w:sz w:val="26"/>
      <w:szCs w:val="26"/>
      <w:lang w:eastAsia="id-ID" w:val="id-ID"/>
    </w:rPr>
  </w:style>
  <w:style w:type="paragraph" w:styleId="xl104" w:customStyle="1">
    <w:name w:val="xl104"/>
    <w:basedOn w:val="Normal"/>
    <w:rsid w:val="00547766"/>
    <w:pPr>
      <w:pBdr>
        <w:top w:color="auto" w:space="0" w:sz="4" w:val="single"/>
        <w:left w:color="auto" w:space="0" w:sz="4" w:val="single"/>
        <w:right w:color="auto" w:space="0" w:sz="4" w:val="single"/>
      </w:pBdr>
      <w:spacing w:after="100" w:afterAutospacing="1" w:before="100" w:beforeAutospacing="1"/>
      <w:jc w:val="center"/>
      <w:textAlignment w:val="center"/>
    </w:pPr>
    <w:rPr>
      <w:sz w:val="26"/>
      <w:szCs w:val="26"/>
      <w:lang w:eastAsia="id-ID" w:val="id-ID"/>
    </w:rPr>
  </w:style>
  <w:style w:type="paragraph" w:styleId="xl105" w:customStyle="1">
    <w:name w:val="xl105"/>
    <w:basedOn w:val="Normal"/>
    <w:rsid w:val="00547766"/>
    <w:pPr>
      <w:pBdr>
        <w:top w:color="auto" w:space="0" w:sz="4" w:val="single"/>
        <w:left w:color="auto" w:space="0" w:sz="4" w:val="single"/>
        <w:right w:color="auto" w:space="0" w:sz="4" w:val="single"/>
      </w:pBdr>
      <w:spacing w:after="100" w:afterAutospacing="1" w:before="100" w:beforeAutospacing="1"/>
    </w:pPr>
    <w:rPr>
      <w:sz w:val="26"/>
      <w:szCs w:val="26"/>
      <w:lang w:eastAsia="id-ID" w:val="id-ID"/>
    </w:rPr>
  </w:style>
  <w:style w:type="paragraph" w:styleId="xl106" w:customStyle="1">
    <w:name w:val="xl106"/>
    <w:basedOn w:val="Normal"/>
    <w:rsid w:val="00547766"/>
    <w:pPr>
      <w:pBdr>
        <w:top w:color="auto" w:space="0" w:sz="4" w:val="single"/>
        <w:left w:color="auto" w:space="0" w:sz="4" w:val="single"/>
        <w:right w:color="auto" w:space="0" w:sz="4" w:val="single"/>
      </w:pBdr>
      <w:spacing w:after="100" w:afterAutospacing="1" w:before="100" w:beforeAutospacing="1"/>
    </w:pPr>
    <w:rPr>
      <w:sz w:val="26"/>
      <w:szCs w:val="26"/>
      <w:lang w:eastAsia="id-ID" w:val="id-ID"/>
    </w:rPr>
  </w:style>
  <w:style w:type="paragraph" w:styleId="xl107" w:customStyle="1">
    <w:name w:val="xl107"/>
    <w:basedOn w:val="Normal"/>
    <w:rsid w:val="00547766"/>
    <w:pPr>
      <w:pBdr>
        <w:top w:color="auto" w:space="0" w:sz="4" w:val="single"/>
        <w:left w:color="auto" w:space="0" w:sz="4" w:val="single"/>
        <w:right w:color="auto" w:space="0" w:sz="4" w:val="single"/>
      </w:pBdr>
      <w:shd w:color="000000" w:fill="ffc000" w:val="clear"/>
      <w:spacing w:after="100" w:afterAutospacing="1" w:before="100" w:beforeAutospacing="1"/>
      <w:textAlignment w:val="top"/>
    </w:pPr>
    <w:rPr>
      <w:i w:val="1"/>
      <w:iCs w:val="1"/>
      <w:sz w:val="26"/>
      <w:szCs w:val="26"/>
      <w:lang w:eastAsia="id-ID" w:val="id-ID"/>
    </w:rPr>
  </w:style>
  <w:style w:type="paragraph" w:styleId="xl108" w:customStyle="1">
    <w:name w:val="xl108"/>
    <w:basedOn w:val="Normal"/>
    <w:rsid w:val="00547766"/>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center"/>
    </w:pPr>
    <w:rPr>
      <w:i w:val="1"/>
      <w:iCs w:val="1"/>
      <w:sz w:val="26"/>
      <w:szCs w:val="26"/>
      <w:lang w:eastAsia="id-ID" w:val="id-ID"/>
    </w:rPr>
  </w:style>
  <w:style w:type="paragraph" w:styleId="xl109" w:customStyle="1">
    <w:name w:val="xl109"/>
    <w:basedOn w:val="Normal"/>
    <w:rsid w:val="00547766"/>
    <w:pPr>
      <w:pBdr>
        <w:top w:color="auto" w:space="0" w:sz="4" w:val="single"/>
        <w:left w:color="auto" w:space="0" w:sz="4" w:val="single"/>
        <w:right w:color="auto" w:space="0" w:sz="4" w:val="single"/>
      </w:pBdr>
      <w:shd w:color="000000" w:fill="ffc000" w:val="clear"/>
      <w:spacing w:after="100" w:afterAutospacing="1" w:before="100" w:beforeAutospacing="1"/>
      <w:jc w:val="center"/>
      <w:textAlignment w:val="center"/>
    </w:pPr>
    <w:rPr>
      <w:sz w:val="26"/>
      <w:szCs w:val="26"/>
      <w:lang w:eastAsia="id-ID" w:val="id-ID"/>
    </w:rPr>
  </w:style>
  <w:style w:type="paragraph" w:styleId="xl110" w:customStyle="1">
    <w:name w:val="xl110"/>
    <w:basedOn w:val="Normal"/>
    <w:rsid w:val="00547766"/>
    <w:pPr>
      <w:pBdr>
        <w:top w:color="auto" w:space="0" w:sz="4" w:val="single"/>
        <w:left w:color="auto" w:space="0" w:sz="4" w:val="single"/>
        <w:bottom w:color="auto" w:space="0" w:sz="4" w:val="single"/>
        <w:right w:color="auto" w:space="0" w:sz="4" w:val="single"/>
      </w:pBdr>
      <w:shd w:color="000000" w:fill="ffc000" w:val="clear"/>
      <w:spacing w:after="100" w:afterAutospacing="1" w:before="100" w:beforeAutospacing="1"/>
      <w:jc w:val="center"/>
      <w:textAlignment w:val="center"/>
    </w:pPr>
    <w:rPr>
      <w:sz w:val="26"/>
      <w:szCs w:val="26"/>
      <w:lang w:eastAsia="id-ID" w:val="id-ID"/>
    </w:rPr>
  </w:style>
  <w:style w:type="paragraph" w:styleId="BodyTextIndent2">
    <w:name w:val="Body Text Indent 2"/>
    <w:basedOn w:val="Normal"/>
    <w:link w:val="BodyTextIndent2Char"/>
    <w:rsid w:val="00547766"/>
    <w:pPr>
      <w:spacing w:after="120" w:line="480" w:lineRule="auto"/>
      <w:ind w:left="360"/>
    </w:pPr>
    <w:rPr>
      <w:rFonts w:ascii=".VnTime" w:hAnsi=".VnTime"/>
      <w:sz w:val="28"/>
      <w:szCs w:val="28"/>
    </w:rPr>
  </w:style>
  <w:style w:type="character" w:styleId="BodyTextIndent2Char" w:customStyle="1">
    <w:name w:val="Body Text Indent 2 Char"/>
    <w:basedOn w:val="DefaultParagraphFont"/>
    <w:link w:val="BodyTextIndent2"/>
    <w:rsid w:val="00547766"/>
    <w:rPr>
      <w:rFonts w:ascii=".VnTime" w:hAnsi=".VnTime"/>
      <w:sz w:val="28"/>
      <w:szCs w:val="28"/>
    </w:rPr>
  </w:style>
  <w:style w:type="character" w:styleId="BalloonTextChar" w:customStyle="1">
    <w:name w:val="Balloon Text Char"/>
    <w:link w:val="BalloonText"/>
    <w:rsid w:val="00547766"/>
    <w:rPr>
      <w:rFonts w:ascii="Tahoma" w:cs="Tahoma" w:hAnsi="Tahoma"/>
      <w:sz w:val="16"/>
      <w:szCs w:val="16"/>
    </w:rPr>
  </w:style>
  <w:style w:type="paragraph" w:styleId="4" w:customStyle="1">
    <w:name w:val="4"/>
    <w:basedOn w:val="Normal"/>
    <w:qFormat w:val="1"/>
    <w:rsid w:val="00976A06"/>
    <w:pPr>
      <w:keepNext w:val="1"/>
      <w:spacing w:after="60" w:before="60" w:line="360" w:lineRule="exact"/>
      <w:jc w:val="both"/>
    </w:pPr>
    <w:rPr>
      <w:b w:val="1"/>
      <w:i w:val="1"/>
      <w:sz w:val="28"/>
      <w:szCs w:val="28"/>
      <w:lang w:val="vi-VN"/>
    </w:rPr>
  </w:style>
  <w:style w:type="paragraph" w:styleId="CharCharChar" w:customStyle="1">
    <w:name w:val="Char Char Char"/>
    <w:basedOn w:val="Normal"/>
    <w:rsid w:val="00311C47"/>
    <w:pPr>
      <w:widowControl w:val="0"/>
      <w:jc w:val="both"/>
    </w:pPr>
    <w:rPr>
      <w:rFonts w:eastAsia="SimSun"/>
      <w:kern w:val="2"/>
      <w:lang w:eastAsia="zh-CN"/>
    </w:rPr>
  </w:style>
  <w:style w:type="paragraph" w:styleId="Char1" w:customStyle="1">
    <w:name w:val="Char1"/>
    <w:basedOn w:val="Normal"/>
    <w:rsid w:val="00AC14FD"/>
    <w:pPr>
      <w:spacing w:after="160" w:line="240" w:lineRule="exact"/>
    </w:pPr>
    <w:rPr>
      <w:rFonts w:ascii="Verdana" w:hAnsi="Verdana"/>
      <w:sz w:val="20"/>
      <w:szCs w:val="20"/>
    </w:rPr>
  </w:style>
  <w:style w:type="character" w:styleId="UnresolvedMention1" w:customStyle="1">
    <w:name w:val="Unresolved Mention1"/>
    <w:basedOn w:val="DefaultParagraphFont"/>
    <w:uiPriority w:val="99"/>
    <w:semiHidden w:val="1"/>
    <w:unhideWhenUsed w:val="1"/>
    <w:rsid w:val="003B0065"/>
    <w:rPr>
      <w:color w:val="605e5c"/>
      <w:shd w:color="auto" w:fill="e1dfdd" w:val="clear"/>
    </w:rPr>
  </w:style>
  <w:style w:type="numbering" w:styleId="CurrentList1" w:customStyle="1">
    <w:name w:val="Current List1"/>
    <w:uiPriority w:val="99"/>
    <w:rsid w:val="00C136FE"/>
    <w:pPr>
      <w:numPr>
        <w:numId w:val="12"/>
      </w:numPr>
    </w:pPr>
  </w:style>
  <w:style w:type="paragraph" w:styleId="p1" w:customStyle="1">
    <w:name w:val="p1"/>
    <w:basedOn w:val="Normal"/>
    <w:rsid w:val="00CA75DD"/>
    <w:rPr>
      <w:rFonts w:ascii=".AppleSystemUIFont" w:hAnsi=".AppleSystemUIFont"/>
      <w:sz w:val="35"/>
      <w:szCs w:val="35"/>
    </w:rPr>
  </w:style>
  <w:style w:type="paragraph" w:styleId="p2" w:customStyle="1">
    <w:name w:val="p2"/>
    <w:basedOn w:val="Normal"/>
    <w:rsid w:val="00CA75DD"/>
    <w:rPr>
      <w:rFonts w:ascii=".AppleSystemUIFont" w:hAnsi=".AppleSystemUIFont"/>
      <w:sz w:val="35"/>
      <w:szCs w:val="35"/>
    </w:rPr>
  </w:style>
  <w:style w:type="character" w:styleId="s1" w:customStyle="1">
    <w:name w:val="s1"/>
    <w:basedOn w:val="DefaultParagraphFont"/>
    <w:rsid w:val="00CA75DD"/>
    <w:rPr>
      <w:rFonts w:ascii="UICTFontTextStyleBody" w:hAnsi="UICTFontTextStyleBody" w:hint="default"/>
      <w:b w:val="0"/>
      <w:bCs w:val="0"/>
      <w:i w:val="0"/>
      <w:iCs w:val="0"/>
      <w:sz w:val="35"/>
      <w:szCs w:val="35"/>
    </w:rPr>
  </w:style>
  <w:style w:type="character" w:styleId="Tablecaption4" w:customStyle="1">
    <w:name w:val="Table caption (4)_"/>
    <w:link w:val="Tablecaption41"/>
    <w:rsid w:val="00B27CCC"/>
    <w:rPr>
      <w:shd w:color="auto" w:fill="ffffff" w:val="clear"/>
    </w:rPr>
  </w:style>
  <w:style w:type="paragraph" w:styleId="Tablecaption41" w:customStyle="1">
    <w:name w:val="Table caption (4)1"/>
    <w:basedOn w:val="Normal"/>
    <w:link w:val="Tablecaption4"/>
    <w:rsid w:val="00B27CCC"/>
    <w:pPr>
      <w:widowControl w:val="0"/>
      <w:shd w:color="auto" w:fill="ffffff" w:val="clear"/>
      <w:spacing w:line="240" w:lineRule="atLeast"/>
    </w:pPr>
    <w:rPr>
      <w:sz w:val="20"/>
      <w:szCs w:val="20"/>
    </w:rPr>
  </w:style>
  <w:style w:type="character" w:styleId="UnresolvedMention2" w:customStyle="1">
    <w:name w:val="Unresolved Mention2"/>
    <w:basedOn w:val="DefaultParagraphFont"/>
    <w:uiPriority w:val="99"/>
    <w:semiHidden w:val="1"/>
    <w:unhideWhenUsed w:val="1"/>
    <w:rsid w:val="00F10F9D"/>
    <w:rPr>
      <w:color w:val="605e5c"/>
      <w:shd w:color="auto" w:fill="e1dfdd" w:val="clear"/>
    </w:rPr>
  </w:style>
  <w:style w:type="paragraph" w:styleId="p3" w:customStyle="1">
    <w:name w:val="p3"/>
    <w:basedOn w:val="Normal"/>
    <w:rsid w:val="00172607"/>
    <w:rPr>
      <w:rFonts w:ascii=".AppleSystemUIFont" w:hAnsi=".AppleSystemUIFont"/>
      <w:color w:val="0e0e0e"/>
      <w:sz w:val="20"/>
      <w:szCs w:val="20"/>
    </w:rPr>
  </w:style>
  <w:style w:type="paragraph" w:styleId="TOAHeading">
    <w:name w:val="toa heading"/>
    <w:basedOn w:val="Heading1"/>
    <w:semiHidden w:val="1"/>
    <w:rsid w:val="00875BFE"/>
    <w:pPr>
      <w:keepLines w:val="1"/>
      <w:suppressLineNumbers w:val="1"/>
      <w:suppressAutoHyphens w:val="1"/>
      <w:spacing w:after="0" w:before="480" w:line="276" w:lineRule="auto"/>
    </w:pPr>
    <w:rPr>
      <w:rFonts w:ascii="Cambria" w:hAnsi="Cambria"/>
      <w:color w:val="365f91"/>
      <w:kern w:val="1"/>
      <w:sz w:val="28"/>
      <w:szCs w:val="28"/>
    </w:rPr>
  </w:style>
  <w:style w:type="character" w:styleId="UnresolvedMention3" w:customStyle="1">
    <w:name w:val="Unresolved Mention3"/>
    <w:basedOn w:val="DefaultParagraphFont"/>
    <w:uiPriority w:val="99"/>
    <w:semiHidden w:val="1"/>
    <w:unhideWhenUsed w:val="1"/>
    <w:rsid w:val="00C3305C"/>
    <w:rPr>
      <w:color w:val="605e5c"/>
      <w:shd w:color="auto" w:fill="e1dfdd" w:val="clear"/>
    </w:rPr>
  </w:style>
  <w:style w:type="character" w:styleId="Heading9Char" w:customStyle="1">
    <w:name w:val="Heading 9 Char"/>
    <w:basedOn w:val="DefaultParagraphFont"/>
    <w:link w:val="Heading9"/>
    <w:uiPriority w:val="9"/>
    <w:semiHidden w:val="1"/>
    <w:rsid w:val="00DE3813"/>
    <w:rPr>
      <w:rFonts w:asciiTheme="majorHAnsi" w:cstheme="majorBidi" w:eastAsiaTheme="majorEastAsia" w:hAnsiTheme="majorHAnsi"/>
      <w:i w:val="1"/>
      <w:iCs w:val="1"/>
      <w:color w:val="272727" w:themeColor="text1" w:themeTint="0000D8"/>
      <w:sz w:val="21"/>
      <w:szCs w:val="21"/>
    </w:rPr>
  </w:style>
  <w:style w:type="paragraph" w:styleId="Default" w:customStyle="1">
    <w:name w:val="Default"/>
    <w:rsid w:val="00445763"/>
    <w:pPr>
      <w:autoSpaceDE w:val="0"/>
      <w:autoSpaceDN w:val="0"/>
      <w:adjustRightInd w:val="0"/>
    </w:pPr>
    <w:rPr>
      <w:color w:val="000000"/>
      <w:sz w:val="24"/>
      <w:szCs w:val="24"/>
    </w:rPr>
  </w:style>
  <w:style w:type="paragraph" w:styleId="msonormal0" w:customStyle="1">
    <w:name w:val="msonormal"/>
    <w:basedOn w:val="Normal"/>
    <w:rsid w:val="00FE3FC1"/>
    <w:pPr>
      <w:spacing w:after="100" w:afterAutospacing="1" w:before="100" w:beforeAutospacing="1"/>
    </w:pPr>
  </w:style>
  <w:style w:type="character" w:styleId="ng-star-inserted" w:customStyle="1">
    <w:name w:val="ng-star-inserted"/>
    <w:basedOn w:val="DefaultParagraphFont"/>
    <w:rsid w:val="00272A0E"/>
  </w:style>
  <w:style w:type="paragraph" w:styleId="z-TopofForm">
    <w:name w:val="HTML Top of Form"/>
    <w:basedOn w:val="Normal"/>
    <w:next w:val="Normal"/>
    <w:link w:val="z-TopofFormChar"/>
    <w:hidden w:val="1"/>
    <w:uiPriority w:val="99"/>
    <w:semiHidden w:val="1"/>
    <w:unhideWhenUsed w:val="1"/>
    <w:rsid w:val="00BE2F6F"/>
    <w:pPr>
      <w:pBdr>
        <w:bottom w:color="auto" w:space="1" w:sz="6" w:val="single"/>
      </w:pBdr>
      <w:jc w:val="center"/>
    </w:pPr>
    <w:rPr>
      <w:rFonts w:ascii="Arial" w:cs="Arial" w:hAnsi="Arial"/>
      <w:vanish w:val="1"/>
      <w:sz w:val="16"/>
      <w:szCs w:val="16"/>
    </w:rPr>
  </w:style>
  <w:style w:type="character" w:styleId="z-TopofFormChar" w:customStyle="1">
    <w:name w:val="z-Top of Form Char"/>
    <w:basedOn w:val="DefaultParagraphFont"/>
    <w:link w:val="z-TopofForm"/>
    <w:uiPriority w:val="99"/>
    <w:semiHidden w:val="1"/>
    <w:rsid w:val="00BE2F6F"/>
    <w:rPr>
      <w:rFonts w:ascii="Arial" w:cs="Arial" w:hAnsi="Arial"/>
      <w:vanish w:val="1"/>
      <w:sz w:val="16"/>
      <w:szCs w:val="16"/>
    </w:rPr>
  </w:style>
  <w:style w:type="paragraph" w:styleId="z-BottomofForm">
    <w:name w:val="HTML Bottom of Form"/>
    <w:basedOn w:val="Normal"/>
    <w:next w:val="Normal"/>
    <w:link w:val="z-BottomofFormChar"/>
    <w:hidden w:val="1"/>
    <w:uiPriority w:val="99"/>
    <w:unhideWhenUsed w:val="1"/>
    <w:rsid w:val="00BE2F6F"/>
    <w:pPr>
      <w:pBdr>
        <w:top w:color="auto" w:space="1" w:sz="6" w:val="single"/>
      </w:pBdr>
      <w:jc w:val="center"/>
    </w:pPr>
    <w:rPr>
      <w:rFonts w:ascii="Arial" w:cs="Arial" w:hAnsi="Arial"/>
      <w:vanish w:val="1"/>
      <w:sz w:val="16"/>
      <w:szCs w:val="16"/>
    </w:rPr>
  </w:style>
  <w:style w:type="character" w:styleId="z-BottomofFormChar" w:customStyle="1">
    <w:name w:val="z-Bottom of Form Char"/>
    <w:basedOn w:val="DefaultParagraphFont"/>
    <w:link w:val="z-BottomofForm"/>
    <w:uiPriority w:val="99"/>
    <w:rsid w:val="00BE2F6F"/>
    <w:rPr>
      <w:rFonts w:ascii="Arial" w:cs="Arial" w:hAnsi="Arial"/>
      <w:vanish w:val="1"/>
      <w:sz w:val="16"/>
      <w:szCs w:val="16"/>
    </w:rPr>
  </w:style>
  <w:style w:type="numbering" w:styleId="CurrentList2" w:customStyle="1">
    <w:name w:val="Current List2"/>
    <w:uiPriority w:val="99"/>
    <w:rsid w:val="00E53F41"/>
    <w:pPr>
      <w:numPr>
        <w:numId w:val="17"/>
      </w:numPr>
    </w:pPr>
  </w:style>
  <w:style w:type="numbering" w:styleId="CurrentList3" w:customStyle="1">
    <w:name w:val="Current List3"/>
    <w:uiPriority w:val="99"/>
    <w:rsid w:val="00E53F41"/>
    <w:pPr>
      <w:numPr>
        <w:numId w:val="18"/>
      </w:numPr>
    </w:pPr>
  </w:style>
  <w:style w:type="numbering" w:styleId="CurrentList4" w:customStyle="1">
    <w:name w:val="Current List4"/>
    <w:uiPriority w:val="99"/>
    <w:rsid w:val="00E53F41"/>
    <w:pPr>
      <w:numPr>
        <w:numId w:val="19"/>
      </w:numPr>
    </w:pPr>
  </w:style>
  <w:style w:type="numbering" w:styleId="CurrentList5" w:customStyle="1">
    <w:name w:val="Current List5"/>
    <w:uiPriority w:val="99"/>
    <w:rsid w:val="00E53F41"/>
    <w:pPr>
      <w:numPr>
        <w:numId w:val="20"/>
      </w:numPr>
    </w:pPr>
  </w:style>
  <w:style w:type="numbering" w:styleId="CurrentList6" w:customStyle="1">
    <w:name w:val="Current List6"/>
    <w:uiPriority w:val="99"/>
    <w:rsid w:val="00E53F41"/>
    <w:pPr>
      <w:numPr>
        <w:numId w:val="21"/>
      </w:numPr>
    </w:pPr>
  </w:style>
  <w:style w:type="numbering" w:styleId="CurrentList7" w:customStyle="1">
    <w:name w:val="Current List7"/>
    <w:uiPriority w:val="99"/>
    <w:rsid w:val="001667B4"/>
    <w:pPr>
      <w:numPr>
        <w:numId w:val="22"/>
      </w:numPr>
    </w:pPr>
  </w:style>
  <w:style w:type="numbering" w:styleId="CurrentList8" w:customStyle="1">
    <w:name w:val="Current List8"/>
    <w:uiPriority w:val="99"/>
    <w:rsid w:val="001667B4"/>
    <w:pPr>
      <w:numPr>
        <w:numId w:val="23"/>
      </w:numPr>
    </w:pPr>
  </w:style>
  <w:style w:type="numbering" w:styleId="CurrentList9" w:customStyle="1">
    <w:name w:val="Current List9"/>
    <w:uiPriority w:val="99"/>
    <w:rsid w:val="001667B4"/>
    <w:pPr>
      <w:numPr>
        <w:numId w:val="24"/>
      </w:numPr>
    </w:pPr>
  </w:style>
  <w:style w:type="numbering" w:styleId="CurrentList10" w:customStyle="1">
    <w:name w:val="Current List10"/>
    <w:uiPriority w:val="99"/>
    <w:rsid w:val="001667B4"/>
    <w:pPr>
      <w:numPr>
        <w:numId w:val="25"/>
      </w:numPr>
    </w:pPr>
  </w:style>
  <w:style w:type="numbering" w:styleId="CurrentList11" w:customStyle="1">
    <w:name w:val="Current List11"/>
    <w:uiPriority w:val="99"/>
    <w:rsid w:val="001667B4"/>
    <w:pPr>
      <w:numPr>
        <w:numId w:val="26"/>
      </w:numPr>
    </w:pPr>
  </w:style>
  <w:style w:type="numbering" w:styleId="CurrentList12" w:customStyle="1">
    <w:name w:val="Current List12"/>
    <w:uiPriority w:val="99"/>
    <w:rsid w:val="001667B4"/>
    <w:pPr>
      <w:numPr>
        <w:numId w:val="27"/>
      </w:numPr>
    </w:pPr>
  </w:style>
  <w:style w:type="numbering" w:styleId="CurrentList13" w:customStyle="1">
    <w:name w:val="Current List13"/>
    <w:uiPriority w:val="99"/>
    <w:rsid w:val="001667B4"/>
    <w:pPr>
      <w:numPr>
        <w:numId w:val="28"/>
      </w:numPr>
    </w:pPr>
  </w:style>
  <w:style w:type="numbering" w:styleId="CurrentList14" w:customStyle="1">
    <w:name w:val="Current List14"/>
    <w:uiPriority w:val="99"/>
    <w:rsid w:val="001667B4"/>
    <w:pPr>
      <w:numPr>
        <w:numId w:val="29"/>
      </w:numPr>
    </w:pPr>
  </w:style>
  <w:style w:type="numbering" w:styleId="CurrentList15" w:customStyle="1">
    <w:name w:val="Current List15"/>
    <w:uiPriority w:val="99"/>
    <w:rsid w:val="001667B4"/>
    <w:pPr>
      <w:numPr>
        <w:numId w:val="31"/>
      </w:numPr>
    </w:pPr>
  </w:style>
  <w:style w:type="numbering" w:styleId="CurrentList16" w:customStyle="1">
    <w:name w:val="Current List16"/>
    <w:uiPriority w:val="99"/>
    <w:rsid w:val="001667B4"/>
    <w:pPr>
      <w:numPr>
        <w:numId w:val="32"/>
      </w:numPr>
    </w:pPr>
  </w:style>
  <w:style w:type="paragraph" w:styleId="Revision">
    <w:name w:val="Revision"/>
    <w:hidden w:val="1"/>
    <w:uiPriority w:val="99"/>
    <w:semiHidden w:val="1"/>
    <w:rsid w:val="003957CF"/>
    <w:rPr>
      <w:sz w:val="24"/>
      <w:szCs w:val="24"/>
    </w:rPr>
  </w:style>
  <w:style w:type="paragraph" w:styleId="TOC9">
    <w:name w:val="toc 9"/>
    <w:basedOn w:val="Normal"/>
    <w:next w:val="Normal"/>
    <w:autoRedefine w:val="1"/>
    <w:semiHidden w:val="1"/>
    <w:unhideWhenUsed w:val="1"/>
    <w:rsid w:val="00087D40"/>
    <w:pPr>
      <w:spacing w:after="100"/>
      <w:ind w:left="1920"/>
    </w:pPr>
  </w:style>
  <w:style w:type="paragraph" w:styleId="TOCHeading">
    <w:name w:val="TOC Heading"/>
    <w:basedOn w:val="Heading1"/>
    <w:next w:val="Normal"/>
    <w:uiPriority w:val="39"/>
    <w:unhideWhenUsed w:val="1"/>
    <w:qFormat w:val="1"/>
    <w:rsid w:val="000B64C6"/>
    <w:pPr>
      <w:keepLines w:val="1"/>
      <w:spacing w:after="0" w:line="259" w:lineRule="auto"/>
      <w:outlineLvl w:val="9"/>
    </w:pPr>
    <w:rPr>
      <w:rFonts w:asciiTheme="majorHAnsi" w:cstheme="majorBidi" w:eastAsiaTheme="majorEastAsia" w:hAnsiTheme="majorHAnsi"/>
      <w:b w:val="0"/>
      <w:bCs w:val="0"/>
      <w:color w:val="365f91" w:themeColor="accent1" w:themeShade="0000BF"/>
      <w:kern w:val="0"/>
      <w:sz w:val="32"/>
    </w:rPr>
  </w:style>
  <w:style w:type="paragraph" w:styleId="TOC2">
    <w:name w:val="toc 2"/>
    <w:basedOn w:val="Normal"/>
    <w:next w:val="Normal"/>
    <w:autoRedefine w:val="1"/>
    <w:uiPriority w:val="39"/>
    <w:unhideWhenUsed w:val="1"/>
    <w:rsid w:val="000B64C6"/>
    <w:pPr>
      <w:spacing w:after="100"/>
      <w:ind w:left="240"/>
    </w:pPr>
  </w:style>
  <w:style w:type="paragraph" w:styleId="Subtitle">
    <w:name w:val="Subtitle"/>
    <w:basedOn w:val="Normal"/>
    <w:next w:val="Normal"/>
    <w:pPr>
      <w:spacing w:after="60" w:lineRule="auto"/>
      <w:jc w:val="center"/>
    </w:pPr>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image" Target="media/image1.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xl+NDvTmmLsy0bDZIp/5xssefg==">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2025-11-25T10:06:00Z</dcterms:created>
  <dc:creator>VO NHUT</dc:creator>
</cp:coreProperties>
</file>